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61A18D61"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w:t>
      </w:r>
      <w:r w:rsidR="000F42E3">
        <w:rPr>
          <w:rFonts w:ascii="Arial" w:hAnsi="Arial"/>
          <w:b/>
          <w:bCs/>
          <w:color w:val="000000"/>
          <w:u w:val="single"/>
        </w:rPr>
        <w:t>9,</w:t>
      </w:r>
      <w:r w:rsidR="00A4182F">
        <w:rPr>
          <w:rFonts w:ascii="Arial" w:hAnsi="Arial"/>
          <w:b/>
          <w:bCs/>
          <w:color w:val="000000"/>
          <w:u w:val="single"/>
        </w:rPr>
        <w:t>681,457</w:t>
      </w:r>
      <w:r>
        <w:rPr>
          <w:rFonts w:ascii="Arial" w:hAnsi="Arial"/>
          <w:color w:val="000000"/>
          <w:u w:val="single"/>
        </w:rPr>
        <w:tab/>
      </w:r>
      <w:r>
        <w:rPr>
          <w:rFonts w:ascii="Arial" w:hAnsi="Arial"/>
          <w:color w:val="000000"/>
          <w:u w:val="single"/>
        </w:rPr>
        <w:tab/>
      </w:r>
    </w:p>
    <w:p w14:paraId="57BFDC24" w14:textId="0CCCE3D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926D81">
        <w:rPr>
          <w:rFonts w:ascii="Arial" w:hAnsi="Arial"/>
          <w:b/>
          <w:bCs/>
          <w:color w:val="000000"/>
          <w:u w:val="single"/>
        </w:rPr>
        <w:t xml:space="preserve">February </w:t>
      </w:r>
      <w:r w:rsidR="006A0EE3">
        <w:rPr>
          <w:rFonts w:ascii="Arial" w:hAnsi="Arial"/>
          <w:b/>
          <w:bCs/>
          <w:color w:val="000000"/>
          <w:u w:val="single"/>
        </w:rPr>
        <w:t>5</w:t>
      </w:r>
      <w:r w:rsidR="003417E1" w:rsidRPr="003417E1">
        <w:rPr>
          <w:rFonts w:ascii="Arial" w:hAnsi="Arial"/>
          <w:b/>
          <w:bCs/>
          <w:color w:val="000000"/>
          <w:u w:val="single"/>
        </w:rPr>
        <w:t>, 202</w:t>
      </w:r>
      <w:r w:rsidR="006A0EE3">
        <w:rPr>
          <w:rFonts w:ascii="Arial" w:hAnsi="Arial"/>
          <w:b/>
          <w:bCs/>
          <w:color w:val="000000"/>
          <w:u w:val="single"/>
        </w:rPr>
        <w:t>3</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763F1EB4"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Paxiom Inc., of Montreal, Quebec</w:t>
      </w:r>
      <w:r w:rsidR="00D566C7">
        <w:rPr>
          <w:rFonts w:ascii="Arial" w:hAnsi="Arial"/>
          <w:b/>
          <w:bCs/>
        </w:rPr>
        <w:t xml:space="preserve"> has been completed and </w:t>
      </w:r>
      <w:r w:rsidR="004A6738">
        <w:rPr>
          <w:rFonts w:ascii="Arial" w:hAnsi="Arial"/>
          <w:b/>
          <w:bCs/>
        </w:rPr>
        <w:t>is now operational</w:t>
      </w:r>
      <w:r w:rsidR="00D566C7">
        <w:rPr>
          <w:rFonts w:ascii="Arial" w:hAnsi="Arial"/>
          <w:b/>
          <w:bCs/>
        </w:rPr>
        <w:t>.</w:t>
      </w:r>
      <w:r w:rsidR="007B1850">
        <w:rPr>
          <w:rFonts w:ascii="Arial" w:hAnsi="Arial"/>
          <w:b/>
          <w:bCs/>
        </w:rPr>
        <w:t xml:space="preserve"> </w:t>
      </w:r>
    </w:p>
    <w:p w14:paraId="36644332" w14:textId="3544EEAB" w:rsidR="00A81EE2" w:rsidRDefault="00A81EE2" w:rsidP="0050522C">
      <w:pPr>
        <w:pStyle w:val="List"/>
        <w:spacing w:before="120"/>
        <w:ind w:left="720" w:firstLine="0"/>
        <w:jc w:val="both"/>
        <w:rPr>
          <w:rFonts w:ascii="Arial" w:hAnsi="Arial"/>
          <w:b/>
          <w:bCs/>
        </w:rPr>
      </w:pPr>
      <w:r>
        <w:rPr>
          <w:rFonts w:ascii="Arial" w:hAnsi="Arial"/>
          <w:b/>
          <w:bCs/>
        </w:rPr>
        <w:t xml:space="preserve">During the month the Company announced </w:t>
      </w:r>
      <w:r w:rsidR="005027C1">
        <w:rPr>
          <w:rFonts w:ascii="Arial" w:hAnsi="Arial"/>
          <w:b/>
          <w:bCs/>
        </w:rPr>
        <w:t xml:space="preserve">further </w:t>
      </w:r>
      <w:r w:rsidR="005027C1" w:rsidRPr="005027C1">
        <w:rPr>
          <w:rFonts w:ascii="Arial" w:hAnsi="Arial"/>
          <w:b/>
          <w:bCs/>
        </w:rPr>
        <w:t>expansion into the United States with a distribution relationship with Heinen’s Grocery Store (“Heinen’s”). Heinen’s is a family-owned grocery store that has been in existence for over 93 years with 23 locations in Ohio and Illinois. Heinen’s will carry GFCO’s Artisan Fried Chicken Mix and Artisan Pancake and Waffle Mix.</w:t>
      </w:r>
    </w:p>
    <w:p w14:paraId="67B9E24C" w14:textId="5794A561" w:rsidR="007D36B7" w:rsidRDefault="00605C4B" w:rsidP="007D36B7">
      <w:pPr>
        <w:pStyle w:val="List"/>
        <w:spacing w:before="120"/>
        <w:ind w:left="720" w:firstLine="0"/>
        <w:jc w:val="both"/>
        <w:rPr>
          <w:rFonts w:ascii="Arial" w:hAnsi="Arial"/>
          <w:b/>
          <w:bCs/>
        </w:rPr>
      </w:pPr>
      <w:r>
        <w:rPr>
          <w:rFonts w:ascii="Arial" w:hAnsi="Arial"/>
          <w:b/>
          <w:bCs/>
        </w:rPr>
        <w:t xml:space="preserve">During the month </w:t>
      </w:r>
      <w:r w:rsidR="005E151C">
        <w:rPr>
          <w:rFonts w:ascii="Arial" w:hAnsi="Arial"/>
          <w:b/>
          <w:bCs/>
        </w:rPr>
        <w:t>the Company announced</w:t>
      </w:r>
      <w:r w:rsidR="005E151C" w:rsidRPr="005E151C">
        <w:rPr>
          <w:rFonts w:ascii="Arial" w:hAnsi="Arial"/>
          <w:b/>
          <w:bCs/>
        </w:rPr>
        <w:t xml:space="preserve"> that it is developing a GF Protein Pancake &amp; Waffle Mix, a complete superfood and rich source of protein and healthy carbohydrates that is free of gluten and all top allergens, including dairy, nuts, egg, soy, corn, and more. The new product under development will be GFCO’s first sku within the sports health wellness sector and ideal for GFCO’s direct-to-consumer sales, diverse retail stores, and restaurant clients looking to offer their patrons healthier options throughout the U.S. and Canada.</w:t>
      </w:r>
    </w:p>
    <w:p w14:paraId="22D8DC9E" w14:textId="45C2316A" w:rsidR="007D36B7" w:rsidRDefault="007D36B7" w:rsidP="007D36B7">
      <w:pPr>
        <w:pStyle w:val="List"/>
        <w:spacing w:before="120"/>
        <w:ind w:left="720" w:firstLine="0"/>
        <w:jc w:val="both"/>
        <w:rPr>
          <w:rFonts w:ascii="Arial" w:hAnsi="Arial"/>
          <w:b/>
          <w:bCs/>
        </w:rPr>
      </w:pPr>
      <w:r>
        <w:rPr>
          <w:rFonts w:ascii="Arial" w:hAnsi="Arial"/>
          <w:b/>
          <w:bCs/>
        </w:rPr>
        <w:t xml:space="preserve">During the month the Company announced that </w:t>
      </w:r>
      <w:r w:rsidRPr="007D36B7">
        <w:rPr>
          <w:rFonts w:ascii="Arial" w:hAnsi="Arial"/>
          <w:b/>
          <w:bCs/>
        </w:rPr>
        <w:t xml:space="preserve">GFCO products are now available in 940 retail locations across the United States and Canada. </w:t>
      </w:r>
    </w:p>
    <w:p w14:paraId="37277272" w14:textId="73CBBEEC" w:rsidR="0087147C" w:rsidRPr="00DE388E" w:rsidRDefault="0087147C" w:rsidP="007D36B7">
      <w:pPr>
        <w:pStyle w:val="List"/>
        <w:spacing w:before="120"/>
        <w:ind w:left="720" w:firstLine="0"/>
        <w:jc w:val="both"/>
        <w:rPr>
          <w:rFonts w:ascii="Arial" w:hAnsi="Arial"/>
          <w:b/>
          <w:bCs/>
        </w:rPr>
      </w:pPr>
      <w:r>
        <w:rPr>
          <w:rFonts w:ascii="Arial" w:hAnsi="Arial"/>
          <w:b/>
          <w:bCs/>
        </w:rPr>
        <w:t xml:space="preserve">During the month the Company announced that </w:t>
      </w:r>
      <w:r w:rsidRPr="0087147C">
        <w:rPr>
          <w:rFonts w:ascii="Arial" w:hAnsi="Arial"/>
          <w:b/>
          <w:bCs/>
        </w:rPr>
        <w:t>it is developing its latest portfolio addition, a children’s protein pancake and waffle mix called “Patty Cakes™.” Patty Cakes™ is enriched with 23 grams of potato protein and 100% free of gluten and all top allergens, including dairy, nuts, egg, and soy. Patty Cakes has been meticulously formulated to appeal to health-conscious parents seeking alternative to traditional pancake mixes.</w:t>
      </w:r>
    </w:p>
    <w:p w14:paraId="1B7DBBEF" w14:textId="6A685B05" w:rsidR="00DE388E" w:rsidRDefault="00DE388E" w:rsidP="0087147C">
      <w:pPr>
        <w:pStyle w:val="List"/>
        <w:spacing w:before="120"/>
        <w:ind w:left="0" w:firstLine="0"/>
        <w:jc w:val="both"/>
        <w:rPr>
          <w:rFonts w:ascii="Arial" w:hAnsi="Arial"/>
          <w:b/>
          <w:bCs/>
        </w:rPr>
      </w:pP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3AD28D7" w:rsidR="00C61BD1" w:rsidRPr="00C61BD1" w:rsidRDefault="0087147C" w:rsidP="00C61BD1">
      <w:pPr>
        <w:pStyle w:val="List"/>
        <w:spacing w:before="120"/>
        <w:ind w:left="720" w:firstLine="0"/>
        <w:jc w:val="both"/>
        <w:rPr>
          <w:rFonts w:ascii="Arial" w:hAnsi="Arial"/>
          <w:b/>
          <w:bCs/>
        </w:rPr>
      </w:pPr>
      <w:r>
        <w:rPr>
          <w:rFonts w:ascii="Arial" w:hAnsi="Arial"/>
          <w:b/>
          <w:bCs/>
        </w:rPr>
        <w:t>Please see response to question 1.</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446A9EDB" w:rsidR="00D15594" w:rsidRPr="00D15594" w:rsidRDefault="0087147C" w:rsidP="00D15594">
      <w:pPr>
        <w:pStyle w:val="List"/>
        <w:spacing w:before="120"/>
        <w:ind w:left="720" w:firstLine="0"/>
        <w:jc w:val="both"/>
        <w:rPr>
          <w:rFonts w:ascii="Arial" w:hAnsi="Arial"/>
          <w:b/>
          <w:bCs/>
        </w:rPr>
      </w:pPr>
      <w:r>
        <w:rPr>
          <w:rFonts w:ascii="Arial" w:hAnsi="Arial"/>
          <w:b/>
          <w:bCs/>
        </w:rPr>
        <w:t>Please see response to questions 1.</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06CA6EE5" w:rsidR="00AE2BC3" w:rsidRPr="00D15594" w:rsidRDefault="0087147C" w:rsidP="0087147C">
      <w:pPr>
        <w:pStyle w:val="List"/>
        <w:spacing w:before="120"/>
        <w:ind w:left="709" w:firstLine="0"/>
        <w:jc w:val="both"/>
        <w:rPr>
          <w:rFonts w:ascii="Arial" w:hAnsi="Arial"/>
          <w:b/>
          <w:bCs/>
        </w:rPr>
      </w:pPr>
      <w:r>
        <w:rPr>
          <w:rFonts w:ascii="Arial" w:hAnsi="Arial"/>
          <w:b/>
          <w:bCs/>
        </w:rPr>
        <w:t>The Company has filed a trademark application in Canada and the United States for “Patty Cakes</w:t>
      </w:r>
      <w:r w:rsidRPr="0087147C">
        <w:rPr>
          <w:rFonts w:ascii="Arial" w:hAnsi="Arial"/>
          <w:b/>
          <w:bCs/>
        </w:rPr>
        <w:t>™</w:t>
      </w:r>
      <w:r>
        <w:rPr>
          <w:rFonts w:ascii="Arial" w:hAnsi="Arial"/>
          <w:b/>
          <w:bCs/>
        </w:rPr>
        <w:t>”</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2C2FE5C5"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 xml:space="preserve">a total of </w:t>
      </w:r>
      <w:r w:rsidR="00D56014">
        <w:rPr>
          <w:rFonts w:ascii="Arial" w:hAnsi="Arial"/>
          <w:b/>
          <w:bCs/>
        </w:rPr>
        <w:t>2</w:t>
      </w:r>
      <w:r w:rsidR="00DF131F">
        <w:rPr>
          <w:rFonts w:ascii="Arial" w:hAnsi="Arial"/>
          <w:b/>
          <w:bCs/>
        </w:rPr>
        <w:t>0</w:t>
      </w:r>
      <w:r w:rsidR="00156A88">
        <w:rPr>
          <w:rFonts w:ascii="Arial" w:hAnsi="Arial"/>
          <w:b/>
          <w:bCs/>
        </w:rPr>
        <w:t xml:space="preserve"> </w:t>
      </w:r>
      <w:r w:rsidR="00895427">
        <w:rPr>
          <w:rFonts w:ascii="Arial" w:hAnsi="Arial"/>
          <w:b/>
          <w:bCs/>
        </w:rPr>
        <w:t>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lastRenderedPageBreak/>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5B4DA128"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1" w14:textId="36A461ED"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2" w14:textId="554AEE4A"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3" w14:textId="45833311" w:rsidR="00640E94" w:rsidRDefault="00640E94">
            <w:pPr>
              <w:pStyle w:val="List"/>
              <w:tabs>
                <w:tab w:val="left" w:pos="360"/>
              </w:tabs>
              <w:spacing w:before="0" w:line="280" w:lineRule="exact"/>
              <w:ind w:left="0" w:firstLine="0"/>
              <w:jc w:val="both"/>
              <w:rPr>
                <w:rFonts w:ascii="Arial" w:hAnsi="Arial"/>
              </w:rPr>
            </w:pPr>
          </w:p>
        </w:tc>
      </w:tr>
      <w:tr w:rsidR="00640E94" w14:paraId="57BFDC49" w14:textId="77777777">
        <w:tc>
          <w:tcPr>
            <w:tcW w:w="2394" w:type="dxa"/>
          </w:tcPr>
          <w:p w14:paraId="57BFDC45" w14:textId="602C3043"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6" w14:textId="454AC31E"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7" w14:textId="5B0AB83C"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8" w14:textId="4C2C5020" w:rsidR="00640E94" w:rsidRDefault="00640E94">
            <w:pPr>
              <w:pStyle w:val="List"/>
              <w:tabs>
                <w:tab w:val="left" w:pos="360"/>
              </w:tabs>
              <w:spacing w:before="0" w:line="280" w:lineRule="exact"/>
              <w:ind w:left="0" w:firstLine="0"/>
              <w:jc w:val="both"/>
              <w:rPr>
                <w:rFonts w:ascii="Arial" w:hAnsi="Arial"/>
              </w:rPr>
            </w:pPr>
          </w:p>
        </w:tc>
      </w:tr>
      <w:tr w:rsidR="00640E94" w14:paraId="57BFDC4E" w14:textId="77777777">
        <w:tc>
          <w:tcPr>
            <w:tcW w:w="2394" w:type="dxa"/>
          </w:tcPr>
          <w:p w14:paraId="57BFDC4A" w14:textId="28223695"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083303B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4AB47681"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1A44566E"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2BB59662" w14:textId="7F7E297E" w:rsidR="00A72536" w:rsidRDefault="00A72536" w:rsidP="00DE388E">
      <w:pPr>
        <w:pStyle w:val="List"/>
        <w:spacing w:before="120"/>
        <w:ind w:left="1800"/>
        <w:jc w:val="both"/>
        <w:rPr>
          <w:rFonts w:ascii="Arial" w:hAnsi="Arial"/>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13A4A0F5"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9E56E8">
        <w:rPr>
          <w:rFonts w:ascii="Arial" w:hAnsi="Arial"/>
          <w:u w:val="single"/>
        </w:rPr>
        <w:t>February 5</w:t>
      </w:r>
      <w:r w:rsidR="0050522C">
        <w:rPr>
          <w:rFonts w:ascii="Arial" w:hAnsi="Arial"/>
          <w:u w:val="single"/>
        </w:rPr>
        <w:t>,</w:t>
      </w:r>
      <w:r w:rsidR="001921DB" w:rsidRPr="001921DB">
        <w:rPr>
          <w:rFonts w:ascii="Arial" w:hAnsi="Arial"/>
          <w:u w:val="single"/>
        </w:rPr>
        <w:t xml:space="preserve"> 202</w:t>
      </w:r>
      <w:r w:rsidR="008A241B">
        <w:rPr>
          <w:rFonts w:ascii="Arial" w:hAnsi="Arial"/>
          <w:u w:val="single"/>
        </w:rPr>
        <w:t>3</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11009EB9" w:rsidR="002510B2" w:rsidRDefault="002510B2" w:rsidP="001B3A8A">
            <w:pPr>
              <w:pStyle w:val="BodyText"/>
              <w:keepNext/>
              <w:keepLines/>
              <w:spacing w:before="0"/>
              <w:rPr>
                <w:rFonts w:ascii="Arial" w:hAnsi="Arial"/>
                <w:sz w:val="18"/>
              </w:rPr>
            </w:pPr>
            <w:r>
              <w:rPr>
                <w:rFonts w:ascii="Arial" w:hAnsi="Arial"/>
                <w:sz w:val="18"/>
              </w:rPr>
              <w:t>202</w:t>
            </w:r>
            <w:r w:rsidR="009E56E8">
              <w:rPr>
                <w:rFonts w:ascii="Arial" w:hAnsi="Arial"/>
                <w:sz w:val="18"/>
              </w:rPr>
              <w:t>3</w:t>
            </w:r>
            <w:r>
              <w:rPr>
                <w:rFonts w:ascii="Arial" w:hAnsi="Arial"/>
                <w:sz w:val="18"/>
              </w:rPr>
              <w:t>/</w:t>
            </w:r>
            <w:r w:rsidR="009E56E8">
              <w:rPr>
                <w:rFonts w:ascii="Arial" w:hAnsi="Arial"/>
                <w:sz w:val="18"/>
              </w:rPr>
              <w:t>01</w:t>
            </w:r>
            <w:r>
              <w:rPr>
                <w:rFonts w:ascii="Arial" w:hAnsi="Arial"/>
                <w:sz w:val="18"/>
              </w:rPr>
              <w:t>/</w:t>
            </w:r>
            <w:r w:rsidR="000712C0">
              <w:rPr>
                <w:rFonts w:ascii="Arial" w:hAnsi="Arial"/>
                <w:sz w:val="18"/>
              </w:rPr>
              <w:t>3</w:t>
            </w:r>
            <w:r w:rsidR="008A241B">
              <w:rPr>
                <w:rFonts w:ascii="Arial" w:hAnsi="Arial"/>
                <w:sz w:val="18"/>
              </w:rPr>
              <w:t>1</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2ACC408E" w:rsidR="002510B2" w:rsidRDefault="002510B2" w:rsidP="001B3A8A">
            <w:pPr>
              <w:pStyle w:val="BodyText"/>
              <w:keepNext/>
              <w:keepLines/>
              <w:spacing w:before="0"/>
              <w:rPr>
                <w:rFonts w:ascii="Arial" w:hAnsi="Arial"/>
                <w:sz w:val="18"/>
              </w:rPr>
            </w:pPr>
            <w:r>
              <w:rPr>
                <w:rFonts w:ascii="Arial" w:hAnsi="Arial"/>
                <w:sz w:val="18"/>
              </w:rPr>
              <w:t>202</w:t>
            </w:r>
            <w:r w:rsidR="008A241B">
              <w:rPr>
                <w:rFonts w:ascii="Arial" w:hAnsi="Arial"/>
                <w:sz w:val="18"/>
              </w:rPr>
              <w:t>3</w:t>
            </w:r>
            <w:r>
              <w:rPr>
                <w:rFonts w:ascii="Arial" w:hAnsi="Arial"/>
                <w:sz w:val="18"/>
              </w:rPr>
              <w:t>/</w:t>
            </w:r>
            <w:r w:rsidR="008A241B">
              <w:rPr>
                <w:rFonts w:ascii="Arial" w:hAnsi="Arial"/>
                <w:sz w:val="18"/>
              </w:rPr>
              <w:t>0</w:t>
            </w:r>
            <w:r w:rsidR="009E56E8">
              <w:rPr>
                <w:rFonts w:ascii="Arial" w:hAnsi="Arial"/>
                <w:sz w:val="18"/>
              </w:rPr>
              <w:t>2</w:t>
            </w:r>
            <w:r w:rsidR="00D566C7">
              <w:rPr>
                <w:rFonts w:ascii="Arial" w:hAnsi="Arial"/>
                <w:sz w:val="18"/>
              </w:rPr>
              <w:t>/0</w:t>
            </w:r>
            <w:r w:rsidR="00BF2B5D">
              <w:rPr>
                <w:rFonts w:ascii="Arial" w:hAnsi="Arial"/>
                <w:sz w:val="18"/>
              </w:rPr>
              <w:t>5</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D56014"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D56014"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1554" w14:textId="77777777" w:rsidR="002E5FE0" w:rsidRDefault="002E5FE0">
      <w:r>
        <w:separator/>
      </w:r>
    </w:p>
  </w:endnote>
  <w:endnote w:type="continuationSeparator" w:id="0">
    <w:p w14:paraId="2CD34896" w14:textId="77777777" w:rsidR="002E5FE0" w:rsidRDefault="002E5FE0">
      <w:r>
        <w:continuationSeparator/>
      </w:r>
    </w:p>
  </w:endnote>
  <w:endnote w:type="continuationNotice" w:id="1">
    <w:p w14:paraId="199E0FA2" w14:textId="77777777" w:rsidR="002E5FE0" w:rsidRDefault="002E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1D4B" w14:textId="77777777" w:rsidR="002E5FE0" w:rsidRDefault="002E5FE0">
      <w:r>
        <w:separator/>
      </w:r>
    </w:p>
  </w:footnote>
  <w:footnote w:type="continuationSeparator" w:id="0">
    <w:p w14:paraId="4511D0BF" w14:textId="77777777" w:rsidR="002E5FE0" w:rsidRDefault="002E5FE0">
      <w:r>
        <w:continuationSeparator/>
      </w:r>
    </w:p>
  </w:footnote>
  <w:footnote w:type="continuationNotice" w:id="1">
    <w:p w14:paraId="3512CBF0" w14:textId="77777777" w:rsidR="002E5FE0" w:rsidRDefault="002E5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0F42E3"/>
    <w:rsid w:val="00100D10"/>
    <w:rsid w:val="00120813"/>
    <w:rsid w:val="001430E0"/>
    <w:rsid w:val="00156A88"/>
    <w:rsid w:val="001921DB"/>
    <w:rsid w:val="00207DF7"/>
    <w:rsid w:val="00216EB9"/>
    <w:rsid w:val="002175F0"/>
    <w:rsid w:val="002510B2"/>
    <w:rsid w:val="00264E19"/>
    <w:rsid w:val="002C281E"/>
    <w:rsid w:val="002C2D38"/>
    <w:rsid w:val="002E56E2"/>
    <w:rsid w:val="002E5FE0"/>
    <w:rsid w:val="002F00EB"/>
    <w:rsid w:val="003417E1"/>
    <w:rsid w:val="003669A9"/>
    <w:rsid w:val="00371A64"/>
    <w:rsid w:val="00387FA8"/>
    <w:rsid w:val="0043257F"/>
    <w:rsid w:val="00444DA9"/>
    <w:rsid w:val="00482339"/>
    <w:rsid w:val="00494F8F"/>
    <w:rsid w:val="004A6738"/>
    <w:rsid w:val="004F58EE"/>
    <w:rsid w:val="005027C1"/>
    <w:rsid w:val="0050522C"/>
    <w:rsid w:val="00531BF2"/>
    <w:rsid w:val="005453C8"/>
    <w:rsid w:val="005643A9"/>
    <w:rsid w:val="005A377E"/>
    <w:rsid w:val="005C42C4"/>
    <w:rsid w:val="005D3DDE"/>
    <w:rsid w:val="005E151C"/>
    <w:rsid w:val="005F6D8F"/>
    <w:rsid w:val="00605C4B"/>
    <w:rsid w:val="00620E7F"/>
    <w:rsid w:val="00633ED3"/>
    <w:rsid w:val="00635E9A"/>
    <w:rsid w:val="00640E94"/>
    <w:rsid w:val="006A0EE3"/>
    <w:rsid w:val="006D1A06"/>
    <w:rsid w:val="006E31F7"/>
    <w:rsid w:val="00722D6E"/>
    <w:rsid w:val="007341E9"/>
    <w:rsid w:val="0075172C"/>
    <w:rsid w:val="00771D06"/>
    <w:rsid w:val="007977A8"/>
    <w:rsid w:val="007B1850"/>
    <w:rsid w:val="007C31E1"/>
    <w:rsid w:val="007D36B7"/>
    <w:rsid w:val="007F5518"/>
    <w:rsid w:val="0087147C"/>
    <w:rsid w:val="00895427"/>
    <w:rsid w:val="008A241B"/>
    <w:rsid w:val="008A4FDF"/>
    <w:rsid w:val="008B7E92"/>
    <w:rsid w:val="008D135F"/>
    <w:rsid w:val="00913BA0"/>
    <w:rsid w:val="009155C7"/>
    <w:rsid w:val="00922A46"/>
    <w:rsid w:val="00926D81"/>
    <w:rsid w:val="009A3D0E"/>
    <w:rsid w:val="009E56E8"/>
    <w:rsid w:val="009F4F78"/>
    <w:rsid w:val="00A33A39"/>
    <w:rsid w:val="00A4182F"/>
    <w:rsid w:val="00A47914"/>
    <w:rsid w:val="00A72536"/>
    <w:rsid w:val="00A81EE2"/>
    <w:rsid w:val="00AC28DC"/>
    <w:rsid w:val="00AD427F"/>
    <w:rsid w:val="00AE2BC3"/>
    <w:rsid w:val="00B37C05"/>
    <w:rsid w:val="00B42D7D"/>
    <w:rsid w:val="00B53F37"/>
    <w:rsid w:val="00BF0EA8"/>
    <w:rsid w:val="00BF2B5D"/>
    <w:rsid w:val="00C01063"/>
    <w:rsid w:val="00C22FAA"/>
    <w:rsid w:val="00C27A18"/>
    <w:rsid w:val="00C61BD1"/>
    <w:rsid w:val="00C6383E"/>
    <w:rsid w:val="00CC4B5B"/>
    <w:rsid w:val="00D15594"/>
    <w:rsid w:val="00D54F2D"/>
    <w:rsid w:val="00D56014"/>
    <w:rsid w:val="00D566C7"/>
    <w:rsid w:val="00D71F7C"/>
    <w:rsid w:val="00DE388E"/>
    <w:rsid w:val="00DF131F"/>
    <w:rsid w:val="00E3455D"/>
    <w:rsid w:val="00E36141"/>
    <w:rsid w:val="00E447EA"/>
    <w:rsid w:val="00E83E58"/>
    <w:rsid w:val="00EB1E2E"/>
    <w:rsid w:val="00F049DB"/>
    <w:rsid w:val="00F40AD5"/>
    <w:rsid w:val="00F57CD9"/>
    <w:rsid w:val="00F7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3daed-b3d9-4e63-9a56-5e1e999ba801" xsi:nil="true"/>
    <lcf76f155ced4ddcb4097134ff3c332f xmlns="fbc24bba-5fe1-4e3b-9a2c-a77125c957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3" ma:contentTypeDescription="Create a new document." ma:contentTypeScope="" ma:versionID="85c7f8cb441ac7b8a23c104645fa4f83">
  <xsd:schema xmlns:xsd="http://www.w3.org/2001/XMLSchema" xmlns:xs="http://www.w3.org/2001/XMLSchema" xmlns:p="http://schemas.microsoft.com/office/2006/metadata/properties" xmlns:ns2="fbc24bba-5fe1-4e3b-9a2c-a77125c957cf" xmlns:ns3="ffb3daed-b3d9-4e63-9a56-5e1e999ba801" targetNamespace="http://schemas.microsoft.com/office/2006/metadata/properties" ma:root="true" ma:fieldsID="eee09e826b28b30749d03ca017a3fd11" ns2:_="" ns3:_="">
    <xsd:import namespace="fbc24bba-5fe1-4e3b-9a2c-a77125c957cf"/>
    <xsd:import namespace="ffb3daed-b3d9-4e63-9a56-5e1e999ba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3daed-b3d9-4e63-9a56-5e1e999ba80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12bf90-50a4-45c2-a164-046b3e60297a}" ma:internalName="TaxCatchAll" ma:showField="CatchAllData" ma:web="ffb3daed-b3d9-4e63-9a56-5e1e999ba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 ds:uri="ffb3daed-b3d9-4e63-9a56-5e1e999ba801"/>
    <ds:schemaRef ds:uri="fbc24bba-5fe1-4e3b-9a2c-a77125c957cf"/>
  </ds:schemaRefs>
</ds:datastoreItem>
</file>

<file path=customXml/itemProps2.xml><?xml version="1.0" encoding="utf-8"?>
<ds:datastoreItem xmlns:ds="http://schemas.openxmlformats.org/officeDocument/2006/customXml" ds:itemID="{65D9A476-D9C1-47AD-B690-69E76BA0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ffb3daed-b3d9-4e63-9a56-5e1e999ba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E4DE1-597A-4276-BE16-DADDA3981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1542</Words>
  <Characters>8498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58</cp:revision>
  <cp:lastPrinted>2004-05-10T18:28:00Z</cp:lastPrinted>
  <dcterms:created xsi:type="dcterms:W3CDTF">2021-11-29T19:11:00Z</dcterms:created>
  <dcterms:modified xsi:type="dcterms:W3CDTF">2023-02-06T17:25:00Z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y fmtid="{D5CDD505-2E9C-101B-9397-08002B2CF9AE}" pid="4" name="MediaServiceImageTags">
    <vt:lpwstr/>
  </property>
</Properties>
</file>