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96676"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C2C6E8B"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3669A9">
        <w:rPr>
          <w:rFonts w:ascii="Arial" w:hAnsi="Arial"/>
          <w:color w:val="000000"/>
        </w:rPr>
        <w:t>CNSX</w:t>
      </w:r>
      <w:r>
        <w:rPr>
          <w:rFonts w:ascii="Arial" w:hAnsi="Arial"/>
          <w:color w:val="000000"/>
        </w:rPr>
        <w:t xml:space="preserve"> Issuer:</w:t>
      </w:r>
      <w:r w:rsidRPr="007A3CF4">
        <w:rPr>
          <w:rFonts w:ascii="Arial" w:hAnsi="Arial"/>
          <w:color w:val="000000"/>
          <w:u w:val="single"/>
        </w:rPr>
        <w:t xml:space="preserve"> </w:t>
      </w:r>
      <w:r w:rsidR="007A3CF4" w:rsidRPr="007A3CF4">
        <w:rPr>
          <w:rFonts w:ascii="Arial" w:hAnsi="Arial"/>
          <w:color w:val="000000"/>
          <w:u w:val="single"/>
        </w:rPr>
        <w:t xml:space="preserve">   </w:t>
      </w:r>
      <w:r w:rsidR="00273A5B" w:rsidRPr="007A3CF4">
        <w:rPr>
          <w:rFonts w:ascii="Arial" w:hAnsi="Arial"/>
          <w:color w:val="000000"/>
          <w:u w:val="single"/>
        </w:rPr>
        <w:t>ICTV Brands</w:t>
      </w:r>
      <w:r w:rsidR="001747E9" w:rsidRPr="007A3CF4">
        <w:rPr>
          <w:rFonts w:ascii="Arial" w:hAnsi="Arial"/>
          <w:color w:val="000000"/>
          <w:u w:val="single"/>
        </w:rPr>
        <w:t>, Inc.</w:t>
      </w:r>
      <w:r>
        <w:rPr>
          <w:rFonts w:ascii="Arial" w:hAnsi="Arial"/>
          <w:color w:val="000000"/>
          <w:u w:val="single"/>
        </w:rPr>
        <w:tab/>
      </w:r>
      <w:r>
        <w:rPr>
          <w:rFonts w:ascii="Arial" w:hAnsi="Arial"/>
          <w:color w:val="000000"/>
        </w:rPr>
        <w:t>(the “Issuer”).</w:t>
      </w:r>
    </w:p>
    <w:p w14:paraId="7F99B4BE" w14:textId="77777777" w:rsidR="00640E94" w:rsidRDefault="00640E94">
      <w:pPr>
        <w:pStyle w:val="BodyText"/>
        <w:tabs>
          <w:tab w:val="left" w:pos="7920"/>
          <w:tab w:val="left" w:pos="9180"/>
        </w:tabs>
        <w:rPr>
          <w:rFonts w:ascii="Arial" w:hAnsi="Arial"/>
          <w:color w:val="000000"/>
        </w:rPr>
      </w:pPr>
      <w:r>
        <w:rPr>
          <w:rFonts w:ascii="Arial" w:hAnsi="Arial"/>
          <w:color w:val="000000"/>
        </w:rPr>
        <w:t>Trading Symbol:</w:t>
      </w:r>
      <w:r w:rsidRPr="007A3CF4">
        <w:rPr>
          <w:rFonts w:ascii="Arial" w:hAnsi="Arial"/>
          <w:color w:val="000000"/>
          <w:u w:val="single"/>
        </w:rPr>
        <w:t xml:space="preserve"> </w:t>
      </w:r>
      <w:r w:rsidR="007A3CF4" w:rsidRPr="007A3CF4">
        <w:rPr>
          <w:rFonts w:ascii="Arial" w:hAnsi="Arial"/>
          <w:color w:val="000000"/>
          <w:u w:val="single"/>
        </w:rPr>
        <w:t xml:space="preserve">   </w:t>
      </w:r>
      <w:r w:rsidR="001747E9" w:rsidRPr="007A3CF4">
        <w:rPr>
          <w:rFonts w:ascii="Arial" w:hAnsi="Arial"/>
          <w:color w:val="000000"/>
          <w:u w:val="single"/>
        </w:rPr>
        <w:t>ITV</w:t>
      </w:r>
      <w:r>
        <w:rPr>
          <w:rFonts w:ascii="Arial" w:hAnsi="Arial"/>
          <w:color w:val="000000"/>
          <w:u w:val="single"/>
        </w:rPr>
        <w:tab/>
      </w:r>
      <w:r>
        <w:rPr>
          <w:rFonts w:ascii="Arial" w:hAnsi="Arial"/>
          <w:color w:val="000000"/>
          <w:u w:val="single"/>
        </w:rPr>
        <w:tab/>
      </w:r>
    </w:p>
    <w:p w14:paraId="46B7E3AB"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6C6F1F">
        <w:rPr>
          <w:rFonts w:ascii="Arial" w:hAnsi="Arial"/>
          <w:color w:val="000000"/>
          <w:u w:val="single"/>
        </w:rPr>
        <w:t xml:space="preserve">   52,340,700</w:t>
      </w:r>
      <w:r>
        <w:rPr>
          <w:rFonts w:ascii="Arial" w:hAnsi="Arial"/>
          <w:color w:val="000000"/>
          <w:u w:val="single"/>
        </w:rPr>
        <w:tab/>
      </w:r>
    </w:p>
    <w:p w14:paraId="17A600B3" w14:textId="3774485A"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6C6F1F">
        <w:rPr>
          <w:rFonts w:ascii="Arial" w:hAnsi="Arial"/>
          <w:color w:val="000000"/>
          <w:u w:val="single"/>
        </w:rPr>
        <w:t xml:space="preserve">   </w:t>
      </w:r>
      <w:r w:rsidR="00EF1128">
        <w:rPr>
          <w:rFonts w:ascii="Arial" w:hAnsi="Arial"/>
          <w:color w:val="000000"/>
          <w:u w:val="single"/>
        </w:rPr>
        <w:t>March 9</w:t>
      </w:r>
      <w:r w:rsidR="00E730FB">
        <w:rPr>
          <w:rFonts w:ascii="Arial" w:hAnsi="Arial"/>
          <w:color w:val="000000"/>
          <w:u w:val="single"/>
        </w:rPr>
        <w:t>, 201</w:t>
      </w:r>
      <w:r w:rsidR="00B64B6C">
        <w:rPr>
          <w:rFonts w:ascii="Arial" w:hAnsi="Arial"/>
          <w:color w:val="000000"/>
          <w:u w:val="single"/>
        </w:rPr>
        <w:t>8</w:t>
      </w:r>
      <w:r>
        <w:rPr>
          <w:rFonts w:ascii="Arial" w:hAnsi="Arial"/>
          <w:color w:val="000000"/>
          <w:u w:val="single"/>
        </w:rPr>
        <w:tab/>
      </w:r>
      <w:r>
        <w:rPr>
          <w:rFonts w:ascii="Arial" w:hAnsi="Arial"/>
          <w:color w:val="000000"/>
          <w:u w:val="single"/>
        </w:rPr>
        <w:tab/>
      </w:r>
    </w:p>
    <w:p w14:paraId="567583E1"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3669A9">
        <w:rPr>
          <w:rFonts w:ascii="Arial" w:hAnsi="Arial"/>
          <w:color w:val="000000"/>
        </w:rPr>
        <w:t>CNSX</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3669A9">
        <w:rPr>
          <w:rFonts w:ascii="Arial" w:hAnsi="Arial"/>
          <w:color w:val="000000"/>
        </w:rPr>
        <w:t>CNSX</w:t>
      </w:r>
      <w:r>
        <w:rPr>
          <w:rFonts w:ascii="Arial" w:hAnsi="Arial"/>
          <w:color w:val="000000"/>
        </w:rPr>
        <w:t>.ca website.</w:t>
      </w:r>
    </w:p>
    <w:p w14:paraId="7551390F"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w:t>
      </w:r>
      <w:r w:rsidR="003669A9">
        <w:rPr>
          <w:rFonts w:ascii="Arial" w:hAnsi="Arial"/>
          <w:color w:val="000000"/>
        </w:rPr>
        <w:t>CNSX</w:t>
      </w:r>
      <w:r>
        <w:rPr>
          <w:rFonts w:ascii="Arial" w:hAnsi="Arial"/>
          <w:color w:val="000000"/>
        </w:rPr>
        <w:t xml:space="preserve"> Policies. The discussion in this report must be factual, balanced and non-promotional.</w:t>
      </w:r>
    </w:p>
    <w:p w14:paraId="4806EAFC"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4C71AD2C"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400D52D7"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5A2FE47C"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7A5D55D7" w14:textId="77777777" w:rsidR="00640E94" w:rsidRDefault="00640E94">
      <w:pPr>
        <w:pStyle w:val="List"/>
        <w:keepLines/>
        <w:spacing w:before="120"/>
        <w:ind w:left="0" w:firstLine="0"/>
        <w:rPr>
          <w:rFonts w:ascii="Arial" w:hAnsi="Arial"/>
          <w:b/>
        </w:rPr>
      </w:pPr>
      <w:r>
        <w:rPr>
          <w:rFonts w:ascii="Arial" w:hAnsi="Arial"/>
          <w:b/>
        </w:rPr>
        <w:t>Report on Business</w:t>
      </w:r>
    </w:p>
    <w:p w14:paraId="69B30F6A"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15634E85" w14:textId="77777777" w:rsidR="00456273" w:rsidRPr="001747E9" w:rsidRDefault="00456273" w:rsidP="000730A9">
      <w:pPr>
        <w:pStyle w:val="List"/>
        <w:spacing w:before="120"/>
        <w:ind w:left="720" w:firstLine="0"/>
        <w:jc w:val="both"/>
        <w:rPr>
          <w:rFonts w:ascii="Arial" w:hAnsi="Arial"/>
          <w:b/>
        </w:rPr>
      </w:pPr>
      <w:r w:rsidRPr="001747E9">
        <w:rPr>
          <w:rFonts w:ascii="Arial" w:hAnsi="Arial"/>
          <w:b/>
        </w:rPr>
        <w:t xml:space="preserve">Please refer to the Company’s financial statements </w:t>
      </w:r>
      <w:r>
        <w:rPr>
          <w:rFonts w:ascii="Arial" w:hAnsi="Arial"/>
          <w:b/>
        </w:rPr>
        <w:t>and subsequent press releases/filings as filed on the CSE</w:t>
      </w:r>
      <w:r w:rsidR="000730A9">
        <w:rPr>
          <w:rFonts w:ascii="Arial" w:hAnsi="Arial"/>
          <w:b/>
        </w:rPr>
        <w:t>, SEC</w:t>
      </w:r>
      <w:r>
        <w:rPr>
          <w:rFonts w:ascii="Arial" w:hAnsi="Arial"/>
          <w:b/>
        </w:rPr>
        <w:t xml:space="preserve"> and SEDAR</w:t>
      </w:r>
      <w:r w:rsidR="000730A9">
        <w:rPr>
          <w:rFonts w:ascii="Arial" w:hAnsi="Arial"/>
          <w:b/>
        </w:rPr>
        <w:t xml:space="preserve"> sites</w:t>
      </w:r>
      <w:r>
        <w:rPr>
          <w:rFonts w:ascii="Arial" w:hAnsi="Arial"/>
          <w:b/>
        </w:rPr>
        <w:t xml:space="preserve">.  </w:t>
      </w:r>
    </w:p>
    <w:p w14:paraId="1DC80535"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1D7C8145" w14:textId="77777777" w:rsidR="006039A0" w:rsidRPr="001747E9" w:rsidRDefault="006039A0" w:rsidP="006039A0">
      <w:pPr>
        <w:pStyle w:val="List"/>
        <w:spacing w:before="120"/>
        <w:ind w:left="720" w:firstLine="0"/>
        <w:jc w:val="both"/>
        <w:rPr>
          <w:rFonts w:ascii="Arial" w:hAnsi="Arial"/>
          <w:b/>
        </w:rPr>
      </w:pPr>
      <w:r w:rsidRPr="001747E9">
        <w:rPr>
          <w:rFonts w:ascii="Arial" w:hAnsi="Arial"/>
          <w:b/>
        </w:rPr>
        <w:lastRenderedPageBreak/>
        <w:t xml:space="preserve">Please refer to the Company’s financial statements </w:t>
      </w:r>
      <w:r>
        <w:rPr>
          <w:rFonts w:ascii="Arial" w:hAnsi="Arial"/>
          <w:b/>
        </w:rPr>
        <w:t xml:space="preserve">and subsequent press releases/filings as filed on the CSE, SEC and SEDAR sites.  </w:t>
      </w:r>
    </w:p>
    <w:p w14:paraId="4C7804B0"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country-region">
        <w:smartTag w:uri="urn:schemas-microsoft-com:office:smarttags" w:element="place">
          <w:r>
            <w:rPr>
              <w:rFonts w:ascii="Arial" w:hAnsi="Arial"/>
            </w:rPr>
            <w:t>Ontario</w:t>
          </w:r>
        </w:smartTag>
      </w:smartTag>
      <w:r>
        <w:rPr>
          <w:rFonts w:ascii="Arial" w:hAnsi="Arial"/>
        </w:rPr>
        <w:t xml:space="preserve"> securities law.</w:t>
      </w:r>
    </w:p>
    <w:p w14:paraId="3358BEDC" w14:textId="77777777" w:rsidR="00FB3B3C" w:rsidRPr="001747E9" w:rsidRDefault="00FB3B3C" w:rsidP="00FB3B3C">
      <w:pPr>
        <w:pStyle w:val="List"/>
        <w:spacing w:before="120"/>
        <w:ind w:left="720" w:firstLine="0"/>
        <w:jc w:val="both"/>
        <w:rPr>
          <w:rFonts w:ascii="Arial" w:hAnsi="Arial"/>
          <w:b/>
        </w:rPr>
      </w:pPr>
      <w:r w:rsidRPr="001747E9">
        <w:rPr>
          <w:rFonts w:ascii="Arial" w:hAnsi="Arial"/>
          <w:b/>
        </w:rPr>
        <w:t xml:space="preserve">Not applicable to the issuer. </w:t>
      </w:r>
    </w:p>
    <w:p w14:paraId="6E9EDF7A"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5FF03831" w14:textId="77777777" w:rsidR="001747E9" w:rsidRPr="001747E9" w:rsidRDefault="001747E9" w:rsidP="001747E9">
      <w:pPr>
        <w:pStyle w:val="List"/>
        <w:spacing w:before="120"/>
        <w:ind w:left="720" w:firstLine="0"/>
        <w:jc w:val="both"/>
        <w:rPr>
          <w:rFonts w:ascii="Arial" w:hAnsi="Arial"/>
          <w:b/>
        </w:rPr>
      </w:pPr>
      <w:r w:rsidRPr="001747E9">
        <w:rPr>
          <w:rFonts w:ascii="Arial" w:hAnsi="Arial"/>
          <w:b/>
        </w:rPr>
        <w:t xml:space="preserve">Not applicable to the issuer. </w:t>
      </w:r>
    </w:p>
    <w:p w14:paraId="1DA886CC"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547EF2A" w14:textId="77777777" w:rsidR="001747E9" w:rsidRPr="001747E9" w:rsidRDefault="001747E9" w:rsidP="001747E9">
      <w:pPr>
        <w:pStyle w:val="List"/>
        <w:spacing w:before="120"/>
        <w:ind w:left="720" w:firstLine="0"/>
        <w:jc w:val="both"/>
        <w:rPr>
          <w:rFonts w:ascii="Arial" w:hAnsi="Arial"/>
          <w:b/>
        </w:rPr>
      </w:pPr>
      <w:r w:rsidRPr="001747E9">
        <w:rPr>
          <w:rFonts w:ascii="Arial" w:hAnsi="Arial"/>
          <w:b/>
        </w:rPr>
        <w:t xml:space="preserve">Not applicable to the issuer. </w:t>
      </w:r>
    </w:p>
    <w:p w14:paraId="13AEFACC"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3AD82419" w14:textId="77777777" w:rsidR="001747E9" w:rsidRPr="001747E9" w:rsidRDefault="001747E9" w:rsidP="001747E9">
      <w:pPr>
        <w:pStyle w:val="List"/>
        <w:spacing w:before="120"/>
        <w:ind w:left="720" w:firstLine="0"/>
        <w:jc w:val="both"/>
        <w:rPr>
          <w:rFonts w:ascii="Arial" w:hAnsi="Arial"/>
          <w:b/>
        </w:rPr>
      </w:pPr>
      <w:r w:rsidRPr="001747E9">
        <w:rPr>
          <w:rFonts w:ascii="Arial" w:hAnsi="Arial"/>
          <w:b/>
        </w:rPr>
        <w:t xml:space="preserve">Not applicable to the issuer. </w:t>
      </w:r>
    </w:p>
    <w:p w14:paraId="10EDB192" w14:textId="77777777" w:rsidR="00523901"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1747E9">
        <w:rPr>
          <w:rFonts w:ascii="Arial" w:hAnsi="Arial"/>
        </w:rPr>
        <w:t>de details of the relationship.</w:t>
      </w:r>
      <w:r w:rsidR="00523901">
        <w:rPr>
          <w:rFonts w:ascii="Arial" w:hAnsi="Arial"/>
        </w:rPr>
        <w:t xml:space="preserve"> </w:t>
      </w:r>
    </w:p>
    <w:p w14:paraId="09C1E364" w14:textId="77777777" w:rsidR="00640E94" w:rsidRDefault="00523901" w:rsidP="00CD4DA6">
      <w:pPr>
        <w:pStyle w:val="List"/>
        <w:spacing w:before="120"/>
        <w:ind w:left="720" w:firstLine="0"/>
        <w:jc w:val="both"/>
        <w:rPr>
          <w:rFonts w:ascii="Arial" w:hAnsi="Arial"/>
        </w:rPr>
      </w:pPr>
      <w:r w:rsidRPr="001747E9">
        <w:rPr>
          <w:rFonts w:ascii="Arial" w:hAnsi="Arial"/>
          <w:b/>
        </w:rPr>
        <w:t xml:space="preserve">Please refer to the Company’s financial statements </w:t>
      </w:r>
      <w:r>
        <w:rPr>
          <w:rFonts w:ascii="Arial" w:hAnsi="Arial"/>
          <w:b/>
        </w:rPr>
        <w:t>and subsequent press releases/filings as filed on the CSE, SEC and SEDAR sites.</w:t>
      </w:r>
    </w:p>
    <w:p w14:paraId="6E3D3364"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3CE968C8" w14:textId="77777777" w:rsidR="001747E9" w:rsidRPr="001747E9" w:rsidRDefault="001747E9" w:rsidP="001747E9">
      <w:pPr>
        <w:pStyle w:val="List"/>
        <w:spacing w:before="120"/>
        <w:ind w:left="720" w:firstLine="0"/>
        <w:jc w:val="both"/>
        <w:rPr>
          <w:rFonts w:ascii="Arial" w:hAnsi="Arial"/>
          <w:b/>
        </w:rPr>
      </w:pPr>
      <w:r w:rsidRPr="001747E9">
        <w:rPr>
          <w:rFonts w:ascii="Arial" w:hAnsi="Arial"/>
          <w:b/>
        </w:rPr>
        <w:t xml:space="preserve">Not applicable to the issuer. </w:t>
      </w:r>
    </w:p>
    <w:p w14:paraId="61659865"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11944F6F" w14:textId="77777777" w:rsidR="001747E9" w:rsidRPr="001747E9" w:rsidRDefault="001747E9" w:rsidP="001747E9">
      <w:pPr>
        <w:pStyle w:val="List"/>
        <w:spacing w:before="120"/>
        <w:ind w:left="720" w:firstLine="0"/>
        <w:jc w:val="both"/>
        <w:rPr>
          <w:rFonts w:ascii="Arial" w:hAnsi="Arial"/>
          <w:b/>
        </w:rPr>
      </w:pPr>
      <w:r w:rsidRPr="001747E9">
        <w:rPr>
          <w:rFonts w:ascii="Arial" w:hAnsi="Arial"/>
          <w:b/>
        </w:rPr>
        <w:t xml:space="preserve">Not applicable to the issuer. </w:t>
      </w:r>
    </w:p>
    <w:p w14:paraId="01B808A7" w14:textId="77777777" w:rsidR="00640E94" w:rsidRDefault="00640E94">
      <w:pPr>
        <w:pStyle w:val="List"/>
        <w:numPr>
          <w:ilvl w:val="0"/>
          <w:numId w:val="28"/>
        </w:numPr>
        <w:spacing w:before="120"/>
        <w:jc w:val="both"/>
        <w:rPr>
          <w:rFonts w:ascii="Arial" w:hAnsi="Arial"/>
        </w:rPr>
      </w:pPr>
      <w:r>
        <w:rPr>
          <w:rFonts w:ascii="Arial" w:hAnsi="Arial"/>
        </w:rPr>
        <w:t xml:space="preserve">Report on any employee </w:t>
      </w:r>
      <w:r w:rsidR="00E730FB">
        <w:rPr>
          <w:rFonts w:ascii="Arial" w:hAnsi="Arial"/>
        </w:rPr>
        <w:t>hiring</w:t>
      </w:r>
      <w:r>
        <w:rPr>
          <w:rFonts w:ascii="Arial" w:hAnsi="Arial"/>
        </w:rPr>
        <w:t>, terminations or lay-offs with details of anticipated length of lay-offs.</w:t>
      </w:r>
    </w:p>
    <w:p w14:paraId="0C30B268" w14:textId="77777777" w:rsidR="001747E9" w:rsidRPr="001747E9" w:rsidRDefault="001747E9" w:rsidP="001747E9">
      <w:pPr>
        <w:pStyle w:val="List"/>
        <w:spacing w:before="120"/>
        <w:ind w:left="720" w:firstLine="0"/>
        <w:jc w:val="both"/>
        <w:rPr>
          <w:rFonts w:ascii="Arial" w:hAnsi="Arial"/>
          <w:b/>
        </w:rPr>
      </w:pPr>
      <w:r w:rsidRPr="001747E9">
        <w:rPr>
          <w:rFonts w:ascii="Arial" w:hAnsi="Arial"/>
          <w:b/>
        </w:rPr>
        <w:t xml:space="preserve">Not applicable to the issuer. </w:t>
      </w:r>
    </w:p>
    <w:p w14:paraId="4338FB0D" w14:textId="77777777" w:rsidR="001747E9" w:rsidRDefault="001747E9" w:rsidP="001747E9">
      <w:pPr>
        <w:pStyle w:val="List"/>
        <w:spacing w:before="120"/>
        <w:ind w:left="720" w:firstLine="0"/>
        <w:jc w:val="both"/>
        <w:rPr>
          <w:rFonts w:ascii="Arial" w:hAnsi="Arial"/>
        </w:rPr>
      </w:pPr>
    </w:p>
    <w:p w14:paraId="7C040630" w14:textId="77777777" w:rsidR="00640E94" w:rsidRDefault="00640E94">
      <w:pPr>
        <w:pStyle w:val="List"/>
        <w:numPr>
          <w:ilvl w:val="0"/>
          <w:numId w:val="28"/>
        </w:numPr>
        <w:spacing w:before="120"/>
        <w:jc w:val="both"/>
        <w:rPr>
          <w:rFonts w:ascii="Arial" w:hAnsi="Arial"/>
        </w:rPr>
      </w:pPr>
      <w:r>
        <w:rPr>
          <w:rFonts w:ascii="Arial" w:hAnsi="Arial"/>
        </w:rPr>
        <w:lastRenderedPageBreak/>
        <w:t>Report on any labour disputes and resolutions of those disputes if applicable.</w:t>
      </w:r>
    </w:p>
    <w:p w14:paraId="416E669C" w14:textId="77777777" w:rsidR="001747E9" w:rsidRPr="001747E9" w:rsidRDefault="001747E9" w:rsidP="001747E9">
      <w:pPr>
        <w:pStyle w:val="List"/>
        <w:spacing w:before="120"/>
        <w:ind w:left="720" w:firstLine="0"/>
        <w:jc w:val="both"/>
        <w:rPr>
          <w:rFonts w:ascii="Arial" w:hAnsi="Arial"/>
          <w:b/>
        </w:rPr>
      </w:pPr>
      <w:r w:rsidRPr="001747E9">
        <w:rPr>
          <w:rFonts w:ascii="Arial" w:hAnsi="Arial"/>
          <w:b/>
        </w:rPr>
        <w:t xml:space="preserve">Not applicable to the issuer. </w:t>
      </w:r>
    </w:p>
    <w:p w14:paraId="43633C39"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10A3078" w14:textId="77777777" w:rsidR="001747E9" w:rsidRPr="001747E9" w:rsidRDefault="001747E9" w:rsidP="001747E9">
      <w:pPr>
        <w:pStyle w:val="List"/>
        <w:spacing w:before="120"/>
        <w:ind w:left="720" w:firstLine="0"/>
        <w:jc w:val="both"/>
        <w:rPr>
          <w:rFonts w:ascii="Arial" w:hAnsi="Arial"/>
          <w:b/>
        </w:rPr>
      </w:pPr>
      <w:r w:rsidRPr="001747E9">
        <w:rPr>
          <w:rFonts w:ascii="Arial" w:hAnsi="Arial"/>
          <w:b/>
        </w:rPr>
        <w:t xml:space="preserve">Not applicable to the issuer. </w:t>
      </w:r>
    </w:p>
    <w:p w14:paraId="0EF25CAA" w14:textId="77777777" w:rsidR="001747E9" w:rsidRDefault="001747E9" w:rsidP="001747E9">
      <w:pPr>
        <w:pStyle w:val="List"/>
        <w:spacing w:before="120"/>
        <w:ind w:left="720" w:firstLine="0"/>
        <w:jc w:val="both"/>
        <w:rPr>
          <w:rFonts w:ascii="Arial" w:hAnsi="Arial"/>
        </w:rPr>
      </w:pPr>
    </w:p>
    <w:p w14:paraId="02D99CE9"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71653E21" w14:textId="77777777" w:rsidR="006039A0" w:rsidRPr="001747E9" w:rsidRDefault="006039A0" w:rsidP="006039A0">
      <w:pPr>
        <w:pStyle w:val="List"/>
        <w:spacing w:before="120"/>
        <w:ind w:left="720" w:firstLine="0"/>
        <w:jc w:val="both"/>
        <w:rPr>
          <w:rFonts w:ascii="Arial" w:hAnsi="Arial"/>
          <w:b/>
        </w:rPr>
      </w:pPr>
      <w:r w:rsidRPr="001747E9">
        <w:rPr>
          <w:rFonts w:ascii="Arial" w:hAnsi="Arial"/>
          <w:b/>
        </w:rPr>
        <w:t xml:space="preserve">Please refer to the Company’s financial statements </w:t>
      </w:r>
      <w:r>
        <w:rPr>
          <w:rFonts w:ascii="Arial" w:hAnsi="Arial"/>
          <w:b/>
        </w:rPr>
        <w:t xml:space="preserve">and subsequent press releases/filings as filed on the CSE, SEC and SEDAR sites.  </w:t>
      </w:r>
    </w:p>
    <w:p w14:paraId="540D6DA1"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22338ACA"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20DB3E70" w14:textId="77777777">
        <w:tc>
          <w:tcPr>
            <w:tcW w:w="2394" w:type="dxa"/>
          </w:tcPr>
          <w:p w14:paraId="2E601DE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3869164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32890520"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D967A3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69A5D196" w14:textId="77777777">
        <w:tc>
          <w:tcPr>
            <w:tcW w:w="2394" w:type="dxa"/>
          </w:tcPr>
          <w:p w14:paraId="15F719D8"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3A72E10"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F9EF74C"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082167F" w14:textId="77777777" w:rsidR="00640E94" w:rsidRDefault="00640E94">
            <w:pPr>
              <w:pStyle w:val="List"/>
              <w:tabs>
                <w:tab w:val="left" w:pos="360"/>
              </w:tabs>
              <w:spacing w:before="0" w:line="280" w:lineRule="exact"/>
              <w:ind w:left="0" w:firstLine="0"/>
              <w:jc w:val="both"/>
              <w:rPr>
                <w:rFonts w:ascii="Arial" w:hAnsi="Arial"/>
              </w:rPr>
            </w:pPr>
          </w:p>
        </w:tc>
      </w:tr>
      <w:tr w:rsidR="00640E94" w14:paraId="65A1B969" w14:textId="77777777">
        <w:tc>
          <w:tcPr>
            <w:tcW w:w="2394" w:type="dxa"/>
          </w:tcPr>
          <w:p w14:paraId="19666453"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8238F29"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37C48D"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17C38F5" w14:textId="77777777" w:rsidR="00640E94" w:rsidRDefault="00640E94">
            <w:pPr>
              <w:pStyle w:val="List"/>
              <w:tabs>
                <w:tab w:val="left" w:pos="360"/>
              </w:tabs>
              <w:spacing w:before="0" w:line="280" w:lineRule="exact"/>
              <w:ind w:left="0" w:firstLine="0"/>
              <w:jc w:val="both"/>
              <w:rPr>
                <w:rFonts w:ascii="Arial" w:hAnsi="Arial"/>
              </w:rPr>
            </w:pPr>
          </w:p>
        </w:tc>
      </w:tr>
      <w:tr w:rsidR="00640E94" w14:paraId="71369510" w14:textId="77777777">
        <w:tc>
          <w:tcPr>
            <w:tcW w:w="2394" w:type="dxa"/>
          </w:tcPr>
          <w:p w14:paraId="0852EA0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FE801AD"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2953778"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17DC68B" w14:textId="77777777" w:rsidR="00640E94" w:rsidRDefault="00640E94">
            <w:pPr>
              <w:pStyle w:val="List"/>
              <w:tabs>
                <w:tab w:val="left" w:pos="360"/>
              </w:tabs>
              <w:spacing w:before="0" w:line="280" w:lineRule="exact"/>
              <w:ind w:left="0" w:firstLine="0"/>
              <w:jc w:val="both"/>
              <w:rPr>
                <w:rFonts w:ascii="Arial" w:hAnsi="Arial"/>
              </w:rPr>
            </w:pPr>
          </w:p>
        </w:tc>
      </w:tr>
    </w:tbl>
    <w:p w14:paraId="56018D75" w14:textId="77777777" w:rsidR="00640E94" w:rsidRDefault="00640E94" w:rsidP="001747E9">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149CAB15" w14:textId="77777777" w:rsidR="006039A0" w:rsidRPr="001747E9" w:rsidRDefault="006039A0" w:rsidP="006039A0">
      <w:pPr>
        <w:pStyle w:val="List"/>
        <w:spacing w:before="120"/>
        <w:ind w:left="720" w:firstLine="0"/>
        <w:jc w:val="both"/>
        <w:rPr>
          <w:rFonts w:ascii="Arial" w:hAnsi="Arial"/>
          <w:b/>
        </w:rPr>
      </w:pPr>
      <w:r w:rsidRPr="001747E9">
        <w:rPr>
          <w:rFonts w:ascii="Arial" w:hAnsi="Arial"/>
          <w:b/>
        </w:rPr>
        <w:t xml:space="preserve">Please refer to the Company’s financial statements </w:t>
      </w:r>
      <w:r>
        <w:rPr>
          <w:rFonts w:ascii="Arial" w:hAnsi="Arial"/>
          <w:b/>
        </w:rPr>
        <w:t xml:space="preserve">and subsequent press releases/filings as filed on the CSE, SEC and SEDAR sites.  </w:t>
      </w:r>
    </w:p>
    <w:p w14:paraId="595BF57B"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7E55A02" w14:textId="77777777" w:rsidR="006039A0" w:rsidRPr="001747E9" w:rsidRDefault="006039A0" w:rsidP="006039A0">
      <w:pPr>
        <w:pStyle w:val="List"/>
        <w:spacing w:before="120"/>
        <w:ind w:left="720" w:firstLine="0"/>
        <w:jc w:val="both"/>
        <w:rPr>
          <w:rFonts w:ascii="Arial" w:hAnsi="Arial"/>
          <w:b/>
        </w:rPr>
      </w:pPr>
      <w:r w:rsidRPr="001747E9">
        <w:rPr>
          <w:rFonts w:ascii="Arial" w:hAnsi="Arial"/>
          <w:b/>
        </w:rPr>
        <w:t xml:space="preserve">Not applicable to the issuer. </w:t>
      </w:r>
    </w:p>
    <w:p w14:paraId="74BACEE6"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3DA03508" w14:textId="77777777" w:rsidR="006039A0" w:rsidRPr="001747E9" w:rsidRDefault="006039A0" w:rsidP="006039A0">
      <w:pPr>
        <w:pStyle w:val="List"/>
        <w:spacing w:before="120"/>
        <w:ind w:left="720" w:firstLine="0"/>
        <w:jc w:val="both"/>
        <w:rPr>
          <w:rFonts w:ascii="Arial" w:hAnsi="Arial"/>
          <w:b/>
        </w:rPr>
      </w:pPr>
      <w:r w:rsidRPr="001747E9">
        <w:rPr>
          <w:rFonts w:ascii="Arial" w:hAnsi="Arial"/>
          <w:b/>
        </w:rPr>
        <w:t xml:space="preserve">Not applicable to the issuer. </w:t>
      </w:r>
    </w:p>
    <w:p w14:paraId="461F47E7"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39163426" w14:textId="77777777" w:rsidR="001747E9" w:rsidRPr="001747E9" w:rsidRDefault="001747E9" w:rsidP="001747E9">
      <w:pPr>
        <w:pStyle w:val="List"/>
        <w:spacing w:before="120"/>
        <w:ind w:left="720" w:firstLine="0"/>
        <w:jc w:val="both"/>
        <w:rPr>
          <w:rFonts w:ascii="Arial" w:hAnsi="Arial"/>
          <w:b/>
        </w:rPr>
      </w:pPr>
      <w:r w:rsidRPr="001747E9">
        <w:rPr>
          <w:rFonts w:ascii="Arial" w:hAnsi="Arial"/>
          <w:b/>
        </w:rPr>
        <w:t xml:space="preserve">Not applicable to the issuer. </w:t>
      </w:r>
    </w:p>
    <w:p w14:paraId="23DB575E" w14:textId="77777777" w:rsidR="001747E9" w:rsidRDefault="001747E9" w:rsidP="001747E9">
      <w:pPr>
        <w:pStyle w:val="List"/>
        <w:spacing w:before="120"/>
        <w:ind w:left="720" w:firstLine="0"/>
        <w:jc w:val="both"/>
        <w:rPr>
          <w:rFonts w:ascii="Arial" w:hAnsi="Arial"/>
        </w:rPr>
      </w:pPr>
    </w:p>
    <w:p w14:paraId="30B38884"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728901D9" w14:textId="77777777" w:rsidR="00640E94" w:rsidRDefault="00640E94">
      <w:pPr>
        <w:pStyle w:val="BodyText"/>
        <w:keepNext/>
        <w:rPr>
          <w:rFonts w:ascii="Arial" w:hAnsi="Arial"/>
        </w:rPr>
      </w:pPr>
      <w:r>
        <w:rPr>
          <w:rFonts w:ascii="Arial" w:hAnsi="Arial"/>
        </w:rPr>
        <w:t>The undersigned hereby certifies that:</w:t>
      </w:r>
    </w:p>
    <w:p w14:paraId="0D18D021"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BF543DB"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B38CF12"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3669A9">
        <w:rPr>
          <w:rFonts w:ascii="Arial" w:hAnsi="Arial"/>
        </w:rPr>
        <w:t>CNSX</w:t>
      </w:r>
      <w:r>
        <w:rPr>
          <w:rFonts w:ascii="Arial" w:hAnsi="Arial"/>
        </w:rPr>
        <w:t xml:space="preserve"> 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3669A9">
        <w:rPr>
          <w:rFonts w:ascii="Arial" w:hAnsi="Arial"/>
        </w:rPr>
        <w:t>CNSX</w:t>
      </w:r>
      <w:r>
        <w:rPr>
          <w:rFonts w:ascii="Arial" w:hAnsi="Arial"/>
        </w:rPr>
        <w:t xml:space="preserve"> Requirements (as defined in </w:t>
      </w:r>
      <w:r w:rsidR="003669A9">
        <w:rPr>
          <w:rFonts w:ascii="Arial" w:hAnsi="Arial"/>
        </w:rPr>
        <w:t>CNSX</w:t>
      </w:r>
      <w:r>
        <w:rPr>
          <w:rFonts w:ascii="Arial" w:hAnsi="Arial"/>
        </w:rPr>
        <w:t xml:space="preserve"> Policy 1).</w:t>
      </w:r>
    </w:p>
    <w:p w14:paraId="2D6CCD51"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420D65DB" w14:textId="42D7F86F"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6C6F1F">
        <w:rPr>
          <w:rFonts w:ascii="Arial" w:hAnsi="Arial"/>
          <w:u w:val="single"/>
        </w:rPr>
        <w:t xml:space="preserve">   </w:t>
      </w:r>
      <w:r w:rsidR="00EF1128">
        <w:rPr>
          <w:rFonts w:ascii="Arial" w:hAnsi="Arial"/>
          <w:u w:val="single"/>
        </w:rPr>
        <w:t>March 8</w:t>
      </w:r>
      <w:r w:rsidR="00B64B6C">
        <w:rPr>
          <w:rFonts w:ascii="Arial" w:hAnsi="Arial"/>
          <w:u w:val="single"/>
        </w:rPr>
        <w:t>, 2018</w:t>
      </w:r>
      <w:r>
        <w:rPr>
          <w:rFonts w:ascii="Arial" w:hAnsi="Arial"/>
          <w:u w:val="single"/>
        </w:rPr>
        <w:tab/>
      </w:r>
      <w:r>
        <w:rPr>
          <w:rFonts w:ascii="Arial" w:hAnsi="Arial"/>
        </w:rPr>
        <w:t>.</w:t>
      </w:r>
    </w:p>
    <w:p w14:paraId="17095CB3" w14:textId="77777777" w:rsidR="00640E94" w:rsidRDefault="00640E94">
      <w:pPr>
        <w:pStyle w:val="List"/>
        <w:tabs>
          <w:tab w:val="left" w:pos="9180"/>
        </w:tabs>
        <w:ind w:left="5760" w:hanging="5760"/>
        <w:rPr>
          <w:rFonts w:ascii="Arial" w:hAnsi="Arial"/>
        </w:rPr>
      </w:pPr>
      <w:r>
        <w:rPr>
          <w:rFonts w:ascii="Arial" w:hAnsi="Arial"/>
        </w:rPr>
        <w:tab/>
      </w:r>
      <w:r w:rsidR="004F21EF" w:rsidRPr="007A3CF4">
        <w:rPr>
          <w:rFonts w:ascii="Arial" w:hAnsi="Arial"/>
          <w:u w:val="single"/>
        </w:rPr>
        <w:t xml:space="preserve">Ernest P. </w:t>
      </w:r>
      <w:proofErr w:type="spellStart"/>
      <w:r w:rsidR="004F21EF" w:rsidRPr="007A3CF4">
        <w:rPr>
          <w:rFonts w:ascii="Arial" w:hAnsi="Arial"/>
          <w:u w:val="single"/>
        </w:rPr>
        <w:t>Kollias</w:t>
      </w:r>
      <w:proofErr w:type="spellEnd"/>
      <w:r w:rsidR="004F21EF" w:rsidRPr="007A3CF4">
        <w:rPr>
          <w:rFonts w:ascii="Arial" w:hAnsi="Arial"/>
          <w:u w:val="single"/>
        </w:rPr>
        <w:t>, Jr.</w:t>
      </w:r>
      <w:r>
        <w:rPr>
          <w:rFonts w:ascii="Arial" w:hAnsi="Arial"/>
          <w:u w:val="single"/>
        </w:rPr>
        <w:tab/>
      </w:r>
      <w:r>
        <w:rPr>
          <w:rFonts w:ascii="Arial" w:hAnsi="Arial"/>
          <w:u w:val="single"/>
        </w:rPr>
        <w:br/>
      </w:r>
      <w:r>
        <w:rPr>
          <w:rFonts w:ascii="Arial" w:hAnsi="Arial"/>
        </w:rPr>
        <w:t>Name of Director or Senior Officer</w:t>
      </w:r>
    </w:p>
    <w:p w14:paraId="5D360635" w14:textId="77777777" w:rsidR="00640E94" w:rsidRDefault="00640E94">
      <w:pPr>
        <w:pStyle w:val="List"/>
        <w:tabs>
          <w:tab w:val="left" w:pos="9180"/>
          <w:tab w:val="left" w:pos="9360"/>
        </w:tabs>
        <w:ind w:left="5760" w:hanging="5760"/>
        <w:rPr>
          <w:rFonts w:ascii="Arial" w:hAnsi="Arial"/>
        </w:rPr>
      </w:pPr>
      <w:r>
        <w:rPr>
          <w:rFonts w:ascii="Arial" w:hAnsi="Arial"/>
        </w:rPr>
        <w:tab/>
      </w:r>
      <w:r w:rsidR="007D5480">
        <w:rPr>
          <w:rFonts w:ascii="Arial" w:hAnsi="Arial"/>
        </w:rPr>
        <w:t>/s/</w:t>
      </w:r>
      <w:r w:rsidR="007D5480" w:rsidRPr="007A3CF4">
        <w:rPr>
          <w:rFonts w:ascii="Arial" w:hAnsi="Arial"/>
          <w:u w:val="single"/>
        </w:rPr>
        <w:t xml:space="preserve"> </w:t>
      </w:r>
      <w:r w:rsidR="004F21EF" w:rsidRPr="007A3CF4">
        <w:rPr>
          <w:rFonts w:ascii="Arial" w:hAnsi="Arial"/>
          <w:u w:val="single"/>
        </w:rPr>
        <w:t xml:space="preserve">Ernest P. </w:t>
      </w:r>
      <w:proofErr w:type="spellStart"/>
      <w:r w:rsidR="004F21EF" w:rsidRPr="007A3CF4">
        <w:rPr>
          <w:rFonts w:ascii="Arial" w:hAnsi="Arial"/>
          <w:u w:val="single"/>
        </w:rPr>
        <w:t>Kollias</w:t>
      </w:r>
      <w:proofErr w:type="spellEnd"/>
      <w:r w:rsidR="004F21EF" w:rsidRPr="007A3CF4">
        <w:rPr>
          <w:rFonts w:ascii="Arial" w:hAnsi="Arial"/>
          <w:u w:val="single"/>
        </w:rPr>
        <w:t>, Jr.</w:t>
      </w:r>
      <w:r>
        <w:rPr>
          <w:rFonts w:ascii="Arial" w:hAnsi="Arial"/>
          <w:u w:val="single"/>
        </w:rPr>
        <w:tab/>
      </w:r>
      <w:r>
        <w:rPr>
          <w:rFonts w:ascii="Arial" w:hAnsi="Arial"/>
        </w:rPr>
        <w:br/>
        <w:t>Signature</w:t>
      </w:r>
    </w:p>
    <w:p w14:paraId="7C990E85" w14:textId="77777777" w:rsidR="00640E94" w:rsidRDefault="004F21EF">
      <w:pPr>
        <w:pStyle w:val="BodyText"/>
        <w:tabs>
          <w:tab w:val="left" w:pos="9180"/>
        </w:tabs>
        <w:spacing w:before="0"/>
        <w:ind w:left="5760"/>
        <w:rPr>
          <w:rFonts w:ascii="Arial" w:hAnsi="Arial"/>
        </w:rPr>
      </w:pPr>
      <w:r>
        <w:rPr>
          <w:rFonts w:ascii="Arial" w:hAnsi="Arial"/>
          <w:u w:val="single"/>
        </w:rPr>
        <w:t>CFO</w:t>
      </w:r>
      <w:r w:rsidR="00640E94">
        <w:rPr>
          <w:rFonts w:ascii="Arial" w:hAnsi="Arial"/>
          <w:u w:val="single"/>
        </w:rPr>
        <w:tab/>
      </w:r>
      <w:r w:rsidR="00640E94">
        <w:rPr>
          <w:rFonts w:ascii="Arial" w:hAnsi="Arial"/>
        </w:rPr>
        <w:br/>
        <w:t>Official Capacity</w:t>
      </w:r>
      <w:bookmarkEnd w:id="4"/>
    </w:p>
    <w:p w14:paraId="16CEFA68"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4EBA748F" w14:textId="77777777">
        <w:tc>
          <w:tcPr>
            <w:tcW w:w="4878" w:type="dxa"/>
            <w:tcBorders>
              <w:top w:val="single" w:sz="18" w:space="0" w:color="auto"/>
              <w:bottom w:val="nil"/>
              <w:right w:val="single" w:sz="18" w:space="0" w:color="auto"/>
            </w:tcBorders>
          </w:tcPr>
          <w:p w14:paraId="1D692573" w14:textId="77777777" w:rsidR="00640E94" w:rsidRDefault="00640E94">
            <w:pPr>
              <w:pStyle w:val="BodyText"/>
              <w:spacing w:before="0"/>
              <w:rPr>
                <w:rFonts w:ascii="Arial" w:hAnsi="Arial"/>
                <w:b/>
                <w:i/>
              </w:rPr>
            </w:pPr>
            <w:r>
              <w:rPr>
                <w:rFonts w:ascii="Arial" w:hAnsi="Arial"/>
                <w:b/>
                <w:i/>
              </w:rPr>
              <w:t>Issuer Details</w:t>
            </w:r>
          </w:p>
          <w:p w14:paraId="65CE730F" w14:textId="77777777" w:rsidR="00640E94" w:rsidRDefault="00640E94">
            <w:pPr>
              <w:pStyle w:val="BodyText"/>
              <w:spacing w:before="0"/>
              <w:rPr>
                <w:rFonts w:ascii="Arial" w:hAnsi="Arial"/>
              </w:rPr>
            </w:pPr>
            <w:r>
              <w:rPr>
                <w:rFonts w:ascii="Arial" w:hAnsi="Arial"/>
              </w:rPr>
              <w:t>Name of Issuer</w:t>
            </w:r>
          </w:p>
          <w:p w14:paraId="3C20EED3" w14:textId="77777777" w:rsidR="00640E94" w:rsidRDefault="000679EB">
            <w:pPr>
              <w:pStyle w:val="BodyText"/>
              <w:rPr>
                <w:rFonts w:ascii="Arial" w:hAnsi="Arial"/>
              </w:rPr>
            </w:pPr>
            <w:r>
              <w:rPr>
                <w:rFonts w:ascii="Arial" w:hAnsi="Arial"/>
              </w:rPr>
              <w:t>ICTV Brands</w:t>
            </w:r>
            <w:r w:rsidR="001747E9">
              <w:rPr>
                <w:rFonts w:ascii="Arial" w:hAnsi="Arial"/>
              </w:rPr>
              <w:t>, Inc.</w:t>
            </w:r>
          </w:p>
        </w:tc>
        <w:tc>
          <w:tcPr>
            <w:tcW w:w="1800" w:type="dxa"/>
            <w:tcBorders>
              <w:top w:val="single" w:sz="18" w:space="0" w:color="auto"/>
              <w:left w:val="single" w:sz="18" w:space="0" w:color="auto"/>
              <w:bottom w:val="nil"/>
              <w:right w:val="single" w:sz="18" w:space="0" w:color="auto"/>
            </w:tcBorders>
          </w:tcPr>
          <w:p w14:paraId="5676EF77" w14:textId="77777777" w:rsidR="00640E94" w:rsidRDefault="00640E94">
            <w:pPr>
              <w:pStyle w:val="BodyText"/>
              <w:spacing w:before="0"/>
              <w:rPr>
                <w:rFonts w:ascii="Arial" w:hAnsi="Arial"/>
              </w:rPr>
            </w:pPr>
            <w:r>
              <w:rPr>
                <w:rFonts w:ascii="Arial" w:hAnsi="Arial"/>
              </w:rPr>
              <w:t>For  Month End</w:t>
            </w:r>
          </w:p>
          <w:p w14:paraId="2BCD87C4" w14:textId="77777777" w:rsidR="001747E9" w:rsidRDefault="001747E9">
            <w:pPr>
              <w:pStyle w:val="BodyText"/>
              <w:spacing w:before="0"/>
              <w:rPr>
                <w:rFonts w:ascii="Arial" w:hAnsi="Arial"/>
              </w:rPr>
            </w:pPr>
          </w:p>
          <w:p w14:paraId="06DE3463" w14:textId="7F175C1F" w:rsidR="001747E9" w:rsidRDefault="00EF1128" w:rsidP="00CD4DA6">
            <w:pPr>
              <w:pStyle w:val="BodyText"/>
              <w:spacing w:before="0"/>
              <w:rPr>
                <w:rFonts w:ascii="Arial" w:hAnsi="Arial"/>
              </w:rPr>
            </w:pPr>
            <w:r>
              <w:rPr>
                <w:rFonts w:ascii="Arial" w:hAnsi="Arial"/>
              </w:rPr>
              <w:t>February</w:t>
            </w:r>
            <w:r w:rsidR="00A95433">
              <w:rPr>
                <w:rFonts w:ascii="Arial" w:hAnsi="Arial"/>
              </w:rPr>
              <w:t xml:space="preserve"> </w:t>
            </w:r>
            <w:r w:rsidR="00705604">
              <w:rPr>
                <w:rFonts w:ascii="Arial" w:hAnsi="Arial"/>
              </w:rPr>
              <w:t>201</w:t>
            </w:r>
            <w:r w:rsidR="00A95433">
              <w:rPr>
                <w:rFonts w:ascii="Arial" w:hAnsi="Arial"/>
              </w:rPr>
              <w:t>8</w:t>
            </w:r>
          </w:p>
        </w:tc>
        <w:tc>
          <w:tcPr>
            <w:tcW w:w="2898" w:type="dxa"/>
            <w:tcBorders>
              <w:top w:val="single" w:sz="18" w:space="0" w:color="auto"/>
              <w:left w:val="single" w:sz="18" w:space="0" w:color="auto"/>
              <w:bottom w:val="nil"/>
            </w:tcBorders>
          </w:tcPr>
          <w:p w14:paraId="158C66B3" w14:textId="77777777" w:rsidR="00640E94" w:rsidRDefault="00640E94">
            <w:pPr>
              <w:pStyle w:val="BodyText"/>
              <w:spacing w:before="0"/>
              <w:rPr>
                <w:rFonts w:ascii="Arial" w:hAnsi="Arial"/>
              </w:rPr>
            </w:pPr>
            <w:r>
              <w:rPr>
                <w:rFonts w:ascii="Arial" w:hAnsi="Arial"/>
              </w:rPr>
              <w:t>Date of Report</w:t>
            </w:r>
          </w:p>
          <w:p w14:paraId="464CA55D" w14:textId="77777777" w:rsidR="00640E94" w:rsidRDefault="00640E94">
            <w:pPr>
              <w:pStyle w:val="BodyText"/>
              <w:spacing w:before="0"/>
              <w:rPr>
                <w:rFonts w:ascii="Arial" w:hAnsi="Arial"/>
              </w:rPr>
            </w:pPr>
            <w:r>
              <w:rPr>
                <w:rFonts w:ascii="Arial" w:hAnsi="Arial"/>
              </w:rPr>
              <w:t>YY/MM/D</w:t>
            </w:r>
          </w:p>
          <w:p w14:paraId="0570AD71" w14:textId="30D4B70F" w:rsidR="001747E9" w:rsidRDefault="00A95433" w:rsidP="00E92281">
            <w:pPr>
              <w:pStyle w:val="BodyText"/>
              <w:spacing w:before="0"/>
              <w:rPr>
                <w:rFonts w:ascii="Arial" w:hAnsi="Arial"/>
              </w:rPr>
            </w:pPr>
            <w:r>
              <w:rPr>
                <w:rFonts w:ascii="Arial" w:hAnsi="Arial"/>
              </w:rPr>
              <w:t>18/0</w:t>
            </w:r>
            <w:r w:rsidR="00EF1128">
              <w:rPr>
                <w:rFonts w:ascii="Arial" w:hAnsi="Arial"/>
              </w:rPr>
              <w:t>3</w:t>
            </w:r>
            <w:r>
              <w:rPr>
                <w:rFonts w:ascii="Arial" w:hAnsi="Arial"/>
              </w:rPr>
              <w:t>/0</w:t>
            </w:r>
            <w:r w:rsidR="00EF1128">
              <w:rPr>
                <w:rFonts w:ascii="Arial" w:hAnsi="Arial"/>
              </w:rPr>
              <w:t>8</w:t>
            </w:r>
            <w:bookmarkStart w:id="5" w:name="_GoBack"/>
            <w:bookmarkEnd w:id="5"/>
          </w:p>
        </w:tc>
      </w:tr>
      <w:tr w:rsidR="00640E94" w14:paraId="62383B98" w14:textId="77777777">
        <w:trPr>
          <w:cantSplit/>
        </w:trPr>
        <w:tc>
          <w:tcPr>
            <w:tcW w:w="9576" w:type="dxa"/>
            <w:gridSpan w:val="3"/>
            <w:tcBorders>
              <w:top w:val="single" w:sz="18" w:space="0" w:color="auto"/>
              <w:bottom w:val="single" w:sz="18" w:space="0" w:color="auto"/>
            </w:tcBorders>
          </w:tcPr>
          <w:p w14:paraId="621667BE" w14:textId="77777777" w:rsidR="00640E94" w:rsidRDefault="00640E94">
            <w:pPr>
              <w:pStyle w:val="BodyText"/>
              <w:spacing w:before="0"/>
              <w:rPr>
                <w:rFonts w:ascii="Arial" w:hAnsi="Arial"/>
              </w:rPr>
            </w:pPr>
            <w:r>
              <w:rPr>
                <w:rFonts w:ascii="Arial" w:hAnsi="Arial"/>
              </w:rPr>
              <w:t>Issuer Address</w:t>
            </w:r>
          </w:p>
          <w:p w14:paraId="1096BD0B" w14:textId="77777777" w:rsidR="00640E94" w:rsidRDefault="00640E94">
            <w:pPr>
              <w:pStyle w:val="BodyText"/>
              <w:spacing w:before="0"/>
              <w:rPr>
                <w:rFonts w:ascii="Arial" w:hAnsi="Arial"/>
              </w:rPr>
            </w:pPr>
          </w:p>
          <w:p w14:paraId="01DEFA62" w14:textId="77777777" w:rsidR="00640E94" w:rsidRDefault="001747E9">
            <w:pPr>
              <w:pStyle w:val="BodyText"/>
              <w:spacing w:before="0"/>
              <w:rPr>
                <w:rFonts w:ascii="Arial" w:hAnsi="Arial"/>
              </w:rPr>
            </w:pPr>
            <w:r>
              <w:rPr>
                <w:rFonts w:ascii="Arial" w:hAnsi="Arial"/>
              </w:rPr>
              <w:t>489 Devon Park Drive, Suite 3</w:t>
            </w:r>
            <w:r w:rsidR="00A40083">
              <w:rPr>
                <w:rFonts w:ascii="Arial" w:hAnsi="Arial"/>
              </w:rPr>
              <w:t>06</w:t>
            </w:r>
          </w:p>
        </w:tc>
      </w:tr>
      <w:tr w:rsidR="00640E94" w14:paraId="6069F6A9" w14:textId="77777777">
        <w:tc>
          <w:tcPr>
            <w:tcW w:w="4878" w:type="dxa"/>
            <w:tcBorders>
              <w:top w:val="single" w:sz="18" w:space="0" w:color="auto"/>
              <w:bottom w:val="single" w:sz="18" w:space="0" w:color="auto"/>
              <w:right w:val="single" w:sz="18" w:space="0" w:color="auto"/>
            </w:tcBorders>
          </w:tcPr>
          <w:p w14:paraId="225326B1" w14:textId="77777777" w:rsidR="00640E94" w:rsidRDefault="00640E94">
            <w:pPr>
              <w:pStyle w:val="BodyText"/>
              <w:spacing w:before="0"/>
              <w:rPr>
                <w:rFonts w:ascii="Arial" w:hAnsi="Arial"/>
              </w:rPr>
            </w:pPr>
            <w:r>
              <w:rPr>
                <w:rFonts w:ascii="Arial" w:hAnsi="Arial"/>
              </w:rPr>
              <w:t>City/Province/Postal Code</w:t>
            </w:r>
          </w:p>
          <w:p w14:paraId="6B001111" w14:textId="77777777" w:rsidR="001747E9" w:rsidRDefault="001747E9">
            <w:pPr>
              <w:pStyle w:val="BodyText"/>
              <w:spacing w:before="0"/>
              <w:rPr>
                <w:rFonts w:ascii="Arial" w:hAnsi="Arial"/>
              </w:rPr>
            </w:pPr>
          </w:p>
          <w:p w14:paraId="7C9B9EED" w14:textId="77777777" w:rsidR="00640E94" w:rsidRDefault="001747E9">
            <w:pPr>
              <w:pStyle w:val="BodyText"/>
              <w:spacing w:before="0"/>
              <w:rPr>
                <w:rFonts w:ascii="Arial" w:hAnsi="Arial"/>
              </w:rPr>
            </w:pPr>
            <w:r>
              <w:rPr>
                <w:rFonts w:ascii="Arial" w:hAnsi="Arial"/>
              </w:rPr>
              <w:t>Wayne, PA 19087</w:t>
            </w:r>
          </w:p>
        </w:tc>
        <w:tc>
          <w:tcPr>
            <w:tcW w:w="1800" w:type="dxa"/>
            <w:tcBorders>
              <w:top w:val="single" w:sz="18" w:space="0" w:color="auto"/>
              <w:left w:val="single" w:sz="18" w:space="0" w:color="auto"/>
              <w:bottom w:val="single" w:sz="18" w:space="0" w:color="auto"/>
              <w:right w:val="single" w:sz="18" w:space="0" w:color="auto"/>
            </w:tcBorders>
          </w:tcPr>
          <w:p w14:paraId="792CDDB5" w14:textId="77777777" w:rsidR="00640E94" w:rsidRDefault="00640E94">
            <w:pPr>
              <w:pStyle w:val="BodyText"/>
              <w:spacing w:before="0"/>
              <w:rPr>
                <w:rFonts w:ascii="Arial" w:hAnsi="Arial"/>
              </w:rPr>
            </w:pPr>
            <w:r>
              <w:rPr>
                <w:rFonts w:ascii="Arial" w:hAnsi="Arial"/>
              </w:rPr>
              <w:t>Issuer Fax No.</w:t>
            </w:r>
          </w:p>
          <w:p w14:paraId="49427372" w14:textId="77777777" w:rsidR="00640E94" w:rsidRDefault="00640E94" w:rsidP="001747E9">
            <w:pPr>
              <w:pStyle w:val="BodyText"/>
              <w:spacing w:before="0"/>
              <w:rPr>
                <w:rFonts w:ascii="Arial" w:hAnsi="Arial"/>
              </w:rPr>
            </w:pPr>
            <w:r>
              <w:rPr>
                <w:rFonts w:ascii="Arial" w:hAnsi="Arial"/>
              </w:rPr>
              <w:t>(</w:t>
            </w:r>
            <w:r w:rsidR="001747E9">
              <w:rPr>
                <w:rFonts w:ascii="Arial" w:hAnsi="Arial"/>
              </w:rPr>
              <w:t>484</w:t>
            </w:r>
            <w:r>
              <w:rPr>
                <w:rFonts w:ascii="Arial" w:hAnsi="Arial"/>
              </w:rPr>
              <w:t>)</w:t>
            </w:r>
            <w:r w:rsidR="001747E9">
              <w:rPr>
                <w:rFonts w:ascii="Arial" w:hAnsi="Arial"/>
              </w:rPr>
              <w:t>598-2301</w:t>
            </w:r>
          </w:p>
        </w:tc>
        <w:tc>
          <w:tcPr>
            <w:tcW w:w="2898" w:type="dxa"/>
            <w:tcBorders>
              <w:top w:val="single" w:sz="18" w:space="0" w:color="auto"/>
              <w:left w:val="single" w:sz="18" w:space="0" w:color="auto"/>
              <w:bottom w:val="single" w:sz="18" w:space="0" w:color="auto"/>
            </w:tcBorders>
          </w:tcPr>
          <w:p w14:paraId="1553BEA6" w14:textId="77777777" w:rsidR="00640E94" w:rsidRDefault="00640E94">
            <w:pPr>
              <w:pStyle w:val="BodyText"/>
              <w:spacing w:before="0"/>
              <w:rPr>
                <w:rFonts w:ascii="Arial" w:hAnsi="Arial"/>
              </w:rPr>
            </w:pPr>
            <w:r>
              <w:rPr>
                <w:rFonts w:ascii="Arial" w:hAnsi="Arial"/>
              </w:rPr>
              <w:t>Issuer Telephone No.</w:t>
            </w:r>
          </w:p>
          <w:p w14:paraId="48C59ECD" w14:textId="77777777" w:rsidR="00640E94" w:rsidRDefault="00640E94" w:rsidP="001747E9">
            <w:pPr>
              <w:pStyle w:val="BodyText"/>
              <w:spacing w:before="0"/>
              <w:rPr>
                <w:rFonts w:ascii="Arial" w:hAnsi="Arial"/>
              </w:rPr>
            </w:pPr>
            <w:r>
              <w:rPr>
                <w:rFonts w:ascii="Arial" w:hAnsi="Arial"/>
              </w:rPr>
              <w:t>(</w:t>
            </w:r>
            <w:r w:rsidR="001747E9">
              <w:rPr>
                <w:rFonts w:ascii="Arial" w:hAnsi="Arial"/>
              </w:rPr>
              <w:t>484</w:t>
            </w:r>
            <w:r>
              <w:rPr>
                <w:rFonts w:ascii="Arial" w:hAnsi="Arial"/>
              </w:rPr>
              <w:t>)</w:t>
            </w:r>
            <w:r w:rsidR="001747E9">
              <w:rPr>
                <w:rFonts w:ascii="Arial" w:hAnsi="Arial"/>
              </w:rPr>
              <w:t>598-2300</w:t>
            </w:r>
          </w:p>
        </w:tc>
      </w:tr>
      <w:tr w:rsidR="00640E94" w14:paraId="6607AF2F" w14:textId="77777777">
        <w:tc>
          <w:tcPr>
            <w:tcW w:w="4878" w:type="dxa"/>
            <w:tcBorders>
              <w:top w:val="single" w:sz="18" w:space="0" w:color="auto"/>
              <w:bottom w:val="single" w:sz="18" w:space="0" w:color="auto"/>
              <w:right w:val="single" w:sz="18" w:space="0" w:color="auto"/>
            </w:tcBorders>
          </w:tcPr>
          <w:p w14:paraId="5C28A994" w14:textId="77777777" w:rsidR="00640E94" w:rsidRDefault="00640E94">
            <w:pPr>
              <w:pStyle w:val="BodyText"/>
              <w:spacing w:before="0"/>
              <w:rPr>
                <w:rFonts w:ascii="Arial" w:hAnsi="Arial"/>
              </w:rPr>
            </w:pPr>
            <w:r>
              <w:rPr>
                <w:rFonts w:ascii="Arial" w:hAnsi="Arial"/>
              </w:rPr>
              <w:t>Contact Name</w:t>
            </w:r>
          </w:p>
          <w:p w14:paraId="1EFE7A18" w14:textId="77777777" w:rsidR="00640E94" w:rsidRDefault="004F21EF">
            <w:pPr>
              <w:pStyle w:val="BodyText"/>
              <w:spacing w:before="0"/>
              <w:rPr>
                <w:rFonts w:ascii="Arial" w:hAnsi="Arial"/>
              </w:rPr>
            </w:pPr>
            <w:r>
              <w:rPr>
                <w:rFonts w:ascii="Arial" w:hAnsi="Arial"/>
              </w:rPr>
              <w:t xml:space="preserve">Ernest P. </w:t>
            </w:r>
            <w:proofErr w:type="spellStart"/>
            <w:r>
              <w:rPr>
                <w:rFonts w:ascii="Arial" w:hAnsi="Arial"/>
              </w:rPr>
              <w:t>Kollias</w:t>
            </w:r>
            <w:proofErr w:type="spellEnd"/>
            <w:r>
              <w:rPr>
                <w:rFonts w:ascii="Arial" w:hAnsi="Arial"/>
              </w:rPr>
              <w:t>, Jr.</w:t>
            </w:r>
          </w:p>
          <w:p w14:paraId="239EB0B4"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19EDB5E5" w14:textId="77777777" w:rsidR="00640E94" w:rsidRDefault="00640E94">
            <w:pPr>
              <w:pStyle w:val="BodyText"/>
              <w:spacing w:before="0"/>
              <w:rPr>
                <w:rFonts w:ascii="Arial" w:hAnsi="Arial"/>
              </w:rPr>
            </w:pPr>
            <w:r>
              <w:rPr>
                <w:rFonts w:ascii="Arial" w:hAnsi="Arial"/>
              </w:rPr>
              <w:t>Contact Position</w:t>
            </w:r>
          </w:p>
          <w:p w14:paraId="4F67D720" w14:textId="77777777" w:rsidR="001747E9" w:rsidRDefault="00B541B0">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5DB4C4A9" w14:textId="77777777" w:rsidR="00640E94" w:rsidRDefault="00640E94">
            <w:pPr>
              <w:pStyle w:val="BodyText"/>
              <w:spacing w:before="0"/>
              <w:rPr>
                <w:rFonts w:ascii="Arial" w:hAnsi="Arial"/>
              </w:rPr>
            </w:pPr>
            <w:r>
              <w:rPr>
                <w:rFonts w:ascii="Arial" w:hAnsi="Arial"/>
              </w:rPr>
              <w:t>Contact Telephone No.</w:t>
            </w:r>
          </w:p>
          <w:p w14:paraId="7AE95FA8" w14:textId="77777777" w:rsidR="001747E9" w:rsidRDefault="001747E9">
            <w:pPr>
              <w:pStyle w:val="BodyText"/>
              <w:spacing w:before="0"/>
              <w:rPr>
                <w:rFonts w:ascii="Arial" w:hAnsi="Arial"/>
              </w:rPr>
            </w:pPr>
            <w:r>
              <w:rPr>
                <w:rFonts w:ascii="Arial" w:hAnsi="Arial"/>
              </w:rPr>
              <w:t>484-598-2300</w:t>
            </w:r>
          </w:p>
        </w:tc>
      </w:tr>
      <w:tr w:rsidR="00640E94" w14:paraId="4E33BEEC" w14:textId="77777777">
        <w:trPr>
          <w:cantSplit/>
        </w:trPr>
        <w:tc>
          <w:tcPr>
            <w:tcW w:w="4878" w:type="dxa"/>
            <w:tcBorders>
              <w:top w:val="single" w:sz="18" w:space="0" w:color="auto"/>
              <w:bottom w:val="single" w:sz="18" w:space="0" w:color="auto"/>
              <w:right w:val="single" w:sz="18" w:space="0" w:color="auto"/>
            </w:tcBorders>
          </w:tcPr>
          <w:p w14:paraId="4FD8815B" w14:textId="77777777" w:rsidR="00640E94" w:rsidRDefault="00640E94">
            <w:pPr>
              <w:pStyle w:val="BodyText"/>
              <w:spacing w:before="0"/>
              <w:rPr>
                <w:rFonts w:ascii="Arial" w:hAnsi="Arial"/>
              </w:rPr>
            </w:pPr>
            <w:r>
              <w:rPr>
                <w:rFonts w:ascii="Arial" w:hAnsi="Arial"/>
              </w:rPr>
              <w:t>Contact Email Address</w:t>
            </w:r>
          </w:p>
          <w:p w14:paraId="3FE74D63" w14:textId="77777777" w:rsidR="001747E9" w:rsidRDefault="004F21EF">
            <w:pPr>
              <w:pStyle w:val="BodyText"/>
              <w:spacing w:before="0"/>
              <w:rPr>
                <w:rFonts w:ascii="Arial" w:hAnsi="Arial"/>
              </w:rPr>
            </w:pPr>
            <w:r>
              <w:rPr>
                <w:rFonts w:ascii="Arial" w:hAnsi="Arial"/>
              </w:rPr>
              <w:t>kollias</w:t>
            </w:r>
            <w:r w:rsidR="001747E9">
              <w:rPr>
                <w:rFonts w:ascii="Arial" w:hAnsi="Arial"/>
              </w:rPr>
              <w:t>@ictv</w:t>
            </w:r>
            <w:r w:rsidR="00273A5B">
              <w:rPr>
                <w:rFonts w:ascii="Arial" w:hAnsi="Arial"/>
              </w:rPr>
              <w:t>brands</w:t>
            </w:r>
            <w:r w:rsidR="001747E9">
              <w:rPr>
                <w:rFonts w:ascii="Arial" w:hAnsi="Arial"/>
              </w:rPr>
              <w:t>.com</w:t>
            </w:r>
          </w:p>
          <w:p w14:paraId="279093D3" w14:textId="77777777" w:rsidR="00640E94" w:rsidRDefault="00640E94">
            <w:pPr>
              <w:pStyle w:val="BodyT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14:paraId="7083DCB7" w14:textId="77777777" w:rsidR="00640E94" w:rsidRDefault="00640E94">
            <w:pPr>
              <w:pStyle w:val="BodyText"/>
              <w:spacing w:before="0"/>
              <w:rPr>
                <w:rFonts w:ascii="Arial" w:hAnsi="Arial"/>
              </w:rPr>
            </w:pPr>
            <w:r>
              <w:rPr>
                <w:rFonts w:ascii="Arial" w:hAnsi="Arial"/>
              </w:rPr>
              <w:t>Web Site Address</w:t>
            </w:r>
          </w:p>
          <w:p w14:paraId="0DB75B3C" w14:textId="77777777" w:rsidR="00640E94" w:rsidRDefault="00EF1128" w:rsidP="00273A5B">
            <w:pPr>
              <w:pStyle w:val="BodyText"/>
              <w:spacing w:before="0"/>
              <w:rPr>
                <w:rFonts w:ascii="Arial" w:hAnsi="Arial"/>
              </w:rPr>
            </w:pPr>
            <w:hyperlink r:id="rId7" w:history="1">
              <w:r w:rsidR="00D43C81" w:rsidRPr="00AF2022">
                <w:rPr>
                  <w:rStyle w:val="Hyperlink"/>
                  <w:rFonts w:ascii="Arial" w:hAnsi="Arial"/>
                </w:rPr>
                <w:t>www.ictvbrands.com</w:t>
              </w:r>
            </w:hyperlink>
          </w:p>
        </w:tc>
      </w:tr>
    </w:tbl>
    <w:p w14:paraId="3230516E" w14:textId="77777777" w:rsidR="00640E94" w:rsidRDefault="00640E94" w:rsidP="00456273">
      <w:pPr>
        <w:pStyle w:val="BodyText"/>
      </w:pPr>
    </w:p>
    <w:sectPr w:rsidR="00640E94">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4A499" w14:textId="77777777" w:rsidR="00CE66FA" w:rsidRDefault="00CE66FA">
      <w:r>
        <w:separator/>
      </w:r>
    </w:p>
  </w:endnote>
  <w:endnote w:type="continuationSeparator" w:id="0">
    <w:p w14:paraId="5723C656" w14:textId="77777777" w:rsidR="00CE66FA" w:rsidRDefault="00CE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8D064" w14:textId="77777777" w:rsidR="00640E94" w:rsidRDefault="008D4CF6">
    <w:pPr>
      <w:pStyle w:val="Footer"/>
      <w:tabs>
        <w:tab w:val="clear" w:pos="4320"/>
        <w:tab w:val="clear" w:pos="8640"/>
        <w:tab w:val="center" w:pos="4680"/>
        <w:tab w:val="right" w:pos="9360"/>
      </w:tabs>
      <w:rPr>
        <w:b/>
      </w:rPr>
    </w:pPr>
    <w:r>
      <w:rPr>
        <w:b/>
        <w:noProof/>
      </w:rPr>
      <mc:AlternateContent>
        <mc:Choice Requires="wps">
          <w:drawing>
            <wp:anchor distT="0" distB="0" distL="114300" distR="114300" simplePos="0" relativeHeight="251659264" behindDoc="0" locked="0" layoutInCell="1" allowOverlap="1" wp14:anchorId="3056A497" wp14:editId="06F50FE6">
              <wp:simplePos x="0" y="0"/>
              <wp:positionH relativeFrom="column">
                <wp:posOffset>4509135</wp:posOffset>
              </wp:positionH>
              <wp:positionV relativeFrom="paragraph">
                <wp:posOffset>93980</wp:posOffset>
              </wp:positionV>
              <wp:extent cx="1466215" cy="629285"/>
              <wp:effectExtent l="0" t="0" r="0" b="0"/>
              <wp:wrapThrough wrapText="bothSides">
                <wp:wrapPolygon edited="0">
                  <wp:start x="0" y="0"/>
                  <wp:lineTo x="21600" y="0"/>
                  <wp:lineTo x="21600" y="21600"/>
                  <wp:lineTo x="0" y="21600"/>
                  <wp:lineTo x="0" y="0"/>
                </wp:wrapPolygon>
              </wp:wrapThrough>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19059" w14:textId="77777777" w:rsidR="003669A9" w:rsidRDefault="008D4CF6" w:rsidP="003669A9">
                          <w:r>
                            <w:rPr>
                              <w:noProof/>
                            </w:rPr>
                            <w:drawing>
                              <wp:inline distT="0" distB="0" distL="0" distR="0" wp14:anchorId="407BF4F4" wp14:editId="6E711B71">
                                <wp:extent cx="1285875" cy="523875"/>
                                <wp:effectExtent l="0" t="0" r="9525" b="9525"/>
                                <wp:docPr id="6" name="Picture 1"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238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55.05pt;margin-top:7.4pt;width:115.45pt;height:49.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cOswIAALg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" filled="f" stroked="f">
              <v:textbox>
                <w:txbxContent>
                  <w:p w:rsidR="003669A9" w:rsidRDefault="008D4CF6" w:rsidP="003669A9">
                    <w:r>
                      <w:rPr>
                        <w:noProof/>
                      </w:rPr>
                      <w:drawing>
                        <wp:inline distT="0" distB="0" distL="0" distR="0">
                          <wp:extent cx="1285875" cy="523875"/>
                          <wp:effectExtent l="0" t="0" r="9525" b="9525"/>
                          <wp:docPr id="6" name="Picture 1"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ļ"/>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523875"/>
                                  </a:xfrm>
                                  <a:prstGeom prst="rect">
                                    <a:avLst/>
                                  </a:prstGeom>
                                  <a:noFill/>
                                  <a:ln>
                                    <a:noFill/>
                                  </a:ln>
                                </pic:spPr>
                              </pic:pic>
                            </a:graphicData>
                          </a:graphic>
                        </wp:inline>
                      </w:drawing>
                    </w:r>
                  </w:p>
                </w:txbxContent>
              </v:textbox>
              <w10:wrap type="through"/>
            </v:shape>
          </w:pict>
        </mc:Fallback>
      </mc:AlternateContent>
    </w:r>
  </w:p>
  <w:p w14:paraId="1BAF3398" w14:textId="77777777" w:rsidR="00640E94" w:rsidRDefault="008D4CF6"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026F9245" wp14:editId="0D4B1EE3">
              <wp:simplePos x="0" y="0"/>
              <wp:positionH relativeFrom="column">
                <wp:posOffset>72390</wp:posOffset>
              </wp:positionH>
              <wp:positionV relativeFrom="paragraph">
                <wp:posOffset>-152400</wp:posOffset>
              </wp:positionV>
              <wp:extent cx="586359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588B7" id="Line 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9SGgIAADI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GEi71I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2B5B0897" w14:textId="77777777" w:rsidR="00640E94" w:rsidRPr="006D1A06" w:rsidRDefault="003669A9" w:rsidP="006D1A06">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PersonName">
      <w:smartTagPr>
        <w:attr w:name="Year" w:val="2008"/>
        <w:attr w:name="Day" w:val="14"/>
        <w:attr w:name="Month" w:val="11"/>
        <w:attr w:name="ls" w:val="trans"/>
      </w:smartTagPr>
      <w:r>
        <w:rPr>
          <w:rStyle w:val="PageNumber"/>
          <w:rFonts w:ascii="Arial" w:hAnsi="Arial" w:cs="Arial"/>
          <w:sz w:val="16"/>
          <w:szCs w:val="16"/>
        </w:rPr>
        <w:t>November 14, 2008</w:t>
      </w:r>
    </w:smartTag>
  </w:p>
  <w:p w14:paraId="5E655AF0" w14:textId="46E253C1"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A95433">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2A4FC" w14:textId="77777777" w:rsidR="00640E94" w:rsidRDefault="008D4CF6">
    <w:pPr>
      <w:pStyle w:val="Footer"/>
      <w:tabs>
        <w:tab w:val="clear" w:pos="4320"/>
        <w:tab w:val="clear" w:pos="8640"/>
        <w:tab w:val="center" w:pos="4680"/>
        <w:tab w:val="right" w:pos="9360"/>
      </w:tabs>
      <w:rPr>
        <w:b/>
      </w:rPr>
    </w:pPr>
    <w:r>
      <w:rPr>
        <w:rFonts w:ascii="Arial" w:hAnsi="Arial" w:cs="Arial"/>
        <w:noProof/>
        <w:sz w:val="16"/>
        <w:szCs w:val="16"/>
      </w:rPr>
      <mc:AlternateContent>
        <mc:Choice Requires="wps">
          <w:drawing>
            <wp:anchor distT="0" distB="0" distL="114300" distR="114300" simplePos="0" relativeHeight="251658240" behindDoc="0" locked="0" layoutInCell="1" allowOverlap="1" wp14:anchorId="15EC9854" wp14:editId="309C78EB">
              <wp:simplePos x="0" y="0"/>
              <wp:positionH relativeFrom="column">
                <wp:posOffset>4623435</wp:posOffset>
              </wp:positionH>
              <wp:positionV relativeFrom="paragraph">
                <wp:posOffset>93980</wp:posOffset>
              </wp:positionV>
              <wp:extent cx="1466215" cy="617220"/>
              <wp:effectExtent l="0" t="0" r="0" b="0"/>
              <wp:wrapThrough wrapText="bothSides">
                <wp:wrapPolygon edited="0">
                  <wp:start x="0" y="0"/>
                  <wp:lineTo x="21600" y="0"/>
                  <wp:lineTo x="21600" y="21600"/>
                  <wp:lineTo x="0" y="21600"/>
                  <wp:lineTo x="0" y="0"/>
                </wp:wrapPolygon>
              </wp:wrapThrough>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626DE" w14:textId="77777777" w:rsidR="003669A9" w:rsidRDefault="008D4CF6" w:rsidP="003669A9">
                          <w:r>
                            <w:rPr>
                              <w:noProof/>
                            </w:rPr>
                            <w:drawing>
                              <wp:inline distT="0" distB="0" distL="0" distR="0" wp14:anchorId="04369FFC" wp14:editId="3EA4499C">
                                <wp:extent cx="1285875" cy="523875"/>
                                <wp:effectExtent l="0" t="0" r="9525" b="9525"/>
                                <wp:docPr id="5" name="Picture 2"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23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364.05pt;margin-top:7.4pt;width:115.45pt;height:48.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" filled="f" stroked="f">
              <v:textbox style="mso-fit-shape-to-text:t">
                <w:txbxContent>
                  <w:p w:rsidR="003669A9" w:rsidRDefault="008D4CF6" w:rsidP="003669A9">
                    <w:r>
                      <w:rPr>
                        <w:noProof/>
                      </w:rPr>
                      <w:drawing>
                        <wp:inline distT="0" distB="0" distL="0" distR="0">
                          <wp:extent cx="1285875" cy="523875"/>
                          <wp:effectExtent l="0" t="0" r="9525" b="9525"/>
                          <wp:docPr id="5" name="Picture 2"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523875"/>
                                  </a:xfrm>
                                  <a:prstGeom prst="rect">
                                    <a:avLst/>
                                  </a:prstGeom>
                                  <a:noFill/>
                                  <a:ln>
                                    <a:noFill/>
                                  </a:ln>
                                </pic:spPr>
                              </pic:pic>
                            </a:graphicData>
                          </a:graphic>
                        </wp:inline>
                      </w:drawing>
                    </w:r>
                  </w:p>
                </w:txbxContent>
              </v:textbox>
              <w10:wrap type="through"/>
            </v:shape>
          </w:pict>
        </mc:Fallback>
      </mc:AlternateContent>
    </w:r>
  </w:p>
  <w:p w14:paraId="7EA03C2C" w14:textId="77777777" w:rsidR="00640E94" w:rsidRDefault="008D4CF6"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6192" behindDoc="0" locked="0" layoutInCell="1" allowOverlap="1" wp14:anchorId="7DD7929E" wp14:editId="5220A54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1257A" id="Line 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64316203" w14:textId="77777777" w:rsidR="00640E94" w:rsidRPr="00635E9A" w:rsidRDefault="003669A9"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PersonName">
      <w:smartTagPr>
        <w:attr w:name="Year" w:val="2008"/>
        <w:attr w:name="Day" w:val="14"/>
        <w:attr w:name="Month" w:val="11"/>
        <w:attr w:name="ls" w:val="trans"/>
      </w:smartTagPr>
      <w:r>
        <w:rPr>
          <w:rStyle w:val="PageNumber"/>
          <w:rFonts w:ascii="Arial" w:hAnsi="Arial" w:cs="Arial"/>
          <w:sz w:val="16"/>
          <w:szCs w:val="16"/>
        </w:rPr>
        <w:t>November 14, 2008</w:t>
      </w:r>
    </w:smartTag>
  </w:p>
  <w:p w14:paraId="5589FB02" w14:textId="60B10BE8"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A95433">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0BFCF" w14:textId="77777777" w:rsidR="00CE66FA" w:rsidRDefault="00CE66FA">
      <w:r>
        <w:separator/>
      </w:r>
    </w:p>
  </w:footnote>
  <w:footnote w:type="continuationSeparator" w:id="0">
    <w:p w14:paraId="0F614D36" w14:textId="77777777" w:rsidR="00CE66FA" w:rsidRDefault="00CE6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93B7"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F30A72E"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24139"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6EC25CCC"/>
    <w:multiLevelType w:val="hybridMultilevel"/>
    <w:tmpl w:val="B14EA2C0"/>
    <w:lvl w:ilvl="0" w:tplc="C8DC2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5"/>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1"/>
  </w:num>
  <w:num w:numId="24">
    <w:abstractNumId w:val="18"/>
  </w:num>
  <w:num w:numId="25">
    <w:abstractNumId w:val="4"/>
  </w:num>
  <w:num w:numId="26">
    <w:abstractNumId w:val="26"/>
  </w:num>
  <w:num w:numId="27">
    <w:abstractNumId w:val="28"/>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463FB"/>
    <w:rsid w:val="0006645F"/>
    <w:rsid w:val="000679EB"/>
    <w:rsid w:val="0007000A"/>
    <w:rsid w:val="000730A9"/>
    <w:rsid w:val="000D4548"/>
    <w:rsid w:val="000E33F8"/>
    <w:rsid w:val="00100F2B"/>
    <w:rsid w:val="001124A0"/>
    <w:rsid w:val="00164D62"/>
    <w:rsid w:val="001747E9"/>
    <w:rsid w:val="00181A83"/>
    <w:rsid w:val="0019681B"/>
    <w:rsid w:val="001A4CDC"/>
    <w:rsid w:val="001B3CEF"/>
    <w:rsid w:val="001C1771"/>
    <w:rsid w:val="001C3EDC"/>
    <w:rsid w:val="001C7DE5"/>
    <w:rsid w:val="00263370"/>
    <w:rsid w:val="00273A5B"/>
    <w:rsid w:val="00290F0B"/>
    <w:rsid w:val="002C281E"/>
    <w:rsid w:val="002D49AC"/>
    <w:rsid w:val="002F0BBA"/>
    <w:rsid w:val="003027E6"/>
    <w:rsid w:val="003111E4"/>
    <w:rsid w:val="003669A9"/>
    <w:rsid w:val="00375402"/>
    <w:rsid w:val="00387FA8"/>
    <w:rsid w:val="00392406"/>
    <w:rsid w:val="003B3F5D"/>
    <w:rsid w:val="003F6E39"/>
    <w:rsid w:val="00456273"/>
    <w:rsid w:val="00474BB9"/>
    <w:rsid w:val="004A0B8C"/>
    <w:rsid w:val="004D09EE"/>
    <w:rsid w:val="004D5417"/>
    <w:rsid w:val="004F21EF"/>
    <w:rsid w:val="00523901"/>
    <w:rsid w:val="00525437"/>
    <w:rsid w:val="0054342D"/>
    <w:rsid w:val="005457CE"/>
    <w:rsid w:val="00547E2E"/>
    <w:rsid w:val="00584FBD"/>
    <w:rsid w:val="00595517"/>
    <w:rsid w:val="005B325C"/>
    <w:rsid w:val="006039A0"/>
    <w:rsid w:val="00620E7F"/>
    <w:rsid w:val="00633ED3"/>
    <w:rsid w:val="00635E9A"/>
    <w:rsid w:val="00640E94"/>
    <w:rsid w:val="0065294F"/>
    <w:rsid w:val="00690468"/>
    <w:rsid w:val="006C6F1F"/>
    <w:rsid w:val="006D1A06"/>
    <w:rsid w:val="00705604"/>
    <w:rsid w:val="00710B00"/>
    <w:rsid w:val="00731B7B"/>
    <w:rsid w:val="00741535"/>
    <w:rsid w:val="007523B1"/>
    <w:rsid w:val="007612EE"/>
    <w:rsid w:val="0079676D"/>
    <w:rsid w:val="007A3CF4"/>
    <w:rsid w:val="007B6E4C"/>
    <w:rsid w:val="007C3753"/>
    <w:rsid w:val="007D5480"/>
    <w:rsid w:val="007E3DDE"/>
    <w:rsid w:val="007F5DCD"/>
    <w:rsid w:val="008047CF"/>
    <w:rsid w:val="00852A4A"/>
    <w:rsid w:val="008A0691"/>
    <w:rsid w:val="008D4CF6"/>
    <w:rsid w:val="008F61AC"/>
    <w:rsid w:val="00922A46"/>
    <w:rsid w:val="009934B2"/>
    <w:rsid w:val="009A19FF"/>
    <w:rsid w:val="009A2410"/>
    <w:rsid w:val="009D6DF3"/>
    <w:rsid w:val="009F1B61"/>
    <w:rsid w:val="00A40083"/>
    <w:rsid w:val="00A47914"/>
    <w:rsid w:val="00A63CF1"/>
    <w:rsid w:val="00A87AAC"/>
    <w:rsid w:val="00A95433"/>
    <w:rsid w:val="00AA74DE"/>
    <w:rsid w:val="00AB5DD8"/>
    <w:rsid w:val="00AC1F75"/>
    <w:rsid w:val="00B12A77"/>
    <w:rsid w:val="00B541B0"/>
    <w:rsid w:val="00B607DD"/>
    <w:rsid w:val="00B64B6C"/>
    <w:rsid w:val="00B77A4B"/>
    <w:rsid w:val="00B77D6D"/>
    <w:rsid w:val="00BC3853"/>
    <w:rsid w:val="00C06E70"/>
    <w:rsid w:val="00C27A18"/>
    <w:rsid w:val="00C55D87"/>
    <w:rsid w:val="00C6383E"/>
    <w:rsid w:val="00CA214F"/>
    <w:rsid w:val="00CD4DA6"/>
    <w:rsid w:val="00CE2670"/>
    <w:rsid w:val="00CE66FA"/>
    <w:rsid w:val="00D03FC4"/>
    <w:rsid w:val="00D43C81"/>
    <w:rsid w:val="00D5098D"/>
    <w:rsid w:val="00D74407"/>
    <w:rsid w:val="00D84BEE"/>
    <w:rsid w:val="00DE61B6"/>
    <w:rsid w:val="00E36141"/>
    <w:rsid w:val="00E369BE"/>
    <w:rsid w:val="00E730FB"/>
    <w:rsid w:val="00E83E58"/>
    <w:rsid w:val="00E92281"/>
    <w:rsid w:val="00EE34EC"/>
    <w:rsid w:val="00EF1128"/>
    <w:rsid w:val="00F13A67"/>
    <w:rsid w:val="00F13DE7"/>
    <w:rsid w:val="00F5538C"/>
    <w:rsid w:val="00F73B4B"/>
    <w:rsid w:val="00F74A89"/>
    <w:rsid w:val="00F948D0"/>
    <w:rsid w:val="00F96C85"/>
    <w:rsid w:val="00FB3B3C"/>
    <w:rsid w:val="00FE312F"/>
    <w:rsid w:val="00FF1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33793"/>
    <o:shapelayout v:ext="edit">
      <o:idmap v:ext="edit" data="1"/>
    </o:shapelayout>
  </w:shapeDefaults>
  <w:decimalSymbol w:val="."/>
  <w:listSeparator w:val=","/>
  <w14:docId w14:val="454C92D8"/>
  <w15:chartTrackingRefBased/>
  <w15:docId w15:val="{54EA384F-2F15-4074-8435-210C7CB5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1747E9"/>
    <w:pPr>
      <w:ind w:left="720"/>
    </w:pPr>
  </w:style>
  <w:style w:type="paragraph" w:customStyle="1" w:styleId="Default">
    <w:name w:val="Default"/>
    <w:rsid w:val="00523901"/>
    <w:pPr>
      <w:autoSpaceDE w:val="0"/>
      <w:autoSpaceDN w:val="0"/>
      <w:adjustRightInd w:val="0"/>
    </w:pPr>
    <w:rPr>
      <w:color w:val="000000"/>
      <w:sz w:val="24"/>
      <w:szCs w:val="24"/>
    </w:rPr>
  </w:style>
  <w:style w:type="character" w:styleId="Hyperlink">
    <w:name w:val="Hyperlink"/>
    <w:basedOn w:val="DefaultParagraphFont"/>
    <w:uiPriority w:val="99"/>
    <w:unhideWhenUsed/>
    <w:rsid w:val="00D43C81"/>
    <w:rPr>
      <w:color w:val="0563C1" w:themeColor="hyperlink"/>
      <w:u w:val="single"/>
    </w:rPr>
  </w:style>
  <w:style w:type="character" w:styleId="UnresolvedMention">
    <w:name w:val="Unresolved Mention"/>
    <w:basedOn w:val="DefaultParagraphFont"/>
    <w:uiPriority w:val="99"/>
    <w:semiHidden/>
    <w:unhideWhenUsed/>
    <w:rsid w:val="00D43C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tvbrand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1129</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cp:lastModifiedBy>Maggie Haines</cp:lastModifiedBy>
  <cp:revision>2</cp:revision>
  <cp:lastPrinted>2017-03-09T15:50:00Z</cp:lastPrinted>
  <dcterms:created xsi:type="dcterms:W3CDTF">2018-03-08T22:15:00Z</dcterms:created>
  <dcterms:modified xsi:type="dcterms:W3CDTF">2018-03-08T22:15:00Z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