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w:t>
      </w:r>
      <w:r w:rsidRPr="007A3CF4">
        <w:rPr>
          <w:rFonts w:ascii="Arial" w:hAnsi="Arial"/>
          <w:color w:val="000000"/>
          <w:u w:val="single"/>
        </w:rPr>
        <w:t xml:space="preserve"> </w:t>
      </w:r>
      <w:r w:rsidR="007A3CF4" w:rsidRPr="007A3CF4">
        <w:rPr>
          <w:rFonts w:ascii="Arial" w:hAnsi="Arial"/>
          <w:color w:val="000000"/>
          <w:u w:val="single"/>
        </w:rPr>
        <w:t xml:space="preserve">   </w:t>
      </w:r>
      <w:r w:rsidR="00273A5B" w:rsidRPr="007A3CF4">
        <w:rPr>
          <w:rFonts w:ascii="Arial" w:hAnsi="Arial"/>
          <w:color w:val="000000"/>
          <w:u w:val="single"/>
        </w:rPr>
        <w:t>ICTV Brands</w:t>
      </w:r>
      <w:r w:rsidR="001747E9" w:rsidRPr="007A3CF4">
        <w:rPr>
          <w:rFonts w:ascii="Arial" w:hAnsi="Arial"/>
          <w:color w:val="000000"/>
          <w:u w:val="single"/>
        </w:rPr>
        <w:t>, Inc.</w:t>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Pr="007A3CF4">
        <w:rPr>
          <w:rFonts w:ascii="Arial" w:hAnsi="Arial"/>
          <w:color w:val="000000"/>
          <w:u w:val="single"/>
        </w:rPr>
        <w:t xml:space="preserve"> </w:t>
      </w:r>
      <w:r w:rsidR="007A3CF4" w:rsidRPr="007A3CF4">
        <w:rPr>
          <w:rFonts w:ascii="Arial" w:hAnsi="Arial"/>
          <w:color w:val="000000"/>
          <w:u w:val="single"/>
        </w:rPr>
        <w:t xml:space="preserve">   </w:t>
      </w:r>
      <w:r w:rsidR="001747E9" w:rsidRPr="007A3CF4">
        <w:rPr>
          <w:rFonts w:ascii="Arial" w:hAnsi="Arial"/>
          <w:color w:val="000000"/>
          <w:u w:val="single"/>
        </w:rPr>
        <w:t>ITV</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A3CF4" w:rsidRPr="007A3CF4">
        <w:rPr>
          <w:rFonts w:ascii="Arial" w:hAnsi="Arial"/>
          <w:color w:val="000000"/>
          <w:u w:val="single"/>
        </w:rPr>
        <w:t xml:space="preserve">   52,324</w:t>
      </w:r>
      <w:r w:rsidR="007A3CF4">
        <w:rPr>
          <w:rFonts w:ascii="Arial" w:hAnsi="Arial"/>
          <w:color w:val="000000"/>
          <w:u w:val="single"/>
        </w:rPr>
        <w:t>,033</w:t>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87AAC">
        <w:rPr>
          <w:rFonts w:ascii="Arial" w:hAnsi="Arial"/>
          <w:color w:val="000000"/>
          <w:u w:val="single"/>
        </w:rPr>
        <w:t xml:space="preserve">   September 6</w:t>
      </w:r>
      <w:r w:rsidR="007A3CF4">
        <w:rPr>
          <w:rFonts w:ascii="Arial" w:hAnsi="Arial"/>
          <w:color w:val="000000"/>
          <w:u w:val="single"/>
        </w:rPr>
        <w:t>, 2017</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456273" w:rsidRPr="001747E9" w:rsidRDefault="00456273" w:rsidP="000730A9">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and subsequent press releases/filings as filed on the CSE</w:t>
      </w:r>
      <w:r w:rsidR="000730A9">
        <w:rPr>
          <w:rFonts w:ascii="Arial" w:hAnsi="Arial"/>
          <w:b/>
        </w:rPr>
        <w:t>, SEC</w:t>
      </w:r>
      <w:r>
        <w:rPr>
          <w:rFonts w:ascii="Arial" w:hAnsi="Arial"/>
          <w:b/>
        </w:rPr>
        <w:t xml:space="preserve"> and SEDAR</w:t>
      </w:r>
      <w:r w:rsidR="000730A9">
        <w:rPr>
          <w:rFonts w:ascii="Arial" w:hAnsi="Arial"/>
          <w:b/>
        </w:rPr>
        <w:t xml:space="preserve"> sites</w:t>
      </w:r>
      <w:r>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6039A0" w:rsidRPr="001747E9" w:rsidRDefault="006039A0" w:rsidP="006039A0">
      <w:pPr>
        <w:pStyle w:val="List"/>
        <w:spacing w:before="120"/>
        <w:ind w:left="720" w:firstLine="0"/>
        <w:jc w:val="both"/>
        <w:rPr>
          <w:rFonts w:ascii="Arial" w:hAnsi="Arial"/>
          <w:b/>
        </w:rPr>
      </w:pPr>
      <w:r w:rsidRPr="001747E9">
        <w:rPr>
          <w:rFonts w:ascii="Arial" w:hAnsi="Arial"/>
          <w:b/>
        </w:rPr>
        <w:lastRenderedPageBreak/>
        <w:t xml:space="preserve">Please refer to the Company’s financial statements </w:t>
      </w:r>
      <w:r>
        <w:rPr>
          <w:rFonts w:ascii="Arial" w:hAnsi="Arial"/>
          <w:b/>
        </w:rPr>
        <w:t xml:space="preserve">and subsequent press releases/filings as filed on the CSE, SEC and SEDAR sites.  </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country-region">
        <w:smartTag w:uri="urn:schemas-microsoft-com:office:smarttags" w:element="place">
          <w:r>
            <w:rPr>
              <w:rFonts w:ascii="Arial" w:hAnsi="Arial"/>
            </w:rPr>
            <w:t>Ontario</w:t>
          </w:r>
        </w:smartTag>
      </w:smartTag>
      <w:r>
        <w:rPr>
          <w:rFonts w:ascii="Arial" w:hAnsi="Arial"/>
        </w:rPr>
        <w:t xml:space="preserve"> securities law.</w:t>
      </w:r>
    </w:p>
    <w:p w:rsidR="00FB3B3C" w:rsidRPr="001747E9" w:rsidRDefault="00FB3B3C" w:rsidP="00FB3B3C">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523901"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1747E9">
        <w:rPr>
          <w:rFonts w:ascii="Arial" w:hAnsi="Arial"/>
        </w:rPr>
        <w:t>de details of the relationship.</w:t>
      </w:r>
      <w:r w:rsidR="00523901">
        <w:rPr>
          <w:rFonts w:ascii="Arial" w:hAnsi="Arial"/>
        </w:rPr>
        <w:t xml:space="preserve"> </w:t>
      </w:r>
    </w:p>
    <w:p w:rsidR="00640E94" w:rsidRDefault="00523901" w:rsidP="00CD4DA6">
      <w:pPr>
        <w:pStyle w:val="List"/>
        <w:spacing w:before="120"/>
        <w:ind w:left="720" w:firstLine="0"/>
        <w:jc w:val="both"/>
        <w:rPr>
          <w:rFonts w:ascii="Arial" w:hAnsi="Arial"/>
        </w:rPr>
      </w:pPr>
      <w:r w:rsidRPr="001747E9">
        <w:rPr>
          <w:rFonts w:ascii="Arial" w:hAnsi="Arial"/>
          <w:b/>
        </w:rPr>
        <w:t xml:space="preserve">Please refer to the Company’s financial statements </w:t>
      </w:r>
      <w:r>
        <w:rPr>
          <w:rFonts w:ascii="Arial" w:hAnsi="Arial"/>
          <w:b/>
        </w:rPr>
        <w:t>and subsequent press releases/filings as filed on the CSE, SEC and SEDAR sites.</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r w:rsidR="007A3CF4">
        <w:rPr>
          <w:rFonts w:ascii="Arial" w:hAnsi="Arial"/>
        </w:rPr>
        <w:t>hirings</w:t>
      </w:r>
      <w:r>
        <w:rPr>
          <w:rFonts w:ascii="Arial" w:hAnsi="Arial"/>
        </w:rPr>
        <w:t>, terminations or lay-offs with details of anticipated length of lay-offs.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1747E9" w:rsidRDefault="001747E9" w:rsidP="001747E9">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lastRenderedPageBreak/>
        <w:t>Report on any labour disputes and resolutions of those disputes if applicable.</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1747E9" w:rsidRDefault="001747E9" w:rsidP="001747E9">
      <w:pPr>
        <w:pStyle w:val="List"/>
        <w:spacing w:before="120"/>
        <w:ind w:left="720" w:firstLine="0"/>
        <w:jc w:val="both"/>
        <w:rPr>
          <w:rFonts w:ascii="Arial" w:hAnsi="Arial"/>
        </w:rPr>
      </w:pP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 xml:space="preserve">and subsequent press releases/filings as filed on the CSE, SEC and SEDAR sites.  </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rsidP="001747E9">
      <w:pPr>
        <w:pStyle w:val="List"/>
        <w:numPr>
          <w:ilvl w:val="0"/>
          <w:numId w:val="29"/>
        </w:numPr>
        <w:tabs>
          <w:tab w:val="left" w:pos="360"/>
        </w:tabs>
        <w:spacing w:before="120"/>
        <w:jc w:val="both"/>
        <w:rPr>
          <w:rFonts w:ascii="Arial" w:hAnsi="Arial"/>
          <w:i/>
        </w:rPr>
      </w:pPr>
      <w:r>
        <w:rPr>
          <w:rFonts w:ascii="Arial" w:hAnsi="Arial"/>
          <w:i/>
        </w:rPr>
        <w:t>State aggregate proceeds and intended allocation of proceeds.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Please refer to the Company’s financial statements </w:t>
      </w:r>
      <w:r>
        <w:rPr>
          <w:rFonts w:ascii="Arial" w:hAnsi="Arial"/>
          <w:b/>
        </w:rPr>
        <w:t xml:space="preserve">and subsequent press releases/filings as filed on the CSE, SEC and SEDAR sites.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6039A0" w:rsidRPr="001747E9" w:rsidRDefault="006039A0" w:rsidP="006039A0">
      <w:pPr>
        <w:pStyle w:val="List"/>
        <w:spacing w:before="120"/>
        <w:ind w:left="720" w:firstLine="0"/>
        <w:jc w:val="both"/>
        <w:rPr>
          <w:rFonts w:ascii="Arial" w:hAnsi="Arial"/>
          <w:b/>
        </w:rPr>
      </w:pPr>
      <w:r w:rsidRPr="001747E9">
        <w:rPr>
          <w:rFonts w:ascii="Arial" w:hAnsi="Arial"/>
          <w:b/>
        </w:rPr>
        <w:t xml:space="preserve">Not applicable to the issuer. </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747E9" w:rsidRPr="001747E9" w:rsidRDefault="001747E9" w:rsidP="001747E9">
      <w:pPr>
        <w:pStyle w:val="List"/>
        <w:spacing w:before="120"/>
        <w:ind w:left="720" w:firstLine="0"/>
        <w:jc w:val="both"/>
        <w:rPr>
          <w:rFonts w:ascii="Arial" w:hAnsi="Arial"/>
          <w:b/>
        </w:rPr>
      </w:pPr>
      <w:r w:rsidRPr="001747E9">
        <w:rPr>
          <w:rFonts w:ascii="Arial" w:hAnsi="Arial"/>
          <w:b/>
        </w:rPr>
        <w:t xml:space="preserve">Not applicable to the issuer. </w:t>
      </w:r>
    </w:p>
    <w:p w:rsidR="001747E9" w:rsidRDefault="001747E9" w:rsidP="001747E9">
      <w:pPr>
        <w:pStyle w:val="List"/>
        <w:spacing w:before="120"/>
        <w:ind w:left="720" w:firstLine="0"/>
        <w:jc w:val="both"/>
        <w:rPr>
          <w:rFonts w:ascii="Arial" w:hAnsi="Arial"/>
        </w:rPr>
      </w:pP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A87AAC">
        <w:rPr>
          <w:rFonts w:ascii="Arial" w:hAnsi="Arial"/>
          <w:u w:val="single"/>
        </w:rPr>
        <w:t xml:space="preserve">   September 6</w:t>
      </w:r>
      <w:r w:rsidR="007A3CF4">
        <w:rPr>
          <w:rFonts w:ascii="Arial" w:hAnsi="Arial"/>
          <w:u w:val="single"/>
        </w:rPr>
        <w:t>, 2017</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4F21EF" w:rsidRPr="007A3CF4">
        <w:rPr>
          <w:rFonts w:ascii="Arial" w:hAnsi="Arial"/>
          <w:u w:val="single"/>
        </w:rPr>
        <w:t>Ernest P. Kollias, Jr.</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bookmarkStart w:id="5" w:name="_GoBack"/>
      <w:r>
        <w:rPr>
          <w:rFonts w:ascii="Arial" w:hAnsi="Arial"/>
        </w:rPr>
        <w:tab/>
      </w:r>
      <w:r w:rsidR="007D5480">
        <w:rPr>
          <w:rFonts w:ascii="Arial" w:hAnsi="Arial"/>
        </w:rPr>
        <w:t>/s/</w:t>
      </w:r>
      <w:r w:rsidR="007D5480" w:rsidRPr="007A3CF4">
        <w:rPr>
          <w:rFonts w:ascii="Arial" w:hAnsi="Arial"/>
          <w:u w:val="single"/>
        </w:rPr>
        <w:t xml:space="preserve"> </w:t>
      </w:r>
      <w:r w:rsidR="004F21EF" w:rsidRPr="007A3CF4">
        <w:rPr>
          <w:rFonts w:ascii="Arial" w:hAnsi="Arial"/>
          <w:u w:val="single"/>
        </w:rPr>
        <w:t>Ernest P. Kollias, Jr.</w:t>
      </w:r>
      <w:r>
        <w:rPr>
          <w:rFonts w:ascii="Arial" w:hAnsi="Arial"/>
          <w:u w:val="single"/>
        </w:rPr>
        <w:tab/>
      </w:r>
      <w:r>
        <w:rPr>
          <w:rFonts w:ascii="Arial" w:hAnsi="Arial"/>
        </w:rPr>
        <w:br/>
      </w:r>
      <w:bookmarkEnd w:id="5"/>
      <w:r>
        <w:rPr>
          <w:rFonts w:ascii="Arial" w:hAnsi="Arial"/>
        </w:rPr>
        <w:t>Signature</w:t>
      </w:r>
    </w:p>
    <w:p w:rsidR="00640E94" w:rsidRDefault="004F21EF">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0679EB">
            <w:pPr>
              <w:pStyle w:val="BodyText"/>
              <w:rPr>
                <w:rFonts w:ascii="Arial" w:hAnsi="Arial"/>
              </w:rPr>
            </w:pPr>
            <w:r>
              <w:rPr>
                <w:rFonts w:ascii="Arial" w:hAnsi="Arial"/>
              </w:rPr>
              <w:t>ICTV Brands</w:t>
            </w:r>
            <w:r w:rsidR="001747E9">
              <w:rPr>
                <w:rFonts w:ascii="Arial" w:hAnsi="Arial"/>
              </w:rPr>
              <w:t>,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1747E9" w:rsidRDefault="001747E9">
            <w:pPr>
              <w:pStyle w:val="BodyText"/>
              <w:spacing w:before="0"/>
              <w:rPr>
                <w:rFonts w:ascii="Arial" w:hAnsi="Arial"/>
              </w:rPr>
            </w:pPr>
          </w:p>
          <w:p w:rsidR="001747E9" w:rsidRDefault="00A87AAC" w:rsidP="00CD4DA6">
            <w:pPr>
              <w:pStyle w:val="BodyText"/>
              <w:spacing w:before="0"/>
              <w:rPr>
                <w:rFonts w:ascii="Arial" w:hAnsi="Arial"/>
              </w:rPr>
            </w:pPr>
            <w:r>
              <w:rPr>
                <w:rFonts w:ascii="Arial" w:hAnsi="Arial"/>
              </w:rPr>
              <w:t>August</w:t>
            </w:r>
            <w:r w:rsidR="00290F0B">
              <w:rPr>
                <w:rFonts w:ascii="Arial" w:hAnsi="Arial"/>
              </w:rPr>
              <w:t xml:space="preserve"> </w:t>
            </w:r>
            <w:r w:rsidR="00705604">
              <w:rPr>
                <w:rFonts w:ascii="Arial" w:hAnsi="Arial"/>
              </w:rPr>
              <w:t>2017</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1747E9" w:rsidRDefault="00A87AAC" w:rsidP="00E92281">
            <w:pPr>
              <w:pStyle w:val="BodyText"/>
              <w:spacing w:before="0"/>
              <w:rPr>
                <w:rFonts w:ascii="Arial" w:hAnsi="Arial"/>
              </w:rPr>
            </w:pPr>
            <w:r>
              <w:rPr>
                <w:rFonts w:ascii="Arial" w:hAnsi="Arial"/>
              </w:rPr>
              <w:t>September 5</w:t>
            </w:r>
            <w:r w:rsidR="00705604">
              <w:rPr>
                <w:rFonts w:ascii="Arial" w:hAnsi="Arial"/>
              </w:rPr>
              <w:t>, 2017</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1747E9">
            <w:pPr>
              <w:pStyle w:val="BodyText"/>
              <w:spacing w:before="0"/>
              <w:rPr>
                <w:rFonts w:ascii="Arial" w:hAnsi="Arial"/>
              </w:rPr>
            </w:pPr>
            <w:r>
              <w:rPr>
                <w:rFonts w:ascii="Arial" w:hAnsi="Arial"/>
              </w:rPr>
              <w:t>489 Devon Park Drive, Suite 3</w:t>
            </w:r>
            <w:r w:rsidR="00A40083">
              <w:rPr>
                <w:rFonts w:ascii="Arial" w:hAnsi="Arial"/>
              </w:rPr>
              <w:t>06</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1747E9" w:rsidRDefault="001747E9">
            <w:pPr>
              <w:pStyle w:val="BodyText"/>
              <w:spacing w:before="0"/>
              <w:rPr>
                <w:rFonts w:ascii="Arial" w:hAnsi="Arial"/>
              </w:rPr>
            </w:pPr>
          </w:p>
          <w:p w:rsidR="00640E94" w:rsidRDefault="001747E9">
            <w:pPr>
              <w:pStyle w:val="BodyText"/>
              <w:spacing w:before="0"/>
              <w:rPr>
                <w:rFonts w:ascii="Arial" w:hAnsi="Arial"/>
              </w:rPr>
            </w:pPr>
            <w:r>
              <w:rPr>
                <w:rFonts w:ascii="Arial" w:hAnsi="Arial"/>
              </w:rPr>
              <w:t>Wayne, PA 19087</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rsidP="001747E9">
            <w:pPr>
              <w:pStyle w:val="BodyText"/>
              <w:spacing w:before="0"/>
              <w:rPr>
                <w:rFonts w:ascii="Arial" w:hAnsi="Arial"/>
              </w:rPr>
            </w:pPr>
            <w:r>
              <w:rPr>
                <w:rFonts w:ascii="Arial" w:hAnsi="Arial"/>
              </w:rPr>
              <w:t>(</w:t>
            </w:r>
            <w:r w:rsidR="001747E9">
              <w:rPr>
                <w:rFonts w:ascii="Arial" w:hAnsi="Arial"/>
              </w:rPr>
              <w:t>484</w:t>
            </w:r>
            <w:r>
              <w:rPr>
                <w:rFonts w:ascii="Arial" w:hAnsi="Arial"/>
              </w:rPr>
              <w:t>)</w:t>
            </w:r>
            <w:r w:rsidR="001747E9">
              <w:rPr>
                <w:rFonts w:ascii="Arial" w:hAnsi="Arial"/>
              </w:rPr>
              <w:t>598-2301</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1747E9">
            <w:pPr>
              <w:pStyle w:val="BodyText"/>
              <w:spacing w:before="0"/>
              <w:rPr>
                <w:rFonts w:ascii="Arial" w:hAnsi="Arial"/>
              </w:rPr>
            </w:pPr>
            <w:r>
              <w:rPr>
                <w:rFonts w:ascii="Arial" w:hAnsi="Arial"/>
              </w:rPr>
              <w:t>(</w:t>
            </w:r>
            <w:r w:rsidR="001747E9">
              <w:rPr>
                <w:rFonts w:ascii="Arial" w:hAnsi="Arial"/>
              </w:rPr>
              <w:t>484</w:t>
            </w:r>
            <w:r>
              <w:rPr>
                <w:rFonts w:ascii="Arial" w:hAnsi="Arial"/>
              </w:rPr>
              <w:t>)</w:t>
            </w:r>
            <w:r w:rsidR="001747E9">
              <w:rPr>
                <w:rFonts w:ascii="Arial" w:hAnsi="Arial"/>
              </w:rPr>
              <w:t>598-2300</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4F21EF">
            <w:pPr>
              <w:pStyle w:val="BodyText"/>
              <w:spacing w:before="0"/>
              <w:rPr>
                <w:rFonts w:ascii="Arial" w:hAnsi="Arial"/>
              </w:rPr>
            </w:pPr>
            <w:r>
              <w:rPr>
                <w:rFonts w:ascii="Arial" w:hAnsi="Arial"/>
              </w:rPr>
              <w:t>Ernest P. Kollias, Jr.</w:t>
            </w: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1747E9" w:rsidRDefault="00B541B0">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1747E9" w:rsidRDefault="001747E9">
            <w:pPr>
              <w:pStyle w:val="BodyText"/>
              <w:spacing w:before="0"/>
              <w:rPr>
                <w:rFonts w:ascii="Arial" w:hAnsi="Arial"/>
              </w:rPr>
            </w:pPr>
            <w:r>
              <w:rPr>
                <w:rFonts w:ascii="Arial" w:hAnsi="Arial"/>
              </w:rPr>
              <w:t>484-598-2300</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1747E9" w:rsidRDefault="004F21EF">
            <w:pPr>
              <w:pStyle w:val="BodyText"/>
              <w:spacing w:before="0"/>
              <w:rPr>
                <w:rFonts w:ascii="Arial" w:hAnsi="Arial"/>
              </w:rPr>
            </w:pPr>
            <w:r>
              <w:rPr>
                <w:rFonts w:ascii="Arial" w:hAnsi="Arial"/>
              </w:rPr>
              <w:t>kollias</w:t>
            </w:r>
            <w:r w:rsidR="001747E9">
              <w:rPr>
                <w:rFonts w:ascii="Arial" w:hAnsi="Arial"/>
              </w:rPr>
              <w:t>@ictv</w:t>
            </w:r>
            <w:r w:rsidR="00273A5B">
              <w:rPr>
                <w:rFonts w:ascii="Arial" w:hAnsi="Arial"/>
              </w:rPr>
              <w:t>brands</w:t>
            </w:r>
            <w:r w:rsidR="001747E9">
              <w:rPr>
                <w:rFonts w:ascii="Arial" w:hAnsi="Arial"/>
              </w:rPr>
              <w:t>.com</w:t>
            </w:r>
          </w:p>
          <w:p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A87AAC" w:rsidP="00273A5B">
            <w:pPr>
              <w:pStyle w:val="BodyText"/>
              <w:spacing w:before="0"/>
              <w:rPr>
                <w:rFonts w:ascii="Arial" w:hAnsi="Arial"/>
              </w:rPr>
            </w:pPr>
            <w:hyperlink r:id="rId7" w:history="1">
              <w:r w:rsidR="00D43C81" w:rsidRPr="00AF2022">
                <w:rPr>
                  <w:rStyle w:val="Hyperlink"/>
                  <w:rFonts w:ascii="Arial" w:hAnsi="Arial"/>
                </w:rPr>
                <w:t>www.ictvbrands.com</w:t>
              </w:r>
            </w:hyperlink>
          </w:p>
        </w:tc>
      </w:tr>
    </w:tbl>
    <w:p w:rsidR="00640E94" w:rsidRDefault="00640E94" w:rsidP="00456273">
      <w:pPr>
        <w:pStyle w:val="BodyText"/>
      </w:pPr>
    </w:p>
    <w:sectPr w:rsidR="00640E94">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6FA" w:rsidRDefault="00CE66FA">
      <w:r>
        <w:separator/>
      </w:r>
    </w:p>
  </w:endnote>
  <w:endnote w:type="continuationSeparator" w:id="0">
    <w:p w:rsidR="00CE66FA" w:rsidRDefault="00CE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8D4CF6">
    <w:pPr>
      <w:pStyle w:val="Footer"/>
      <w:tabs>
        <w:tab w:val="clear" w:pos="4320"/>
        <w:tab w:val="clear" w:pos="8640"/>
        <w:tab w:val="center" w:pos="4680"/>
        <w:tab w:val="right" w:pos="9360"/>
      </w:tabs>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93980</wp:posOffset>
              </wp:positionV>
              <wp:extent cx="1466215" cy="629285"/>
              <wp:effectExtent l="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9A9" w:rsidRDefault="008D4CF6" w:rsidP="003669A9">
                          <w:r>
                            <w:rPr>
                              <w:noProof/>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55.05pt;margin-top:7.4pt;width:115.4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rsidR="003669A9" w:rsidRDefault="008D4CF6" w:rsidP="003669A9">
                    <w:r>
                      <w:rPr>
                        <w:noProof/>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rsidR="00640E94" w:rsidRDefault="008D4CF6"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588B7"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3669A9"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PersonName">
      <w:smartTagPr>
        <w:attr w:name="Year" w:val="2008"/>
        <w:attr w:name="Day" w:val="14"/>
        <w:attr w:name="Month" w:val="11"/>
        <w:attr w:name="ls" w:val="trans"/>
      </w:smartTagPr>
      <w:r>
        <w:rPr>
          <w:rStyle w:val="PageNumber"/>
          <w:rFonts w:ascii="Arial" w:hAnsi="Arial" w:cs="Arial"/>
          <w:sz w:val="16"/>
          <w:szCs w:val="16"/>
        </w:rPr>
        <w:t>November 14, 2008</w:t>
      </w:r>
    </w:smartTag>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A87AAC">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8D4CF6">
    <w:pPr>
      <w:pStyle w:val="Footer"/>
      <w:tabs>
        <w:tab w:val="clear" w:pos="4320"/>
        <w:tab w:val="clear" w:pos="8640"/>
        <w:tab w:val="center" w:pos="4680"/>
        <w:tab w:val="right" w:pos="9360"/>
      </w:tabs>
      <w:rPr>
        <w:b/>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4623435</wp:posOffset>
              </wp:positionH>
              <wp:positionV relativeFrom="paragraph">
                <wp:posOffset>93980</wp:posOffset>
              </wp:positionV>
              <wp:extent cx="1466215" cy="617220"/>
              <wp:effectExtent l="0" t="0" r="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9A9" w:rsidRDefault="008D4CF6" w:rsidP="003669A9">
                          <w:r>
                            <w:rPr>
                              <w:noProof/>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64.05pt;margin-top:7.4pt;width:115.45pt;height:4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rsidR="003669A9" w:rsidRDefault="008D4CF6" w:rsidP="003669A9">
                    <w:r>
                      <w:rPr>
                        <w:noProof/>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rsidR="00640E94" w:rsidRDefault="008D4CF6"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1257A"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640E94" w:rsidRPr="00635E9A" w:rsidRDefault="003669A9"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PersonName">
      <w:smartTagPr>
        <w:attr w:name="Year" w:val="2008"/>
        <w:attr w:name="Day" w:val="14"/>
        <w:attr w:name="Month" w:val="11"/>
        <w:attr w:name="ls" w:val="trans"/>
      </w:smartTagPr>
      <w:r>
        <w:rPr>
          <w:rStyle w:val="PageNumber"/>
          <w:rFonts w:ascii="Arial" w:hAnsi="Arial" w:cs="Arial"/>
          <w:sz w:val="16"/>
          <w:szCs w:val="16"/>
        </w:rPr>
        <w:t>November 14, 2008</w:t>
      </w:r>
    </w:smartTag>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A87AAC">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6FA" w:rsidRDefault="00CE66FA">
      <w:r>
        <w:separator/>
      </w:r>
    </w:p>
  </w:footnote>
  <w:footnote w:type="continuationSeparator" w:id="0">
    <w:p w:rsidR="00CE66FA" w:rsidRDefault="00CE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EC25CCC"/>
    <w:multiLevelType w:val="hybridMultilevel"/>
    <w:tmpl w:val="B14EA2C0"/>
    <w:lvl w:ilvl="0" w:tplc="C8DC2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463FB"/>
    <w:rsid w:val="0006645F"/>
    <w:rsid w:val="000679EB"/>
    <w:rsid w:val="0007000A"/>
    <w:rsid w:val="000730A9"/>
    <w:rsid w:val="000D4548"/>
    <w:rsid w:val="000E33F8"/>
    <w:rsid w:val="00100F2B"/>
    <w:rsid w:val="001124A0"/>
    <w:rsid w:val="00164D62"/>
    <w:rsid w:val="001747E9"/>
    <w:rsid w:val="00181A83"/>
    <w:rsid w:val="0019681B"/>
    <w:rsid w:val="001A4CDC"/>
    <w:rsid w:val="001B3CEF"/>
    <w:rsid w:val="001C1771"/>
    <w:rsid w:val="001C3EDC"/>
    <w:rsid w:val="001C7DE5"/>
    <w:rsid w:val="00263370"/>
    <w:rsid w:val="00273A5B"/>
    <w:rsid w:val="00290F0B"/>
    <w:rsid w:val="002C281E"/>
    <w:rsid w:val="002D49AC"/>
    <w:rsid w:val="002F0BBA"/>
    <w:rsid w:val="003027E6"/>
    <w:rsid w:val="003111E4"/>
    <w:rsid w:val="003669A9"/>
    <w:rsid w:val="00375402"/>
    <w:rsid w:val="00387FA8"/>
    <w:rsid w:val="00392406"/>
    <w:rsid w:val="003B3F5D"/>
    <w:rsid w:val="003F6E39"/>
    <w:rsid w:val="00456273"/>
    <w:rsid w:val="00474BB9"/>
    <w:rsid w:val="004A0B8C"/>
    <w:rsid w:val="004D09EE"/>
    <w:rsid w:val="004D5417"/>
    <w:rsid w:val="004F21EF"/>
    <w:rsid w:val="00523901"/>
    <w:rsid w:val="00525437"/>
    <w:rsid w:val="0054342D"/>
    <w:rsid w:val="005457CE"/>
    <w:rsid w:val="00547E2E"/>
    <w:rsid w:val="00584FBD"/>
    <w:rsid w:val="00595517"/>
    <w:rsid w:val="005B325C"/>
    <w:rsid w:val="006039A0"/>
    <w:rsid w:val="00620E7F"/>
    <w:rsid w:val="00633ED3"/>
    <w:rsid w:val="00635E9A"/>
    <w:rsid w:val="00640E94"/>
    <w:rsid w:val="0065294F"/>
    <w:rsid w:val="00690468"/>
    <w:rsid w:val="006D1A06"/>
    <w:rsid w:val="00705604"/>
    <w:rsid w:val="00710B00"/>
    <w:rsid w:val="00731B7B"/>
    <w:rsid w:val="00741535"/>
    <w:rsid w:val="007523B1"/>
    <w:rsid w:val="007612EE"/>
    <w:rsid w:val="0079676D"/>
    <w:rsid w:val="007A3CF4"/>
    <w:rsid w:val="007B6E4C"/>
    <w:rsid w:val="007C3753"/>
    <w:rsid w:val="007D5480"/>
    <w:rsid w:val="007E3DDE"/>
    <w:rsid w:val="007F5DCD"/>
    <w:rsid w:val="008047CF"/>
    <w:rsid w:val="00852A4A"/>
    <w:rsid w:val="008A0691"/>
    <w:rsid w:val="008D4CF6"/>
    <w:rsid w:val="008F61AC"/>
    <w:rsid w:val="00922A46"/>
    <w:rsid w:val="009934B2"/>
    <w:rsid w:val="009A19FF"/>
    <w:rsid w:val="009A2410"/>
    <w:rsid w:val="009D6DF3"/>
    <w:rsid w:val="009F1B61"/>
    <w:rsid w:val="00A40083"/>
    <w:rsid w:val="00A47914"/>
    <w:rsid w:val="00A63CF1"/>
    <w:rsid w:val="00A87AAC"/>
    <w:rsid w:val="00AA74DE"/>
    <w:rsid w:val="00AB5DD8"/>
    <w:rsid w:val="00AC1F75"/>
    <w:rsid w:val="00B12A77"/>
    <w:rsid w:val="00B541B0"/>
    <w:rsid w:val="00B607DD"/>
    <w:rsid w:val="00B77A4B"/>
    <w:rsid w:val="00B77D6D"/>
    <w:rsid w:val="00BC3853"/>
    <w:rsid w:val="00C06E70"/>
    <w:rsid w:val="00C27A18"/>
    <w:rsid w:val="00C55D87"/>
    <w:rsid w:val="00C6383E"/>
    <w:rsid w:val="00CA214F"/>
    <w:rsid w:val="00CD4DA6"/>
    <w:rsid w:val="00CE2670"/>
    <w:rsid w:val="00CE66FA"/>
    <w:rsid w:val="00D03FC4"/>
    <w:rsid w:val="00D43C81"/>
    <w:rsid w:val="00D5098D"/>
    <w:rsid w:val="00D74407"/>
    <w:rsid w:val="00D84BEE"/>
    <w:rsid w:val="00DE61B6"/>
    <w:rsid w:val="00E36141"/>
    <w:rsid w:val="00E369BE"/>
    <w:rsid w:val="00E83E58"/>
    <w:rsid w:val="00E92281"/>
    <w:rsid w:val="00EE34EC"/>
    <w:rsid w:val="00F13A67"/>
    <w:rsid w:val="00F13DE7"/>
    <w:rsid w:val="00F5538C"/>
    <w:rsid w:val="00F73B4B"/>
    <w:rsid w:val="00F74A89"/>
    <w:rsid w:val="00F948D0"/>
    <w:rsid w:val="00F96C85"/>
    <w:rsid w:val="00FB3B3C"/>
    <w:rsid w:val="00FE312F"/>
    <w:rsid w:val="00FF1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3553"/>
    <o:shapelayout v:ext="edit">
      <o:idmap v:ext="edit" data="1"/>
    </o:shapelayout>
  </w:shapeDefaults>
  <w:decimalSymbol w:val="."/>
  <w:listSeparator w:val=","/>
  <w14:docId w14:val="71041A49"/>
  <w15:chartTrackingRefBased/>
  <w15:docId w15:val="{54EA384F-2F15-4074-8435-210C7CB5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747E9"/>
    <w:pPr>
      <w:ind w:left="720"/>
    </w:pPr>
  </w:style>
  <w:style w:type="paragraph" w:customStyle="1" w:styleId="Default">
    <w:name w:val="Default"/>
    <w:rsid w:val="00523901"/>
    <w:pPr>
      <w:autoSpaceDE w:val="0"/>
      <w:autoSpaceDN w:val="0"/>
      <w:adjustRightInd w:val="0"/>
    </w:pPr>
    <w:rPr>
      <w:color w:val="000000"/>
      <w:sz w:val="24"/>
      <w:szCs w:val="24"/>
    </w:rPr>
  </w:style>
  <w:style w:type="character" w:styleId="Hyperlink">
    <w:name w:val="Hyperlink"/>
    <w:basedOn w:val="DefaultParagraphFont"/>
    <w:uiPriority w:val="99"/>
    <w:unhideWhenUsed/>
    <w:rsid w:val="00D43C81"/>
    <w:rPr>
      <w:color w:val="0563C1" w:themeColor="hyperlink"/>
      <w:u w:val="single"/>
    </w:rPr>
  </w:style>
  <w:style w:type="character" w:styleId="UnresolvedMention">
    <w:name w:val="Unresolved Mention"/>
    <w:basedOn w:val="DefaultParagraphFont"/>
    <w:uiPriority w:val="99"/>
    <w:semiHidden/>
    <w:unhideWhenUsed/>
    <w:rsid w:val="00D43C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tvbran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cp:lastModifiedBy>Maggie Haines</cp:lastModifiedBy>
  <cp:revision>2</cp:revision>
  <cp:lastPrinted>2017-03-09T15:50:00Z</cp:lastPrinted>
  <dcterms:created xsi:type="dcterms:W3CDTF">2017-09-06T20:20:00Z</dcterms:created>
  <dcterms:modified xsi:type="dcterms:W3CDTF">2017-09-06T20:20:00Z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