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18CBCBC" w14:textId="77777777" w:rsidR="00B644BF" w:rsidRDefault="00B644BF">
      <w:pPr>
        <w:pStyle w:val="BodyText"/>
        <w:tabs>
          <w:tab w:val="left" w:pos="0"/>
        </w:tabs>
        <w:rPr>
          <w:rFonts w:ascii="Arial" w:hAnsi="Arial"/>
          <w:color w:val="000000"/>
          <w:sz w:val="22"/>
          <w:szCs w:val="22"/>
        </w:rPr>
      </w:pPr>
    </w:p>
    <w:p w14:paraId="63917B66" w14:textId="03D806E2"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sidRPr="00CE161E">
        <w:rPr>
          <w:rFonts w:ascii="Arial" w:hAnsi="Arial"/>
          <w:b/>
          <w:bCs/>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3CC5144B"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w:t>
      </w:r>
      <w:r w:rsidR="004D21E6">
        <w:rPr>
          <w:rFonts w:ascii="Arial" w:hAnsi="Arial" w:cs="Arial"/>
          <w:b/>
          <w:bCs/>
          <w:color w:val="000000"/>
          <w:sz w:val="22"/>
          <w:szCs w:val="22"/>
          <w:u w:val="single"/>
        </w:rPr>
        <w:t>60,</w:t>
      </w:r>
      <w:r w:rsidR="00E1440C">
        <w:rPr>
          <w:rFonts w:ascii="Arial" w:hAnsi="Arial" w:cs="Arial"/>
          <w:b/>
          <w:bCs/>
          <w:color w:val="000000"/>
          <w:sz w:val="22"/>
          <w:szCs w:val="22"/>
          <w:u w:val="single"/>
        </w:rPr>
        <w:t>778,028</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42B8CA41" w14:textId="62204CF8" w:rsidR="00FB65DA" w:rsidRPr="00FB65DA" w:rsidRDefault="00640E94" w:rsidP="00B736A1">
      <w:pPr>
        <w:pStyle w:val="BodyText"/>
        <w:tabs>
          <w:tab w:val="left" w:pos="7920"/>
          <w:tab w:val="left" w:pos="9180"/>
        </w:tabs>
        <w:rPr>
          <w:rFonts w:ascii="Arial" w:hAnsi="Arial"/>
          <w:color w:val="000000"/>
          <w:sz w:val="22"/>
          <w:szCs w:val="22"/>
          <w:u w:val="single"/>
        </w:rPr>
      </w:pPr>
      <w:r w:rsidRPr="00F33CC3">
        <w:rPr>
          <w:rFonts w:ascii="Arial" w:hAnsi="Arial"/>
          <w:color w:val="000000"/>
          <w:sz w:val="22"/>
          <w:szCs w:val="22"/>
        </w:rPr>
        <w:t>Date:</w:t>
      </w:r>
      <w:r w:rsidR="00F60101">
        <w:rPr>
          <w:rFonts w:ascii="Arial" w:hAnsi="Arial"/>
          <w:color w:val="000000"/>
          <w:sz w:val="22"/>
          <w:szCs w:val="22"/>
        </w:rPr>
        <w:t xml:space="preserve"> </w:t>
      </w:r>
      <w:r w:rsidR="00A72039">
        <w:rPr>
          <w:rFonts w:ascii="Arial" w:hAnsi="Arial"/>
          <w:b/>
          <w:bCs/>
          <w:color w:val="000000"/>
          <w:sz w:val="22"/>
          <w:szCs w:val="22"/>
          <w:u w:val="single"/>
        </w:rPr>
        <w:t xml:space="preserve">June </w:t>
      </w:r>
      <w:r w:rsidR="008C78A9">
        <w:rPr>
          <w:rFonts w:ascii="Arial" w:hAnsi="Arial"/>
          <w:b/>
          <w:bCs/>
          <w:color w:val="000000"/>
          <w:sz w:val="22"/>
          <w:szCs w:val="22"/>
          <w:u w:val="single"/>
        </w:rPr>
        <w:t>8</w:t>
      </w:r>
      <w:r w:rsidR="00EC03BA">
        <w:rPr>
          <w:rFonts w:ascii="Arial" w:hAnsi="Arial"/>
          <w:b/>
          <w:bCs/>
          <w:color w:val="000000"/>
          <w:sz w:val="22"/>
          <w:szCs w:val="22"/>
          <w:u w:val="single"/>
        </w:rPr>
        <w:t xml:space="preserve">, </w:t>
      </w:r>
      <w:r w:rsidR="004A4AEF" w:rsidRPr="00CE161E">
        <w:rPr>
          <w:rFonts w:ascii="Arial" w:hAnsi="Arial"/>
          <w:b/>
          <w:bCs/>
          <w:color w:val="000000"/>
          <w:sz w:val="22"/>
          <w:szCs w:val="22"/>
          <w:u w:val="single"/>
        </w:rPr>
        <w:t>20</w:t>
      </w:r>
      <w:r w:rsidR="001C6008">
        <w:rPr>
          <w:rFonts w:ascii="Arial" w:hAnsi="Arial"/>
          <w:b/>
          <w:bCs/>
          <w:color w:val="000000"/>
          <w:sz w:val="22"/>
          <w:szCs w:val="22"/>
          <w:u w:val="single"/>
        </w:rPr>
        <w:t>20</w:t>
      </w:r>
      <w:r w:rsidR="00E22B2C" w:rsidRPr="00CE161E">
        <w:rPr>
          <w:rFonts w:ascii="Arial" w:hAnsi="Arial"/>
          <w:b/>
          <w:bCs/>
          <w:color w:val="000000"/>
          <w:sz w:val="22"/>
          <w:szCs w:val="22"/>
          <w:u w:val="single"/>
        </w:rPr>
        <w:t xml:space="preserve"> </w:t>
      </w:r>
      <w:r w:rsidR="00E22B2C" w:rsidRPr="00CE161E">
        <w:rPr>
          <w:rFonts w:ascii="Arial" w:hAnsi="Arial"/>
          <w:b/>
          <w:bCs/>
          <w:i/>
          <w:color w:val="000000"/>
          <w:sz w:val="22"/>
          <w:szCs w:val="22"/>
          <w:u w:val="single"/>
        </w:rPr>
        <w:t xml:space="preserve">(for the month </w:t>
      </w:r>
      <w:r w:rsidR="00CE7196">
        <w:rPr>
          <w:rFonts w:ascii="Arial" w:hAnsi="Arial"/>
          <w:b/>
          <w:bCs/>
          <w:i/>
          <w:color w:val="000000"/>
          <w:sz w:val="22"/>
          <w:szCs w:val="22"/>
          <w:u w:val="single"/>
        </w:rPr>
        <w:t>of</w:t>
      </w:r>
      <w:r w:rsidR="000E60DE" w:rsidRPr="00CE161E">
        <w:rPr>
          <w:rFonts w:ascii="Arial" w:hAnsi="Arial"/>
          <w:b/>
          <w:bCs/>
          <w:i/>
          <w:color w:val="000000"/>
          <w:sz w:val="22"/>
          <w:szCs w:val="22"/>
          <w:u w:val="single"/>
        </w:rPr>
        <w:t xml:space="preserve"> </w:t>
      </w:r>
      <w:r w:rsidR="006D6204">
        <w:rPr>
          <w:rFonts w:ascii="Arial" w:hAnsi="Arial"/>
          <w:b/>
          <w:bCs/>
          <w:i/>
          <w:color w:val="000000"/>
          <w:sz w:val="22"/>
          <w:szCs w:val="22"/>
          <w:u w:val="single"/>
        </w:rPr>
        <w:t>May</w:t>
      </w:r>
      <w:r w:rsidR="00CE7196">
        <w:rPr>
          <w:rFonts w:ascii="Arial" w:hAnsi="Arial"/>
          <w:b/>
          <w:bCs/>
          <w:i/>
          <w:color w:val="000000"/>
          <w:sz w:val="22"/>
          <w:szCs w:val="22"/>
          <w:u w:val="single"/>
        </w:rPr>
        <w:t xml:space="preserve"> </w:t>
      </w:r>
      <w:r w:rsidR="00E22B2C" w:rsidRPr="00CE161E">
        <w:rPr>
          <w:rFonts w:ascii="Arial" w:hAnsi="Arial"/>
          <w:b/>
          <w:bCs/>
          <w:i/>
          <w:color w:val="000000"/>
          <w:sz w:val="22"/>
          <w:szCs w:val="22"/>
          <w:u w:val="single"/>
        </w:rPr>
        <w:t>20</w:t>
      </w:r>
      <w:r w:rsidR="00C40225">
        <w:rPr>
          <w:rFonts w:ascii="Arial" w:hAnsi="Arial"/>
          <w:b/>
          <w:bCs/>
          <w:i/>
          <w:color w:val="000000"/>
          <w:sz w:val="22"/>
          <w:szCs w:val="22"/>
          <w:u w:val="single"/>
        </w:rPr>
        <w:t>20</w:t>
      </w:r>
      <w:r w:rsidR="00E22B2C" w:rsidRPr="00CE161E">
        <w:rPr>
          <w:rFonts w:ascii="Arial" w:hAnsi="Arial"/>
          <w:b/>
          <w:bCs/>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09F8B00E" w:rsidR="00640E94"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05B3EE8" w14:textId="77777777" w:rsidR="00C50BC3" w:rsidRDefault="00C50BC3" w:rsidP="002E5F99">
      <w:pPr>
        <w:pStyle w:val="List"/>
        <w:keepNext/>
        <w:rPr>
          <w:rFonts w:cs="Arial"/>
          <w:b w:val="0"/>
          <w:i/>
          <w:color w:val="000000"/>
        </w:rPr>
      </w:pPr>
      <w:r>
        <w:rPr>
          <w:rFonts w:cs="Arial"/>
          <w:b w:val="0"/>
          <w:i/>
          <w:color w:val="000000"/>
        </w:rPr>
        <w:t xml:space="preserve">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w:t>
      </w:r>
    </w:p>
    <w:p w14:paraId="70D17345" w14:textId="3E482BA7" w:rsidR="0097201A" w:rsidRDefault="00C50BC3" w:rsidP="00A54F86">
      <w:pPr>
        <w:pStyle w:val="List"/>
        <w:keepNext/>
        <w:spacing w:after="120"/>
        <w:rPr>
          <w:rFonts w:cs="Arial"/>
          <w:b w:val="0"/>
          <w:i/>
          <w:color w:val="000000"/>
        </w:rPr>
      </w:pPr>
      <w:r>
        <w:rPr>
          <w:rFonts w:cs="Arial"/>
          <w:b w:val="0"/>
          <w:i/>
          <w:color w:val="000000"/>
        </w:rPr>
        <w:t>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pending the approval of various regulatory boards including Health Canada and the FDA.</w:t>
      </w:r>
    </w:p>
    <w:p w14:paraId="5BB0A2B5" w14:textId="726A2B9C" w:rsidR="00E33E36" w:rsidRPr="00675172" w:rsidRDefault="00E33E36" w:rsidP="00E33E36">
      <w:pPr>
        <w:pStyle w:val="AIFText"/>
        <w:spacing w:after="120" w:line="240" w:lineRule="auto"/>
        <w:ind w:left="720"/>
        <w:rPr>
          <w:rFonts w:ascii="Arial" w:hAnsi="Arial"/>
          <w:i/>
          <w:iCs/>
          <w:sz w:val="22"/>
          <w:szCs w:val="22"/>
        </w:rPr>
      </w:pPr>
      <w:r w:rsidRPr="00675172">
        <w:rPr>
          <w:rFonts w:ascii="Arial" w:hAnsi="Arial"/>
          <w:i/>
          <w:iCs/>
          <w:sz w:val="22"/>
          <w:szCs w:val="22"/>
        </w:rPr>
        <w:t>Sona is a research and development company that owns proprietary gold nanorod technology that can be used in a variety of lateral flow applications, specifically rapid diagnostic testing devices.  In a lateral flow tests, particles such as Sona’s gold nanorods (GNR) are used to bind to biological materials and carry them along a test strip, producing a positive or negative result.  Sona holds a global patent (pending) on the manufacture of GNRs that offers several functional performance advantages over other particles currently in the market, such as:</w:t>
      </w:r>
    </w:p>
    <w:p w14:paraId="225ED4CB" w14:textId="77777777" w:rsidR="00E33E36" w:rsidRPr="00675172" w:rsidRDefault="00E33E36" w:rsidP="00E33E36">
      <w:pPr>
        <w:pStyle w:val="ListParagraph"/>
        <w:numPr>
          <w:ilvl w:val="0"/>
          <w:numId w:val="41"/>
        </w:numPr>
        <w:spacing w:after="120"/>
        <w:rPr>
          <w:rFonts w:ascii="Arial" w:hAnsi="Arial" w:cs="Arial"/>
          <w:i/>
          <w:iCs/>
          <w:sz w:val="22"/>
          <w:szCs w:val="22"/>
        </w:rPr>
      </w:pPr>
      <w:r w:rsidRPr="00675172">
        <w:rPr>
          <w:rFonts w:ascii="Arial" w:hAnsi="Arial" w:cs="Arial"/>
          <w:i/>
          <w:iCs/>
          <w:sz w:val="22"/>
          <w:szCs w:val="22"/>
        </w:rPr>
        <w:t>Sona GNRs are designed to maximize the ability to detect bio markers in low concentration levels, essentially meaning Sona tests often detect a condition earlier than many other particles.</w:t>
      </w:r>
    </w:p>
    <w:p w14:paraId="2B163DD3" w14:textId="77777777" w:rsidR="00E33E36" w:rsidRPr="00675172" w:rsidRDefault="00E33E36" w:rsidP="00E33E36">
      <w:pPr>
        <w:pStyle w:val="ListParagraph"/>
        <w:numPr>
          <w:ilvl w:val="0"/>
          <w:numId w:val="41"/>
        </w:numPr>
        <w:spacing w:after="120"/>
        <w:rPr>
          <w:rFonts w:ascii="Arial" w:hAnsi="Arial" w:cs="Arial"/>
          <w:i/>
          <w:iCs/>
          <w:sz w:val="22"/>
          <w:szCs w:val="22"/>
        </w:rPr>
      </w:pPr>
      <w:r w:rsidRPr="00675172">
        <w:rPr>
          <w:rFonts w:ascii="Arial" w:hAnsi="Arial" w:cs="Arial"/>
          <w:i/>
          <w:iCs/>
          <w:sz w:val="22"/>
          <w:szCs w:val="22"/>
        </w:rPr>
        <w:t>Sona GNRs typically move though lateral flow test membranes at a faster pace than other particles types, meaning the Sona test can produce results faster than many other lateral flow tests.</w:t>
      </w:r>
    </w:p>
    <w:p w14:paraId="0F4E8579" w14:textId="77777777" w:rsidR="00E33E36" w:rsidRDefault="00E33E36" w:rsidP="00E33E36">
      <w:pPr>
        <w:pStyle w:val="ListParagraph"/>
        <w:numPr>
          <w:ilvl w:val="0"/>
          <w:numId w:val="41"/>
        </w:numPr>
        <w:spacing w:after="120"/>
        <w:rPr>
          <w:rFonts w:ascii="Arial" w:hAnsi="Arial" w:cs="Arial"/>
          <w:i/>
          <w:iCs/>
          <w:sz w:val="22"/>
          <w:szCs w:val="22"/>
        </w:rPr>
      </w:pPr>
      <w:r w:rsidRPr="00675172">
        <w:rPr>
          <w:rFonts w:ascii="Arial" w:hAnsi="Arial" w:cs="Arial"/>
          <w:i/>
          <w:iCs/>
          <w:sz w:val="22"/>
          <w:szCs w:val="22"/>
        </w:rPr>
        <w:t xml:space="preserve">Sona GNRs can be manufactured in various sizes which allow multiple </w:t>
      </w:r>
      <w:proofErr w:type="spellStart"/>
      <w:r w:rsidRPr="00675172">
        <w:rPr>
          <w:rFonts w:ascii="Arial" w:hAnsi="Arial" w:cs="Arial"/>
          <w:i/>
          <w:iCs/>
          <w:sz w:val="22"/>
          <w:szCs w:val="22"/>
        </w:rPr>
        <w:t>colour</w:t>
      </w:r>
      <w:proofErr w:type="spellEnd"/>
      <w:r w:rsidRPr="00675172">
        <w:rPr>
          <w:rFonts w:ascii="Arial" w:hAnsi="Arial" w:cs="Arial"/>
          <w:i/>
          <w:iCs/>
          <w:sz w:val="22"/>
          <w:szCs w:val="22"/>
        </w:rPr>
        <w:t xml:space="preserve"> test lines to be generated, providing a simple differentiation between test and control results, whereas competitive spherical gold nanoparticles can only present as a red line.</w:t>
      </w:r>
    </w:p>
    <w:p w14:paraId="3FEEABB2" w14:textId="77777777" w:rsidR="00E33E36" w:rsidRPr="00232765" w:rsidRDefault="00E33E36" w:rsidP="00E33E36">
      <w:pPr>
        <w:pStyle w:val="AIFText"/>
        <w:spacing w:after="120" w:line="240" w:lineRule="auto"/>
        <w:ind w:left="720"/>
        <w:rPr>
          <w:rFonts w:ascii="Arial" w:hAnsi="Arial"/>
          <w:i/>
          <w:iCs/>
          <w:sz w:val="22"/>
          <w:szCs w:val="22"/>
        </w:rPr>
      </w:pPr>
      <w:r w:rsidRPr="00232765">
        <w:rPr>
          <w:rFonts w:ascii="Arial" w:hAnsi="Arial"/>
          <w:i/>
          <w:iCs/>
          <w:sz w:val="22"/>
          <w:szCs w:val="22"/>
        </w:rPr>
        <w:t xml:space="preserve">Activity will continue with third party companies looking at generating their own next generation of assays and are keen to integrate Sona’s nanotechnology into their new and existing tests. By utilizing Sona’s gold nanorods in their existing products, firms will be able to transform their platforms by incorporating modern diagnostic techniques with broad </w:t>
      </w:r>
      <w:r w:rsidRPr="00232765">
        <w:rPr>
          <w:rFonts w:ascii="Arial" w:hAnsi="Arial"/>
          <w:i/>
          <w:iCs/>
          <w:sz w:val="22"/>
          <w:szCs w:val="22"/>
        </w:rPr>
        <w:lastRenderedPageBreak/>
        <w:t>applications across multiple diagnostic segments, ranging from human health conditions, antimicrobial resistance, animal health, and infectious diseases.</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13450818" w14:textId="14E7D58C" w:rsidR="00771F72" w:rsidRDefault="00CB1AC1" w:rsidP="00CB1AC1">
      <w:pPr>
        <w:pStyle w:val="List"/>
        <w:keepNext/>
        <w:rPr>
          <w:rFonts w:cs="Arial"/>
          <w:b w:val="0"/>
          <w:i/>
          <w:color w:val="000000"/>
        </w:rPr>
      </w:pPr>
      <w:r w:rsidRPr="00CB1AC1">
        <w:rPr>
          <w:rFonts w:cs="Arial"/>
          <w:b w:val="0"/>
          <w:i/>
          <w:color w:val="000000"/>
        </w:rPr>
        <w:t xml:space="preserve">The Company is working with a consortium of international and Canadian partners to develop a functional </w:t>
      </w:r>
      <w:r w:rsidR="00244415">
        <w:rPr>
          <w:rFonts w:cs="Arial"/>
          <w:b w:val="0"/>
          <w:i/>
          <w:color w:val="000000"/>
        </w:rPr>
        <w:t>COVID-19</w:t>
      </w:r>
      <w:r w:rsidR="006C33FD">
        <w:rPr>
          <w:rFonts w:cs="Arial"/>
          <w:b w:val="0"/>
          <w:i/>
          <w:color w:val="000000"/>
        </w:rPr>
        <w:t xml:space="preserve"> rapid detection antigen </w:t>
      </w:r>
      <w:r w:rsidRPr="00CB1AC1">
        <w:rPr>
          <w:rFonts w:cs="Arial"/>
          <w:b w:val="0"/>
          <w:i/>
          <w:color w:val="000000"/>
        </w:rPr>
        <w:t xml:space="preserve"> lateral flow test that is expected to provide in-field test results in minutes, without the use of specialized laboratory equipment or technicians. The consortium includes GE Healthcare Life Sciences, The Native Antigen Company, </w:t>
      </w:r>
      <w:proofErr w:type="spellStart"/>
      <w:r w:rsidRPr="00CB1AC1">
        <w:rPr>
          <w:rFonts w:cs="Arial"/>
          <w:b w:val="0"/>
          <w:i/>
          <w:color w:val="000000"/>
        </w:rPr>
        <w:t>AffinityImmuno</w:t>
      </w:r>
      <w:proofErr w:type="spellEnd"/>
      <w:r w:rsidRPr="00CB1AC1">
        <w:rPr>
          <w:rFonts w:cs="Arial"/>
          <w:b w:val="0"/>
          <w:i/>
          <w:color w:val="000000"/>
        </w:rPr>
        <w:t>, Bond Digital Health</w:t>
      </w:r>
      <w:r w:rsidR="00816157">
        <w:rPr>
          <w:rFonts w:cs="Arial"/>
          <w:b w:val="0"/>
          <w:i/>
          <w:color w:val="000000"/>
        </w:rPr>
        <w:t xml:space="preserve">, </w:t>
      </w:r>
      <w:proofErr w:type="spellStart"/>
      <w:r w:rsidR="0091289F">
        <w:rPr>
          <w:rFonts w:cs="Arial"/>
          <w:b w:val="0"/>
          <w:i/>
          <w:color w:val="000000"/>
        </w:rPr>
        <w:t>MRIGlobal</w:t>
      </w:r>
      <w:proofErr w:type="spellEnd"/>
      <w:r w:rsidR="0091289F">
        <w:rPr>
          <w:rFonts w:cs="Arial"/>
          <w:b w:val="0"/>
          <w:i/>
          <w:color w:val="000000"/>
        </w:rPr>
        <w:t xml:space="preserve"> </w:t>
      </w:r>
      <w:r w:rsidRPr="00CB1AC1">
        <w:rPr>
          <w:rFonts w:cs="Arial"/>
          <w:b w:val="0"/>
          <w:i/>
          <w:color w:val="000000"/>
        </w:rPr>
        <w:t xml:space="preserve">and </w:t>
      </w:r>
      <w:r w:rsidR="00CC5A54">
        <w:rPr>
          <w:rFonts w:cs="Arial"/>
          <w:b w:val="0"/>
          <w:i/>
          <w:color w:val="000000"/>
        </w:rPr>
        <w:t>its S</w:t>
      </w:r>
      <w:r w:rsidRPr="00CB1AC1">
        <w:rPr>
          <w:rFonts w:cs="Arial"/>
          <w:b w:val="0"/>
          <w:i/>
          <w:color w:val="000000"/>
        </w:rPr>
        <w:t xml:space="preserve">cientific </w:t>
      </w:r>
      <w:r w:rsidR="00CC5A54">
        <w:rPr>
          <w:rFonts w:cs="Arial"/>
          <w:b w:val="0"/>
          <w:i/>
          <w:color w:val="000000"/>
        </w:rPr>
        <w:t>A</w:t>
      </w:r>
      <w:r w:rsidRPr="00CB1AC1">
        <w:rPr>
          <w:rFonts w:cs="Arial"/>
          <w:b w:val="0"/>
          <w:i/>
          <w:color w:val="000000"/>
        </w:rPr>
        <w:t>dvisor</w:t>
      </w:r>
      <w:r w:rsidR="00CC5A54">
        <w:rPr>
          <w:rFonts w:cs="Arial"/>
          <w:b w:val="0"/>
          <w:i/>
          <w:color w:val="000000"/>
        </w:rPr>
        <w:t>y</w:t>
      </w:r>
      <w:r w:rsidRPr="00CB1AC1">
        <w:rPr>
          <w:rFonts w:cs="Arial"/>
          <w:b w:val="0"/>
          <w:i/>
          <w:color w:val="000000"/>
        </w:rPr>
        <w:t xml:space="preserve"> </w:t>
      </w:r>
      <w:r w:rsidR="00CC5A54">
        <w:rPr>
          <w:rFonts w:cs="Arial"/>
          <w:b w:val="0"/>
          <w:i/>
          <w:color w:val="000000"/>
        </w:rPr>
        <w:t>Team.</w:t>
      </w:r>
    </w:p>
    <w:p w14:paraId="34D76BE8" w14:textId="1AFFB20A" w:rsidR="000B0FD6" w:rsidRPr="0004524D" w:rsidRDefault="0004524D" w:rsidP="0004524D">
      <w:pPr>
        <w:pStyle w:val="List"/>
        <w:keepNext/>
        <w:rPr>
          <w:rFonts w:cs="Arial"/>
          <w:b w:val="0"/>
          <w:i/>
          <w:color w:val="000000"/>
        </w:rPr>
      </w:pPr>
      <w:r>
        <w:rPr>
          <w:rFonts w:cs="Arial"/>
          <w:b w:val="0"/>
          <w:i/>
          <w:color w:val="000000"/>
        </w:rPr>
        <w:t>On M</w:t>
      </w:r>
      <w:r w:rsidR="00C1792A">
        <w:rPr>
          <w:rFonts w:cs="Arial"/>
          <w:b w:val="0"/>
          <w:i/>
          <w:color w:val="000000"/>
        </w:rPr>
        <w:t>ar</w:t>
      </w:r>
      <w:r>
        <w:rPr>
          <w:rFonts w:cs="Arial"/>
          <w:b w:val="0"/>
          <w:i/>
          <w:color w:val="000000"/>
        </w:rPr>
        <w:t xml:space="preserve">ch 31, 2020, the Company </w:t>
      </w:r>
      <w:r w:rsidR="00FD069D">
        <w:rPr>
          <w:rFonts w:cs="Arial"/>
          <w:b w:val="0"/>
          <w:i/>
          <w:color w:val="000000"/>
        </w:rPr>
        <w:t xml:space="preserve">was </w:t>
      </w:r>
      <w:r w:rsidR="000B0FD6" w:rsidRPr="0004524D">
        <w:rPr>
          <w:rFonts w:cs="Arial"/>
          <w:b w:val="0"/>
          <w:i/>
          <w:color w:val="000000"/>
        </w:rPr>
        <w:t xml:space="preserve">awarded a $4.1 million grant from </w:t>
      </w:r>
      <w:proofErr w:type="spellStart"/>
      <w:r w:rsidR="000B0FD6" w:rsidRPr="0004524D">
        <w:rPr>
          <w:rFonts w:cs="Arial"/>
          <w:b w:val="0"/>
          <w:i/>
          <w:color w:val="000000"/>
        </w:rPr>
        <w:t>NGen</w:t>
      </w:r>
      <w:proofErr w:type="spellEnd"/>
      <w:r w:rsidR="000B0FD6" w:rsidRPr="0004524D">
        <w:rPr>
          <w:rFonts w:cs="Arial"/>
          <w:b w:val="0"/>
          <w:i/>
          <w:color w:val="000000"/>
        </w:rPr>
        <w:t xml:space="preserve">, Canada’s Advanced Manufacturing Supercluster, to develop and commercialize its Covid-19 rapid-response antigen test.  This non-repayable grant </w:t>
      </w:r>
      <w:r w:rsidR="00CF15DB">
        <w:rPr>
          <w:rFonts w:cs="Arial"/>
          <w:b w:val="0"/>
          <w:i/>
          <w:color w:val="000000"/>
        </w:rPr>
        <w:t>is being</w:t>
      </w:r>
      <w:r w:rsidR="000B0FD6" w:rsidRPr="0004524D">
        <w:rPr>
          <w:rFonts w:cs="Arial"/>
          <w:b w:val="0"/>
          <w:i/>
          <w:color w:val="000000"/>
        </w:rPr>
        <w:t xml:space="preserve"> used to accelerate the development of a prototype and scale manufacturing capabilities with a view to deploying this Covid-19 virus-detecting, point-of-care test with Canadian medical authorities as soon as possible.</w:t>
      </w:r>
    </w:p>
    <w:p w14:paraId="1E2447A6" w14:textId="4DB84D83" w:rsidR="0004524D" w:rsidRPr="0004524D" w:rsidRDefault="000B0FD6" w:rsidP="000B0FD6">
      <w:pPr>
        <w:pStyle w:val="List"/>
        <w:keepNext/>
        <w:rPr>
          <w:rFonts w:cs="Arial"/>
          <w:b w:val="0"/>
          <w:i/>
          <w:color w:val="000000"/>
        </w:rPr>
      </w:pPr>
      <w:r w:rsidRPr="0004524D">
        <w:rPr>
          <w:rFonts w:cs="Arial"/>
          <w:b w:val="0"/>
          <w:i/>
          <w:color w:val="000000"/>
        </w:rPr>
        <w:t xml:space="preserve">The Supercluster funding is pursuant to a $50 million initiative led by </w:t>
      </w:r>
      <w:proofErr w:type="spellStart"/>
      <w:r w:rsidRPr="0004524D">
        <w:rPr>
          <w:rFonts w:cs="Arial"/>
          <w:b w:val="0"/>
          <w:i/>
          <w:color w:val="000000"/>
        </w:rPr>
        <w:t>NGen</w:t>
      </w:r>
      <w:proofErr w:type="spellEnd"/>
      <w:r w:rsidRPr="0004524D">
        <w:rPr>
          <w:rFonts w:cs="Arial"/>
          <w:b w:val="0"/>
          <w:i/>
          <w:color w:val="000000"/>
        </w:rPr>
        <w:t> and announced by Prime Minister Trudeau</w:t>
      </w:r>
      <w:r w:rsidR="00FD069D">
        <w:rPr>
          <w:rFonts w:cs="Arial"/>
          <w:b w:val="0"/>
          <w:i/>
          <w:color w:val="000000"/>
        </w:rPr>
        <w:t>.</w:t>
      </w:r>
      <w:r w:rsidRPr="0004524D">
        <w:rPr>
          <w:rFonts w:cs="Arial"/>
          <w:b w:val="0"/>
          <w:i/>
          <w:color w:val="000000"/>
        </w:rPr>
        <w:t xml:space="preserve"> The initiative will support companies as they prepare to produce critically needed technologies, equipment, and medical products to aid in the fight against COVID-19.  </w:t>
      </w:r>
    </w:p>
    <w:p w14:paraId="22671ACA" w14:textId="02CE6716" w:rsidR="00CB1AC1" w:rsidRPr="00CB1AC1" w:rsidRDefault="0004524D" w:rsidP="000B0FD6">
      <w:pPr>
        <w:pStyle w:val="List"/>
        <w:keepNext/>
        <w:rPr>
          <w:rFonts w:cs="Arial"/>
          <w:b w:val="0"/>
          <w:i/>
          <w:color w:val="000000"/>
        </w:rPr>
      </w:pPr>
      <w:proofErr w:type="spellStart"/>
      <w:r w:rsidRPr="0004524D">
        <w:rPr>
          <w:rFonts w:cs="Arial"/>
          <w:b w:val="0"/>
          <w:i/>
          <w:color w:val="000000"/>
        </w:rPr>
        <w:t>NGen</w:t>
      </w:r>
      <w:proofErr w:type="spellEnd"/>
      <w:r w:rsidRPr="0004524D">
        <w:rPr>
          <w:rFonts w:cs="Arial"/>
          <w:b w:val="0"/>
          <w:i/>
          <w:color w:val="000000"/>
        </w:rPr>
        <w:t xml:space="preserve"> </w:t>
      </w:r>
      <w:r w:rsidR="007B4568">
        <w:rPr>
          <w:rFonts w:cs="Arial"/>
          <w:b w:val="0"/>
          <w:i/>
          <w:color w:val="000000"/>
        </w:rPr>
        <w:t xml:space="preserve">continues to </w:t>
      </w:r>
      <w:r w:rsidRPr="0004524D">
        <w:rPr>
          <w:rFonts w:cs="Arial"/>
          <w:b w:val="0"/>
          <w:i/>
          <w:color w:val="000000"/>
        </w:rPr>
        <w:t xml:space="preserve">play a valuable role in project funding, enabling the acceleration of the development, and enhancing the scope of the Company’s project to deploy its proprietary gold nanorod technology towards a credible, easy to use, rapid response, point-of-care Covid-19 test that can be used to reduce the strain on testing laboratories and enhance the capacity of health care systems.  </w:t>
      </w:r>
      <w:proofErr w:type="spellStart"/>
      <w:r w:rsidR="00C52F88">
        <w:rPr>
          <w:rFonts w:cs="Arial"/>
          <w:b w:val="0"/>
          <w:i/>
          <w:color w:val="000000"/>
        </w:rPr>
        <w:t>NGen’s</w:t>
      </w:r>
      <w:proofErr w:type="spellEnd"/>
      <w:r w:rsidR="00C52F88">
        <w:rPr>
          <w:rFonts w:cs="Arial"/>
          <w:b w:val="0"/>
          <w:i/>
          <w:color w:val="000000"/>
        </w:rPr>
        <w:t xml:space="preserve"> involvement a</w:t>
      </w:r>
      <w:r w:rsidR="00C25B64">
        <w:rPr>
          <w:rFonts w:cs="Arial"/>
          <w:b w:val="0"/>
          <w:i/>
          <w:color w:val="000000"/>
        </w:rPr>
        <w:t xml:space="preserve">lso </w:t>
      </w:r>
      <w:r w:rsidR="0081102E">
        <w:rPr>
          <w:rFonts w:cs="Arial"/>
          <w:b w:val="0"/>
          <w:i/>
          <w:color w:val="000000"/>
        </w:rPr>
        <w:t xml:space="preserve">helped </w:t>
      </w:r>
      <w:r w:rsidR="00C25B64">
        <w:rPr>
          <w:rFonts w:cs="Arial"/>
          <w:b w:val="0"/>
          <w:i/>
          <w:color w:val="000000"/>
        </w:rPr>
        <w:t>to bring to bear other Canadian suppliers and partners</w:t>
      </w:r>
      <w:r w:rsidR="00E844E7">
        <w:rPr>
          <w:rFonts w:cs="Arial"/>
          <w:b w:val="0"/>
          <w:i/>
          <w:color w:val="000000"/>
        </w:rPr>
        <w:t>.</w:t>
      </w:r>
    </w:p>
    <w:p w14:paraId="1A699E92" w14:textId="77777777" w:rsidR="00640E94" w:rsidRPr="00037658" w:rsidRDefault="00640E94" w:rsidP="00D2326A">
      <w:pPr>
        <w:pStyle w:val="List"/>
        <w:keepNext/>
        <w:keepLines/>
        <w:numPr>
          <w:ilvl w:val="0"/>
          <w:numId w:val="30"/>
        </w:numPr>
        <w:spacing w:after="120"/>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F40C689" w14:textId="77777777" w:rsidR="00232765" w:rsidRPr="005A1BCF" w:rsidRDefault="00232765" w:rsidP="00D2326A">
      <w:pPr>
        <w:pStyle w:val="AIFText"/>
        <w:keepNext/>
        <w:keepLines/>
        <w:spacing w:after="120" w:line="240" w:lineRule="auto"/>
        <w:ind w:firstLine="720"/>
        <w:rPr>
          <w:rFonts w:ascii="Arial" w:hAnsi="Arial"/>
          <w:bCs/>
          <w:i/>
          <w:iCs/>
          <w:sz w:val="22"/>
          <w:szCs w:val="22"/>
        </w:rPr>
      </w:pPr>
      <w:r w:rsidRPr="005A1BCF">
        <w:rPr>
          <w:rFonts w:ascii="Arial" w:hAnsi="Arial"/>
          <w:bCs/>
          <w:i/>
          <w:iCs/>
          <w:sz w:val="22"/>
          <w:szCs w:val="22"/>
        </w:rPr>
        <w:t>Rapid Screening Test for Coronavirus</w:t>
      </w:r>
    </w:p>
    <w:p w14:paraId="630D43D8" w14:textId="3F497BC7" w:rsidR="00232765" w:rsidRPr="00232765" w:rsidRDefault="00232765" w:rsidP="00D2326A">
      <w:pPr>
        <w:pStyle w:val="AIFText"/>
        <w:spacing w:after="120" w:line="240" w:lineRule="auto"/>
        <w:ind w:left="720"/>
        <w:rPr>
          <w:rFonts w:ascii="Arial" w:hAnsi="Arial"/>
          <w:i/>
          <w:iCs/>
          <w:sz w:val="22"/>
          <w:szCs w:val="22"/>
        </w:rPr>
      </w:pPr>
      <w:r w:rsidRPr="00232765">
        <w:rPr>
          <w:rFonts w:ascii="Arial" w:hAnsi="Arial"/>
          <w:i/>
          <w:iCs/>
          <w:sz w:val="22"/>
          <w:szCs w:val="22"/>
        </w:rPr>
        <w:t xml:space="preserve">Sona is deploying its proprietary nanotechnology in the development of a rapid screening test for the current coronavirus, "Covid-19". Sona is developing a quick-response lateral flow test to screen patients for the Covid-19 virus. There </w:t>
      </w:r>
      <w:r w:rsidR="009C72EF">
        <w:rPr>
          <w:rFonts w:ascii="Arial" w:hAnsi="Arial"/>
          <w:i/>
          <w:iCs/>
          <w:sz w:val="22"/>
          <w:szCs w:val="22"/>
        </w:rPr>
        <w:t>are</w:t>
      </w:r>
      <w:r w:rsidR="009C72EF" w:rsidRPr="00232765">
        <w:rPr>
          <w:rFonts w:ascii="Arial" w:hAnsi="Arial"/>
          <w:i/>
          <w:iCs/>
          <w:sz w:val="22"/>
          <w:szCs w:val="22"/>
        </w:rPr>
        <w:t xml:space="preserve"> </w:t>
      </w:r>
      <w:r w:rsidRPr="00232765">
        <w:rPr>
          <w:rFonts w:ascii="Arial" w:hAnsi="Arial"/>
          <w:i/>
          <w:iCs/>
          <w:sz w:val="22"/>
          <w:szCs w:val="22"/>
        </w:rPr>
        <w:t xml:space="preserve">currently </w:t>
      </w:r>
      <w:r w:rsidR="009C72EF">
        <w:rPr>
          <w:rFonts w:ascii="Arial" w:hAnsi="Arial"/>
          <w:i/>
          <w:iCs/>
          <w:sz w:val="22"/>
          <w:szCs w:val="22"/>
        </w:rPr>
        <w:t xml:space="preserve">very </w:t>
      </w:r>
      <w:r w:rsidR="00B87E5B">
        <w:rPr>
          <w:rFonts w:ascii="Arial" w:hAnsi="Arial"/>
          <w:i/>
          <w:iCs/>
          <w:sz w:val="22"/>
          <w:szCs w:val="22"/>
        </w:rPr>
        <w:t>limited</w:t>
      </w:r>
      <w:r w:rsidR="00B87E5B" w:rsidRPr="00232765">
        <w:rPr>
          <w:rFonts w:ascii="Arial" w:hAnsi="Arial"/>
          <w:i/>
          <w:iCs/>
          <w:sz w:val="22"/>
          <w:szCs w:val="22"/>
        </w:rPr>
        <w:t xml:space="preserve"> </w:t>
      </w:r>
      <w:r w:rsidRPr="00232765">
        <w:rPr>
          <w:rFonts w:ascii="Arial" w:hAnsi="Arial"/>
          <w:i/>
          <w:iCs/>
          <w:sz w:val="22"/>
          <w:szCs w:val="22"/>
        </w:rPr>
        <w:t xml:space="preserve">lateral flow </w:t>
      </w:r>
      <w:r w:rsidR="009C72EF">
        <w:rPr>
          <w:rFonts w:ascii="Arial" w:hAnsi="Arial"/>
          <w:i/>
          <w:iCs/>
          <w:sz w:val="22"/>
          <w:szCs w:val="22"/>
        </w:rPr>
        <w:t xml:space="preserve">antigen </w:t>
      </w:r>
      <w:r w:rsidRPr="00232765">
        <w:rPr>
          <w:rFonts w:ascii="Arial" w:hAnsi="Arial"/>
          <w:i/>
          <w:iCs/>
          <w:sz w:val="22"/>
          <w:szCs w:val="22"/>
        </w:rPr>
        <w:t>test</w:t>
      </w:r>
      <w:r w:rsidR="00B87E5B">
        <w:rPr>
          <w:rFonts w:ascii="Arial" w:hAnsi="Arial"/>
          <w:i/>
          <w:iCs/>
          <w:sz w:val="22"/>
          <w:szCs w:val="22"/>
        </w:rPr>
        <w:t>s</w:t>
      </w:r>
      <w:r w:rsidRPr="00232765">
        <w:rPr>
          <w:rFonts w:ascii="Arial" w:hAnsi="Arial"/>
          <w:i/>
          <w:iCs/>
          <w:sz w:val="22"/>
          <w:szCs w:val="22"/>
        </w:rPr>
        <w:t xml:space="preserve"> specific to the Covid-19 strain of the coronavirus, which was first detected in Wuhan, Hubei Province, China and continues to spread across the globe. Sona will integrate its technology into a disposable lateral flow test platform (similar to pregnancy tests that can be administered without skilled technicians or additional laboratory equipment) for use as a screening tool to help triage individuals.</w:t>
      </w:r>
    </w:p>
    <w:p w14:paraId="42274A2D" w14:textId="011E4A34" w:rsidR="002B3965" w:rsidRDefault="002B3965" w:rsidP="00D2326A">
      <w:pPr>
        <w:pStyle w:val="AIFText"/>
        <w:spacing w:after="120" w:line="240" w:lineRule="auto"/>
        <w:ind w:left="720"/>
        <w:rPr>
          <w:rFonts w:ascii="Arial" w:hAnsi="Arial"/>
          <w:i/>
          <w:iCs/>
          <w:sz w:val="22"/>
          <w:szCs w:val="22"/>
        </w:rPr>
      </w:pPr>
      <w:r w:rsidRPr="002B3965">
        <w:rPr>
          <w:rFonts w:ascii="Arial" w:hAnsi="Arial"/>
          <w:i/>
          <w:iCs/>
          <w:sz w:val="22"/>
          <w:szCs w:val="22"/>
        </w:rPr>
        <w:t xml:space="preserve">The </w:t>
      </w:r>
      <w:r w:rsidR="004C6848">
        <w:rPr>
          <w:rFonts w:ascii="Arial" w:hAnsi="Arial"/>
          <w:i/>
          <w:iCs/>
          <w:sz w:val="22"/>
          <w:szCs w:val="22"/>
        </w:rPr>
        <w:t>C</w:t>
      </w:r>
      <w:r w:rsidRPr="002B3965">
        <w:rPr>
          <w:rFonts w:ascii="Arial" w:hAnsi="Arial"/>
          <w:i/>
          <w:iCs/>
          <w:sz w:val="22"/>
          <w:szCs w:val="22"/>
        </w:rPr>
        <w:t xml:space="preserve">ompany has an ongoing, open dialogue with regulators to ensure the Sona’s test is being developed within the </w:t>
      </w:r>
      <w:proofErr w:type="gramStart"/>
      <w:r w:rsidRPr="002B3965">
        <w:rPr>
          <w:rFonts w:ascii="Arial" w:hAnsi="Arial"/>
          <w:i/>
          <w:iCs/>
          <w:sz w:val="22"/>
          <w:szCs w:val="22"/>
        </w:rPr>
        <w:t>parameters</w:t>
      </w:r>
      <w:proofErr w:type="gramEnd"/>
      <w:r w:rsidRPr="002B3965">
        <w:rPr>
          <w:rFonts w:ascii="Arial" w:hAnsi="Arial"/>
          <w:i/>
          <w:iCs/>
          <w:sz w:val="22"/>
          <w:szCs w:val="22"/>
        </w:rPr>
        <w:t xml:space="preserve"> regulators have outlined.   This approach will allow Sona to be eligible for FDA review through their Emergency Use </w:t>
      </w:r>
      <w:proofErr w:type="spellStart"/>
      <w:r w:rsidRPr="002B3965">
        <w:rPr>
          <w:rFonts w:ascii="Arial" w:hAnsi="Arial"/>
          <w:i/>
          <w:iCs/>
          <w:sz w:val="22"/>
          <w:szCs w:val="22"/>
        </w:rPr>
        <w:t>Authorisation</w:t>
      </w:r>
      <w:proofErr w:type="spellEnd"/>
      <w:r w:rsidRPr="002B3965">
        <w:rPr>
          <w:rFonts w:ascii="Arial" w:hAnsi="Arial"/>
          <w:i/>
          <w:iCs/>
          <w:sz w:val="22"/>
          <w:szCs w:val="22"/>
        </w:rPr>
        <w:t xml:space="preserve"> (EUA) pathway and a fast-track to market. </w:t>
      </w:r>
    </w:p>
    <w:p w14:paraId="1865B423" w14:textId="7975263F" w:rsidR="001E42D0" w:rsidRDefault="001E42D0" w:rsidP="00D2326A">
      <w:pPr>
        <w:spacing w:after="120"/>
        <w:ind w:left="720"/>
        <w:jc w:val="both"/>
        <w:rPr>
          <w:rFonts w:ascii="Arial" w:hAnsi="Arial" w:cs="Arial"/>
          <w:i/>
          <w:iCs/>
          <w:sz w:val="22"/>
          <w:szCs w:val="22"/>
        </w:rPr>
      </w:pPr>
      <w:r w:rsidRPr="001E42D0">
        <w:rPr>
          <w:rFonts w:ascii="Arial" w:hAnsi="Arial" w:cs="Arial"/>
          <w:i/>
          <w:iCs/>
          <w:sz w:val="22"/>
          <w:szCs w:val="22"/>
        </w:rPr>
        <w:t xml:space="preserve">The Sona Covid-19 test currently in development will directly detect the Covid-19 virus, confirming active infection which we believe will result in the most accurate rapid response test available. Some competitors are developing alternative Covid-19 rapid response tests (serological assays) that detect increased levels of IgM and IgG antibodies (immune </w:t>
      </w:r>
      <w:r w:rsidRPr="001E42D0">
        <w:rPr>
          <w:rFonts w:ascii="Arial" w:hAnsi="Arial" w:cs="Arial"/>
          <w:i/>
          <w:iCs/>
          <w:sz w:val="22"/>
          <w:szCs w:val="22"/>
        </w:rPr>
        <w:lastRenderedPageBreak/>
        <w:t xml:space="preserve">markers) in a patient sample.  Patients infected with Covid-19 may produce increased levels of these markers, however, tests that are NOT specific to a Covid-19 infection will likely cross-react if a person is suffering from a recent infection (e.g. food poisoning, ear infection) or has an underlying health condition, leading to an incorrect result (false positive and false negatives).  Patients most vulnerable to the COVID-19 virus include the elderly or those with underlying health conditions. The use of serological tests on this patient group is risky due to their susceptibility to common infections. A false negative may produce unintended outcomes that could result in a delayed patient intervention and treatment.  Further, the use of alcohol, recreational drugs and certain medications can also interfere with test results, increasing the likelihood of false negatives. </w:t>
      </w:r>
    </w:p>
    <w:p w14:paraId="0937C326" w14:textId="461B188A" w:rsidR="007E0B43" w:rsidRPr="006F30FC" w:rsidRDefault="00232765" w:rsidP="00F77059">
      <w:pPr>
        <w:spacing w:after="120"/>
        <w:ind w:left="720"/>
        <w:jc w:val="both"/>
        <w:rPr>
          <w:rFonts w:ascii="Arial" w:hAnsi="Arial" w:cs="Arial"/>
          <w:i/>
          <w:iCs/>
          <w:sz w:val="22"/>
          <w:szCs w:val="22"/>
        </w:rPr>
      </w:pPr>
      <w:r w:rsidRPr="00232765">
        <w:rPr>
          <w:rFonts w:ascii="Arial" w:hAnsi="Arial" w:cs="Arial"/>
          <w:i/>
          <w:iCs/>
          <w:sz w:val="22"/>
          <w:szCs w:val="22"/>
        </w:rPr>
        <w:t>When complete, the Sona Covid-19 rapid screening test could be ideal for use in a variety of scenarios, such as:</w:t>
      </w:r>
    </w:p>
    <w:p w14:paraId="5920B63B" w14:textId="7723F037" w:rsidR="00232765" w:rsidRPr="00232765" w:rsidRDefault="00232765" w:rsidP="00D2326A">
      <w:pPr>
        <w:pStyle w:val="ListParagraph"/>
        <w:numPr>
          <w:ilvl w:val="0"/>
          <w:numId w:val="40"/>
        </w:numPr>
        <w:spacing w:after="120"/>
        <w:ind w:left="1440" w:hanging="720"/>
        <w:jc w:val="both"/>
        <w:rPr>
          <w:rFonts w:ascii="Arial" w:hAnsi="Arial" w:cs="Arial"/>
          <w:i/>
          <w:iCs/>
          <w:sz w:val="22"/>
          <w:szCs w:val="22"/>
        </w:rPr>
      </w:pPr>
      <w:r w:rsidRPr="00232765">
        <w:rPr>
          <w:rFonts w:ascii="Arial" w:hAnsi="Arial" w:cs="Arial"/>
          <w:i/>
          <w:iCs/>
          <w:sz w:val="22"/>
          <w:szCs w:val="22"/>
        </w:rPr>
        <w:t xml:space="preserve">To identify if patients require further testing or treatment in a clinical </w:t>
      </w:r>
      <w:proofErr w:type="gramStart"/>
      <w:r w:rsidRPr="00232765">
        <w:rPr>
          <w:rFonts w:ascii="Arial" w:hAnsi="Arial" w:cs="Arial"/>
          <w:i/>
          <w:iCs/>
          <w:sz w:val="22"/>
          <w:szCs w:val="22"/>
        </w:rPr>
        <w:t>setting</w:t>
      </w:r>
      <w:r w:rsidR="00070EAD">
        <w:rPr>
          <w:rFonts w:ascii="Arial" w:hAnsi="Arial" w:cs="Arial"/>
          <w:i/>
          <w:iCs/>
          <w:sz w:val="22"/>
          <w:szCs w:val="22"/>
        </w:rPr>
        <w:t>;</w:t>
      </w:r>
      <w:proofErr w:type="gramEnd"/>
    </w:p>
    <w:p w14:paraId="56FBCC46" w14:textId="25900B04" w:rsidR="00232765" w:rsidRPr="00232765" w:rsidRDefault="00232765" w:rsidP="00D2326A">
      <w:pPr>
        <w:pStyle w:val="ListParagraph"/>
        <w:numPr>
          <w:ilvl w:val="0"/>
          <w:numId w:val="40"/>
        </w:numPr>
        <w:spacing w:after="120"/>
        <w:ind w:left="1440" w:hanging="720"/>
        <w:jc w:val="both"/>
        <w:rPr>
          <w:rFonts w:ascii="Arial" w:hAnsi="Arial" w:cs="Arial"/>
          <w:i/>
          <w:iCs/>
          <w:sz w:val="22"/>
          <w:szCs w:val="22"/>
        </w:rPr>
      </w:pPr>
      <w:r w:rsidRPr="00232765">
        <w:rPr>
          <w:rFonts w:ascii="Arial" w:hAnsi="Arial" w:cs="Arial"/>
          <w:i/>
          <w:iCs/>
          <w:sz w:val="22"/>
          <w:szCs w:val="22"/>
        </w:rPr>
        <w:t>To verify if patients are ready for release from quarantine</w:t>
      </w:r>
      <w:r w:rsidR="00070EAD">
        <w:rPr>
          <w:rFonts w:ascii="Arial" w:hAnsi="Arial" w:cs="Arial"/>
          <w:i/>
          <w:iCs/>
          <w:sz w:val="22"/>
          <w:szCs w:val="22"/>
        </w:rPr>
        <w:t>; and</w:t>
      </w:r>
    </w:p>
    <w:p w14:paraId="14D88747" w14:textId="461E2631" w:rsidR="00232765" w:rsidRDefault="00232765" w:rsidP="00D2326A">
      <w:pPr>
        <w:pStyle w:val="ListParagraph"/>
        <w:numPr>
          <w:ilvl w:val="0"/>
          <w:numId w:val="40"/>
        </w:numPr>
        <w:spacing w:after="120"/>
        <w:ind w:left="1440" w:hanging="720"/>
        <w:jc w:val="both"/>
        <w:rPr>
          <w:rFonts w:ascii="Arial" w:hAnsi="Arial" w:cs="Arial"/>
          <w:i/>
          <w:iCs/>
          <w:sz w:val="22"/>
          <w:szCs w:val="22"/>
        </w:rPr>
      </w:pPr>
      <w:r w:rsidRPr="00232765">
        <w:rPr>
          <w:rFonts w:ascii="Arial" w:hAnsi="Arial" w:cs="Arial"/>
          <w:i/>
          <w:iCs/>
          <w:sz w:val="22"/>
          <w:szCs w:val="22"/>
        </w:rPr>
        <w:t>To screen individuals prior to entering closed public venues such as cruise ships and airplanes</w:t>
      </w:r>
      <w:r w:rsidR="00070EAD">
        <w:rPr>
          <w:rFonts w:ascii="Arial" w:hAnsi="Arial" w:cs="Arial"/>
          <w:i/>
          <w:iCs/>
          <w:sz w:val="22"/>
          <w:szCs w:val="22"/>
        </w:rPr>
        <w:t>.</w:t>
      </w:r>
    </w:p>
    <w:p w14:paraId="236BEF7D" w14:textId="77777777" w:rsidR="00D2326A" w:rsidRDefault="002055B7" w:rsidP="00D2326A">
      <w:pPr>
        <w:spacing w:after="120"/>
        <w:ind w:left="720"/>
        <w:jc w:val="both"/>
        <w:rPr>
          <w:rFonts w:ascii="Arial" w:hAnsi="Arial" w:cs="Arial"/>
          <w:i/>
          <w:iCs/>
          <w:sz w:val="22"/>
          <w:szCs w:val="22"/>
        </w:rPr>
      </w:pPr>
      <w:r>
        <w:rPr>
          <w:rFonts w:ascii="Arial" w:hAnsi="Arial" w:cs="Arial"/>
          <w:i/>
          <w:iCs/>
          <w:sz w:val="22"/>
          <w:szCs w:val="22"/>
        </w:rPr>
        <w:t>Other Lateral Flow Tests</w:t>
      </w:r>
    </w:p>
    <w:p w14:paraId="41BB3AE9" w14:textId="5DF88DFC" w:rsidR="008637C4" w:rsidRPr="008637C4" w:rsidRDefault="000C6ECE" w:rsidP="00D2326A">
      <w:pPr>
        <w:spacing w:after="120"/>
        <w:ind w:left="720"/>
        <w:jc w:val="both"/>
        <w:rPr>
          <w:rFonts w:ascii="Arial" w:hAnsi="Arial" w:cs="Arial"/>
          <w:i/>
          <w:iCs/>
          <w:sz w:val="22"/>
          <w:szCs w:val="22"/>
        </w:rPr>
      </w:pPr>
      <w:r>
        <w:rPr>
          <w:rFonts w:ascii="Arial" w:hAnsi="Arial" w:cs="Arial"/>
          <w:i/>
          <w:iCs/>
          <w:sz w:val="22"/>
          <w:szCs w:val="22"/>
        </w:rPr>
        <w:t>T</w:t>
      </w:r>
      <w:r w:rsidR="008637C4" w:rsidRPr="008637C4">
        <w:rPr>
          <w:rFonts w:ascii="Arial" w:hAnsi="Arial" w:cs="Arial"/>
          <w:i/>
          <w:iCs/>
          <w:sz w:val="22"/>
          <w:szCs w:val="22"/>
        </w:rPr>
        <w:t>he Company’s product portfolio of other proprietary lateral flow tests will continue upon completion and commercialization of the Company’s Covid-19 antigen test.  These other tests leverage the Company’s proprietary gold nanorod technology’s highly sensitive ability to detect various biomarkers in the Pico gram range.</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1F6EB612" w:rsidR="005A7B78" w:rsidRPr="005F3CE7" w:rsidRDefault="005A7B78" w:rsidP="005A7B78">
      <w:pPr>
        <w:pStyle w:val="List"/>
        <w:keepNext/>
        <w:keepLines/>
        <w:numPr>
          <w:ilvl w:val="0"/>
          <w:numId w:val="30"/>
        </w:numPr>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E89F55" w14:textId="77777777" w:rsidR="00F714C8" w:rsidRDefault="00F714C8" w:rsidP="00F77059">
      <w:pPr>
        <w:pStyle w:val="List"/>
        <w:keepNext/>
        <w:keepLines/>
        <w:spacing w:after="120"/>
        <w:rPr>
          <w:b w:val="0"/>
          <w:i/>
          <w:iCs/>
          <w:color w:val="000000"/>
        </w:rPr>
      </w:pPr>
      <w:proofErr w:type="spellStart"/>
      <w:r>
        <w:rPr>
          <w:b w:val="0"/>
          <w:i/>
          <w:iCs/>
          <w:color w:val="000000"/>
        </w:rPr>
        <w:t>MRIGlobal</w:t>
      </w:r>
      <w:proofErr w:type="spellEnd"/>
    </w:p>
    <w:p w14:paraId="6A352FE8" w14:textId="77777777" w:rsidR="00F714C8" w:rsidRPr="00F77059" w:rsidRDefault="00F714C8" w:rsidP="00F77059">
      <w:pPr>
        <w:spacing w:after="120"/>
        <w:ind w:left="720"/>
        <w:jc w:val="both"/>
        <w:rPr>
          <w:rFonts w:ascii="Arial" w:hAnsi="Arial" w:cs="Arial"/>
          <w:i/>
          <w:iCs/>
          <w:sz w:val="22"/>
          <w:szCs w:val="22"/>
        </w:rPr>
      </w:pPr>
      <w:r w:rsidRPr="00F77059">
        <w:rPr>
          <w:rFonts w:ascii="Arial" w:hAnsi="Arial" w:cs="Arial"/>
          <w:i/>
          <w:iCs/>
          <w:sz w:val="22"/>
          <w:szCs w:val="22"/>
        </w:rPr>
        <w:t xml:space="preserve">In May 2020, the Company engaged </w:t>
      </w:r>
      <w:proofErr w:type="spellStart"/>
      <w:r w:rsidRPr="00F77059">
        <w:rPr>
          <w:rFonts w:ascii="Arial" w:hAnsi="Arial" w:cs="Arial"/>
          <w:i/>
          <w:iCs/>
          <w:sz w:val="22"/>
          <w:szCs w:val="22"/>
        </w:rPr>
        <w:t>MRIGlobal</w:t>
      </w:r>
      <w:proofErr w:type="spellEnd"/>
      <w:r w:rsidRPr="00F77059">
        <w:rPr>
          <w:rFonts w:ascii="Arial" w:hAnsi="Arial" w:cs="Arial"/>
          <w:i/>
          <w:iCs/>
          <w:sz w:val="22"/>
          <w:szCs w:val="22"/>
        </w:rPr>
        <w:t xml:space="preserve">, a leading applied scientific research organization, to provide analytical and clinical validation studies for Sona’s </w:t>
      </w:r>
      <w:bookmarkStart w:id="6" w:name="_Hlk40957001"/>
      <w:r w:rsidRPr="00F77059">
        <w:rPr>
          <w:rFonts w:ascii="Arial" w:hAnsi="Arial" w:cs="Arial"/>
          <w:i/>
          <w:iCs/>
          <w:sz w:val="22"/>
          <w:szCs w:val="22"/>
        </w:rPr>
        <w:t>COVID-19 rapid detection, point-of-care, antigen test</w:t>
      </w:r>
      <w:bookmarkEnd w:id="6"/>
      <w:r w:rsidRPr="00F77059">
        <w:rPr>
          <w:rFonts w:ascii="Arial" w:hAnsi="Arial" w:cs="Arial"/>
          <w:i/>
          <w:iCs/>
          <w:sz w:val="22"/>
          <w:szCs w:val="22"/>
        </w:rPr>
        <w:t xml:space="preserve"> which will be used for submission to Health Canada for regulatory approval and the FDA for Emergency Use Authorization (EUA).  </w:t>
      </w:r>
      <w:proofErr w:type="spellStart"/>
      <w:r w:rsidRPr="00F77059">
        <w:rPr>
          <w:rFonts w:ascii="Arial" w:hAnsi="Arial" w:cs="Arial"/>
          <w:i/>
          <w:iCs/>
          <w:sz w:val="22"/>
          <w:szCs w:val="22"/>
        </w:rPr>
        <w:t>MRIGlobal</w:t>
      </w:r>
      <w:proofErr w:type="spellEnd"/>
      <w:r w:rsidRPr="00F77059">
        <w:rPr>
          <w:rFonts w:ascii="Arial" w:hAnsi="Arial" w:cs="Arial"/>
          <w:i/>
          <w:iCs/>
          <w:sz w:val="22"/>
          <w:szCs w:val="22"/>
        </w:rPr>
        <w:t xml:space="preserve"> has three ISO 9001, CLIA certified, and FDA compliant BSL-3 laboratories located throughout the United States and works with government and corporate clients from around the world.  </w:t>
      </w:r>
    </w:p>
    <w:p w14:paraId="157BC1AF" w14:textId="77777777" w:rsidR="00F714C8" w:rsidRPr="00F77059" w:rsidRDefault="00F714C8" w:rsidP="00F77059">
      <w:pPr>
        <w:spacing w:after="120"/>
        <w:ind w:left="720"/>
        <w:jc w:val="both"/>
        <w:rPr>
          <w:rFonts w:ascii="Arial" w:hAnsi="Arial" w:cs="Arial"/>
          <w:i/>
          <w:iCs/>
          <w:sz w:val="22"/>
          <w:szCs w:val="22"/>
        </w:rPr>
      </w:pPr>
      <w:r w:rsidRPr="00F77059">
        <w:rPr>
          <w:rFonts w:ascii="Arial" w:hAnsi="Arial" w:cs="Arial"/>
          <w:i/>
          <w:iCs/>
          <w:sz w:val="22"/>
          <w:szCs w:val="22"/>
        </w:rPr>
        <w:t xml:space="preserve">The project work will take place in </w:t>
      </w:r>
      <w:proofErr w:type="spellStart"/>
      <w:r w:rsidRPr="00F77059">
        <w:rPr>
          <w:rFonts w:ascii="Arial" w:hAnsi="Arial" w:cs="Arial"/>
          <w:i/>
          <w:iCs/>
          <w:sz w:val="22"/>
          <w:szCs w:val="22"/>
        </w:rPr>
        <w:t>MRIGlobal’s</w:t>
      </w:r>
      <w:proofErr w:type="spellEnd"/>
      <w:r w:rsidRPr="00F77059">
        <w:rPr>
          <w:rFonts w:ascii="Arial" w:hAnsi="Arial" w:cs="Arial"/>
          <w:i/>
          <w:iCs/>
          <w:sz w:val="22"/>
          <w:szCs w:val="22"/>
        </w:rPr>
        <w:t xml:space="preserve"> Kansas City laboratories and will assess Sona’s test using live SARS-CoV-2 virus following its past, successful internal evaluation using gamma irradiated virus. The EUA studies will follow the FDA’s guidance for antigen testing, including assessments for sensitivity, specificity, cross-</w:t>
      </w:r>
      <w:proofErr w:type="gramStart"/>
      <w:r w:rsidRPr="00F77059">
        <w:rPr>
          <w:rFonts w:ascii="Arial" w:hAnsi="Arial" w:cs="Arial"/>
          <w:i/>
          <w:iCs/>
          <w:sz w:val="22"/>
          <w:szCs w:val="22"/>
        </w:rPr>
        <w:t>reactivity</w:t>
      </w:r>
      <w:proofErr w:type="gramEnd"/>
      <w:r w:rsidRPr="00F77059">
        <w:rPr>
          <w:rFonts w:ascii="Arial" w:hAnsi="Arial" w:cs="Arial"/>
          <w:i/>
          <w:iCs/>
          <w:sz w:val="22"/>
          <w:szCs w:val="22"/>
        </w:rPr>
        <w:t xml:space="preserve"> and interfering substances using patient samples and contrived (live viral culture) samples. The results of this assessment will be included as part of the Company’s regulatory submissions to Health Canada and the FDA for EUA approval. The Company expects to benefit from the regulatory relief offered by the FDA to expedite the availability of diagnostics associated with the Covid-19 disease, subject to certain conditions.</w:t>
      </w:r>
    </w:p>
    <w:p w14:paraId="5A8D8343" w14:textId="55A973EF" w:rsidR="009C734D" w:rsidRDefault="002762CD" w:rsidP="009C734D">
      <w:pPr>
        <w:pStyle w:val="List"/>
        <w:keepNext/>
        <w:keepLines/>
        <w:rPr>
          <w:b w:val="0"/>
          <w:i/>
          <w:iCs/>
          <w:color w:val="000000"/>
        </w:rPr>
      </w:pPr>
      <w:r w:rsidRPr="005E2459">
        <w:rPr>
          <w:b w:val="0"/>
          <w:i/>
          <w:iCs/>
          <w:color w:val="000000"/>
        </w:rPr>
        <w:lastRenderedPageBreak/>
        <w:t xml:space="preserve">General Electric </w:t>
      </w:r>
      <w:r w:rsidR="00D45BE3" w:rsidRPr="005E2459">
        <w:rPr>
          <w:b w:val="0"/>
          <w:i/>
          <w:iCs/>
          <w:color w:val="000000"/>
        </w:rPr>
        <w:t xml:space="preserve">Healthcare Life Sciences </w:t>
      </w:r>
      <w:r w:rsidR="00DE2EEB" w:rsidRPr="005E2459">
        <w:rPr>
          <w:b w:val="0"/>
          <w:i/>
          <w:iCs/>
          <w:color w:val="000000"/>
        </w:rPr>
        <w:t>Partnership</w:t>
      </w:r>
    </w:p>
    <w:p w14:paraId="38C6B590" w14:textId="19A498FB" w:rsidR="00326510" w:rsidRPr="009C734D" w:rsidRDefault="00326510" w:rsidP="009C734D">
      <w:pPr>
        <w:pStyle w:val="List"/>
        <w:keepNext/>
        <w:keepLines/>
        <w:rPr>
          <w:b w:val="0"/>
          <w:bCs/>
          <w:i/>
          <w:iCs/>
        </w:rPr>
      </w:pPr>
      <w:r w:rsidRPr="009C734D">
        <w:rPr>
          <w:b w:val="0"/>
          <w:bCs/>
          <w:i/>
          <w:iCs/>
        </w:rPr>
        <w:t>On March 4, 2020, Sona and GE Healthcare Life Sciences announced that they will jointly complete test development of the Sona Covid-19 Coronavirus rapid response lateral flow test and will use GE Healthcare Life Sciences’ Fast Flow High Performance Membrane (FFHP) in production of the test.  Sona will retain all commercial rights to the resulting test.</w:t>
      </w:r>
    </w:p>
    <w:p w14:paraId="3A302A0F" w14:textId="77777777" w:rsidR="00326510" w:rsidRPr="00E51E2E" w:rsidRDefault="00326510" w:rsidP="00CF6E20">
      <w:pPr>
        <w:pStyle w:val="AIFText"/>
        <w:spacing w:after="120" w:line="240" w:lineRule="auto"/>
        <w:ind w:left="720"/>
        <w:rPr>
          <w:rFonts w:ascii="Arial" w:hAnsi="Arial"/>
          <w:i/>
          <w:iCs/>
          <w:sz w:val="22"/>
          <w:szCs w:val="22"/>
        </w:rPr>
      </w:pPr>
      <w:r w:rsidRPr="009C734D">
        <w:rPr>
          <w:rFonts w:ascii="Arial" w:hAnsi="Arial"/>
          <w:bCs/>
          <w:i/>
          <w:iCs/>
          <w:sz w:val="22"/>
          <w:szCs w:val="22"/>
        </w:rPr>
        <w:t>The companies will work in parallel to complete</w:t>
      </w:r>
      <w:r w:rsidRPr="00E51E2E">
        <w:rPr>
          <w:rFonts w:ascii="Arial" w:hAnsi="Arial"/>
          <w:i/>
          <w:iCs/>
          <w:sz w:val="22"/>
          <w:szCs w:val="22"/>
        </w:rPr>
        <w:t xml:space="preserve"> the test prior to field testing.  GE Healthcare Life Sciences will support Sona through their studies as they work to get their rapid-response Covid-19 lateral flow test introduced into markets as quickly as possible.  </w:t>
      </w:r>
    </w:p>
    <w:p w14:paraId="7E93CF3D" w14:textId="102753FF" w:rsidR="00B25D3C" w:rsidRDefault="00B25D3C" w:rsidP="00CF6E20">
      <w:pPr>
        <w:spacing w:after="120"/>
        <w:ind w:left="720"/>
        <w:jc w:val="both"/>
        <w:rPr>
          <w:rFonts w:ascii="Arial" w:hAnsi="Arial" w:cs="Arial"/>
          <w:i/>
          <w:iCs/>
          <w:sz w:val="22"/>
          <w:szCs w:val="22"/>
        </w:rPr>
      </w:pPr>
      <w:r>
        <w:rPr>
          <w:rFonts w:ascii="Arial" w:hAnsi="Arial" w:cs="Arial"/>
          <w:i/>
          <w:iCs/>
          <w:sz w:val="22"/>
          <w:szCs w:val="22"/>
        </w:rPr>
        <w:t>Manufacturing Service Agreement</w:t>
      </w:r>
      <w:r w:rsidR="00D5673B">
        <w:rPr>
          <w:rFonts w:ascii="Arial" w:hAnsi="Arial" w:cs="Arial"/>
          <w:i/>
          <w:iCs/>
          <w:sz w:val="22"/>
          <w:szCs w:val="22"/>
        </w:rPr>
        <w:t>s</w:t>
      </w:r>
    </w:p>
    <w:p w14:paraId="5A21D7C5" w14:textId="77777777" w:rsidR="00E76176" w:rsidRDefault="00F46D6D" w:rsidP="00F46D6D">
      <w:pPr>
        <w:spacing w:after="240"/>
        <w:ind w:left="720"/>
        <w:jc w:val="both"/>
        <w:rPr>
          <w:rFonts w:ascii="Arial" w:hAnsi="Arial" w:cs="Arial"/>
          <w:i/>
          <w:iCs/>
          <w:sz w:val="22"/>
          <w:szCs w:val="22"/>
        </w:rPr>
      </w:pPr>
      <w:r>
        <w:rPr>
          <w:rFonts w:ascii="Arial" w:hAnsi="Arial" w:cs="Arial"/>
          <w:i/>
          <w:iCs/>
          <w:sz w:val="22"/>
          <w:szCs w:val="22"/>
        </w:rPr>
        <w:t xml:space="preserve">The Company </w:t>
      </w:r>
      <w:r w:rsidRPr="00F46D6D">
        <w:rPr>
          <w:rFonts w:ascii="Arial" w:hAnsi="Arial" w:cs="Arial"/>
          <w:i/>
          <w:iCs/>
          <w:sz w:val="22"/>
          <w:szCs w:val="22"/>
        </w:rPr>
        <w:t>entered into service and supply agreements with a contract manufacturing organization (CMO) in Europe for the manufacture of its Covid-19 virus-detecting, rapid-response test.  The Company cautions that its test is still in development but expects to complete a functional prototype and confirm third party validation tests in the near future</w:t>
      </w:r>
      <w:r w:rsidR="00150DB3">
        <w:rPr>
          <w:rFonts w:ascii="Arial" w:hAnsi="Arial" w:cs="Arial"/>
          <w:i/>
          <w:iCs/>
          <w:sz w:val="22"/>
          <w:szCs w:val="22"/>
        </w:rPr>
        <w:t>.</w:t>
      </w:r>
      <w:r w:rsidR="00150DB3" w:rsidRPr="00150DB3">
        <w:rPr>
          <w:rFonts w:ascii="Arial" w:hAnsi="Arial" w:cs="Arial"/>
          <w:i/>
          <w:iCs/>
          <w:sz w:val="22"/>
          <w:szCs w:val="22"/>
        </w:rPr>
        <w:t xml:space="preserve"> </w:t>
      </w:r>
      <w:r w:rsidR="00150DB3" w:rsidRPr="00F46D6D">
        <w:rPr>
          <w:rFonts w:ascii="Arial" w:hAnsi="Arial" w:cs="Arial"/>
          <w:i/>
          <w:iCs/>
          <w:sz w:val="22"/>
          <w:szCs w:val="22"/>
        </w:rPr>
        <w:t>The manufacturing service and supply agreements are firm commitments requiring the Company to fund the manufacturing set-up and transfer its test technology for the purposes only of test kit manufacturing.</w:t>
      </w:r>
    </w:p>
    <w:p w14:paraId="2B53CCFF" w14:textId="7874BE1F" w:rsidR="00303CE4" w:rsidRDefault="00303CE4" w:rsidP="00303CE4">
      <w:pPr>
        <w:spacing w:after="240"/>
        <w:ind w:left="720"/>
        <w:jc w:val="both"/>
        <w:rPr>
          <w:rFonts w:ascii="Arial" w:hAnsi="Arial" w:cs="Arial"/>
          <w:i/>
          <w:iCs/>
          <w:sz w:val="22"/>
          <w:szCs w:val="22"/>
        </w:rPr>
      </w:pPr>
      <w:r>
        <w:rPr>
          <w:rFonts w:ascii="Arial" w:hAnsi="Arial" w:cs="Arial"/>
          <w:i/>
          <w:iCs/>
          <w:sz w:val="22"/>
          <w:szCs w:val="22"/>
        </w:rPr>
        <w:t>The Company also s</w:t>
      </w:r>
      <w:r w:rsidRPr="00151E3B">
        <w:rPr>
          <w:rFonts w:ascii="Arial" w:hAnsi="Arial" w:cs="Arial"/>
          <w:i/>
          <w:iCs/>
          <w:sz w:val="22"/>
          <w:szCs w:val="22"/>
        </w:rPr>
        <w:t xml:space="preserve">igned a </w:t>
      </w:r>
      <w:r>
        <w:rPr>
          <w:rFonts w:ascii="Arial" w:hAnsi="Arial" w:cs="Arial"/>
          <w:i/>
          <w:iCs/>
          <w:sz w:val="22"/>
          <w:szCs w:val="22"/>
        </w:rPr>
        <w:t xml:space="preserve">second </w:t>
      </w:r>
      <w:r w:rsidRPr="00151E3B">
        <w:rPr>
          <w:rFonts w:ascii="Arial" w:hAnsi="Arial" w:cs="Arial"/>
          <w:i/>
          <w:iCs/>
          <w:sz w:val="22"/>
          <w:szCs w:val="22"/>
        </w:rPr>
        <w:t>memorandum of understanding to manufacture its test with a contract manufacturer</w:t>
      </w:r>
      <w:r>
        <w:rPr>
          <w:rFonts w:ascii="Arial" w:hAnsi="Arial" w:cs="Arial"/>
          <w:i/>
          <w:iCs/>
          <w:sz w:val="22"/>
          <w:szCs w:val="22"/>
        </w:rPr>
        <w:t>.</w:t>
      </w:r>
      <w:r w:rsidRPr="00151E3B">
        <w:rPr>
          <w:rFonts w:ascii="Arial" w:hAnsi="Arial" w:cs="Arial"/>
          <w:i/>
          <w:iCs/>
          <w:sz w:val="22"/>
          <w:szCs w:val="22"/>
        </w:rPr>
        <w:t xml:space="preserve"> </w:t>
      </w:r>
      <w:r w:rsidRPr="00790F30">
        <w:rPr>
          <w:rFonts w:ascii="Arial" w:hAnsi="Arial" w:cs="Arial"/>
          <w:i/>
          <w:iCs/>
          <w:sz w:val="22"/>
          <w:szCs w:val="22"/>
        </w:rPr>
        <w:t xml:space="preserve">The agreement with a North American based manufacturer will simplify the supply chain and provide added capacity to the existing agreement with its European based supplier.   </w:t>
      </w:r>
    </w:p>
    <w:p w14:paraId="31AE99EF" w14:textId="3A9F1823" w:rsidR="009E6DC9" w:rsidRDefault="009E6DC9" w:rsidP="00303CE4">
      <w:pPr>
        <w:spacing w:after="240"/>
        <w:ind w:left="720"/>
        <w:jc w:val="both"/>
        <w:rPr>
          <w:rFonts w:ascii="Arial" w:hAnsi="Arial" w:cs="Arial"/>
          <w:i/>
          <w:iCs/>
          <w:sz w:val="22"/>
          <w:szCs w:val="22"/>
        </w:rPr>
      </w:pPr>
      <w:r w:rsidRPr="00962F18">
        <w:rPr>
          <w:rFonts w:ascii="Arial" w:hAnsi="Arial" w:cs="Arial"/>
          <w:i/>
          <w:iCs/>
          <w:sz w:val="22"/>
          <w:szCs w:val="22"/>
        </w:rPr>
        <w:t xml:space="preserve">The Company has begun technology transfer activities </w:t>
      </w:r>
      <w:r w:rsidR="009C72EF">
        <w:rPr>
          <w:rFonts w:ascii="Arial" w:hAnsi="Arial" w:cs="Arial"/>
          <w:i/>
          <w:iCs/>
          <w:sz w:val="22"/>
          <w:szCs w:val="22"/>
        </w:rPr>
        <w:t>in order to prepare for manufacturing run set-up</w:t>
      </w:r>
      <w:r>
        <w:rPr>
          <w:rFonts w:ascii="Arial" w:hAnsi="Arial" w:cs="Arial"/>
          <w:i/>
          <w:iCs/>
          <w:sz w:val="22"/>
          <w:szCs w:val="22"/>
        </w:rPr>
        <w:t>.</w:t>
      </w:r>
      <w:r w:rsidRPr="00962F18">
        <w:rPr>
          <w:rFonts w:ascii="Arial" w:hAnsi="Arial" w:cs="Arial"/>
          <w:i/>
          <w:iCs/>
          <w:sz w:val="22"/>
          <w:szCs w:val="22"/>
        </w:rPr>
        <w:t xml:space="preserve"> </w:t>
      </w:r>
      <w:r w:rsidRPr="00F46D6D">
        <w:rPr>
          <w:rFonts w:ascii="Arial" w:hAnsi="Arial" w:cs="Arial"/>
          <w:i/>
          <w:iCs/>
          <w:sz w:val="22"/>
          <w:szCs w:val="22"/>
        </w:rPr>
        <w:t xml:space="preserve"> </w:t>
      </w:r>
    </w:p>
    <w:p w14:paraId="62B27B04" w14:textId="6B15A756" w:rsidR="00803BD9" w:rsidRPr="009B524C" w:rsidRDefault="00640E94" w:rsidP="009B524C">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7B1493ED" w14:textId="5E6B1878" w:rsidR="009D1C86" w:rsidRPr="00CF6E20" w:rsidRDefault="004C2BCA" w:rsidP="00CF6E20">
      <w:pPr>
        <w:pStyle w:val="List"/>
        <w:rPr>
          <w:b w:val="0"/>
          <w:i/>
        </w:rPr>
      </w:pPr>
      <w:r>
        <w:rPr>
          <w:b w:val="0"/>
          <w:i/>
        </w:rPr>
        <w:t>Not applicable</w:t>
      </w:r>
    </w:p>
    <w:p w14:paraId="6A721D02" w14:textId="4FBF5B0B"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1E516EFE" w14:textId="45F7373A" w:rsidR="000E3E61" w:rsidRPr="000E3E61" w:rsidRDefault="00640E94" w:rsidP="000E3E61">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6C0C6FD4" w14:textId="77777777" w:rsidR="000E3E61" w:rsidRPr="008100A7" w:rsidRDefault="000E3E61" w:rsidP="000E3E61">
      <w:pPr>
        <w:pStyle w:val="NormalWeb"/>
        <w:spacing w:before="0" w:beforeAutospacing="0" w:after="0" w:afterAutospacing="0"/>
        <w:ind w:left="720"/>
        <w:jc w:val="both"/>
        <w:rPr>
          <w:rFonts w:ascii="Arial" w:hAnsi="Arial" w:cs="Arial"/>
          <w:i/>
          <w:color w:val="000000"/>
          <w:sz w:val="12"/>
          <w:szCs w:val="12"/>
          <w:lang w:val="en-GB"/>
        </w:rPr>
      </w:pPr>
    </w:p>
    <w:p w14:paraId="1C550475" w14:textId="046DD13B" w:rsidR="001E4770" w:rsidRDefault="009E6B90" w:rsidP="000024AB">
      <w:pPr>
        <w:pStyle w:val="NormalWeb"/>
        <w:spacing w:before="0" w:beforeAutospacing="0" w:after="0" w:afterAutospacing="0"/>
        <w:ind w:left="720"/>
        <w:jc w:val="both"/>
        <w:rPr>
          <w:rFonts w:ascii="Arial" w:hAnsi="Arial" w:cs="Arial"/>
          <w:i/>
          <w:color w:val="000000"/>
          <w:sz w:val="22"/>
          <w:szCs w:val="22"/>
          <w:lang w:val="en-GB"/>
        </w:rPr>
      </w:pPr>
      <w:r w:rsidRPr="000E3E61">
        <w:rPr>
          <w:rFonts w:ascii="Arial" w:hAnsi="Arial" w:cs="Arial"/>
          <w:i/>
          <w:color w:val="000000"/>
          <w:sz w:val="22"/>
          <w:szCs w:val="22"/>
          <w:lang w:val="en-GB"/>
        </w:rPr>
        <w:t xml:space="preserve">The Company entered into a letter of intent agreement with an international distributor representing the health authority of a G20 country for the purchase of 2,000,000 test kits.  </w:t>
      </w:r>
      <w:r w:rsidR="001E4770">
        <w:rPr>
          <w:rFonts w:ascii="Arial" w:hAnsi="Arial" w:cs="Arial"/>
          <w:i/>
          <w:color w:val="000000"/>
          <w:sz w:val="22"/>
          <w:szCs w:val="22"/>
          <w:lang w:val="en-GB"/>
        </w:rPr>
        <w:t xml:space="preserve">The Company </w:t>
      </w:r>
      <w:r w:rsidR="003D1ADB">
        <w:rPr>
          <w:rFonts w:ascii="Arial" w:hAnsi="Arial" w:cs="Arial"/>
          <w:i/>
          <w:color w:val="000000"/>
          <w:sz w:val="22"/>
          <w:szCs w:val="22"/>
          <w:lang w:val="en-GB"/>
        </w:rPr>
        <w:t xml:space="preserve">also </w:t>
      </w:r>
      <w:r w:rsidR="00B9554E">
        <w:rPr>
          <w:rFonts w:ascii="Arial" w:hAnsi="Arial" w:cs="Arial"/>
          <w:i/>
          <w:color w:val="000000"/>
          <w:sz w:val="22"/>
          <w:szCs w:val="22"/>
          <w:lang w:val="en-GB"/>
        </w:rPr>
        <w:t xml:space="preserve">entered non-binding letters of intent </w:t>
      </w:r>
      <w:r w:rsidR="001E4770" w:rsidRPr="001E4770">
        <w:rPr>
          <w:rFonts w:ascii="Arial" w:hAnsi="Arial" w:cs="Arial"/>
          <w:i/>
          <w:color w:val="000000"/>
          <w:sz w:val="22"/>
          <w:szCs w:val="22"/>
          <w:lang w:val="en-GB"/>
        </w:rPr>
        <w:t>for a</w:t>
      </w:r>
      <w:r w:rsidR="001E4770">
        <w:rPr>
          <w:rFonts w:ascii="Arial" w:hAnsi="Arial" w:cs="Arial"/>
          <w:i/>
          <w:color w:val="000000"/>
          <w:sz w:val="22"/>
          <w:szCs w:val="22"/>
          <w:lang w:val="en-GB"/>
        </w:rPr>
        <w:t xml:space="preserve">n additional </w:t>
      </w:r>
      <w:r w:rsidR="00F6301B">
        <w:rPr>
          <w:rFonts w:ascii="Arial" w:hAnsi="Arial" w:cs="Arial"/>
          <w:i/>
          <w:color w:val="000000"/>
          <w:sz w:val="22"/>
          <w:szCs w:val="22"/>
          <w:lang w:val="en-GB"/>
        </w:rPr>
        <w:t>2,700</w:t>
      </w:r>
      <w:r w:rsidR="001E4770" w:rsidRPr="001E4770">
        <w:rPr>
          <w:rFonts w:ascii="Arial" w:hAnsi="Arial" w:cs="Arial"/>
          <w:i/>
          <w:color w:val="000000"/>
          <w:sz w:val="22"/>
          <w:szCs w:val="22"/>
          <w:lang w:val="en-GB"/>
        </w:rPr>
        <w:t>,000 of the Company’s antigen detecting, rapid-response test</w:t>
      </w:r>
      <w:r w:rsidR="001E4770">
        <w:rPr>
          <w:rFonts w:ascii="Arial" w:hAnsi="Arial" w:cs="Arial"/>
          <w:i/>
          <w:color w:val="000000"/>
          <w:sz w:val="22"/>
          <w:szCs w:val="22"/>
          <w:lang w:val="en-GB"/>
        </w:rPr>
        <w:t>.</w:t>
      </w:r>
    </w:p>
    <w:p w14:paraId="04C1B357" w14:textId="77777777" w:rsidR="00614138" w:rsidRPr="00614138" w:rsidRDefault="00614138" w:rsidP="001E4770">
      <w:pPr>
        <w:pStyle w:val="NormalWeb"/>
        <w:spacing w:before="0" w:beforeAutospacing="0" w:after="0" w:afterAutospacing="0"/>
        <w:ind w:left="720"/>
        <w:jc w:val="both"/>
        <w:rPr>
          <w:rFonts w:ascii="Arial" w:hAnsi="Arial" w:cs="Arial"/>
          <w:i/>
          <w:color w:val="000000"/>
          <w:sz w:val="12"/>
          <w:szCs w:val="12"/>
          <w:lang w:val="en-GB"/>
        </w:rPr>
      </w:pPr>
    </w:p>
    <w:p w14:paraId="27F11E83" w14:textId="77777777" w:rsidR="000024AB" w:rsidRDefault="00614138" w:rsidP="000024AB">
      <w:pPr>
        <w:pStyle w:val="NormalWeb"/>
        <w:spacing w:before="0" w:beforeAutospacing="0" w:after="120" w:afterAutospacing="0"/>
        <w:ind w:left="720"/>
        <w:jc w:val="both"/>
        <w:rPr>
          <w:rFonts w:ascii="Arial" w:hAnsi="Arial" w:cs="Arial"/>
          <w:i/>
          <w:color w:val="000000"/>
          <w:sz w:val="22"/>
          <w:szCs w:val="22"/>
          <w:lang w:val="en-GB"/>
        </w:rPr>
      </w:pPr>
      <w:r w:rsidRPr="000E3E61">
        <w:rPr>
          <w:rFonts w:ascii="Arial" w:hAnsi="Arial" w:cs="Arial"/>
          <w:i/>
          <w:color w:val="000000"/>
          <w:sz w:val="22"/>
          <w:szCs w:val="22"/>
          <w:lang w:val="en-GB"/>
        </w:rPr>
        <w:t>The</w:t>
      </w:r>
      <w:r>
        <w:rPr>
          <w:rFonts w:ascii="Arial" w:hAnsi="Arial" w:cs="Arial"/>
          <w:i/>
          <w:color w:val="000000"/>
          <w:sz w:val="22"/>
          <w:szCs w:val="22"/>
          <w:lang w:val="en-GB"/>
        </w:rPr>
        <w:t>se</w:t>
      </w:r>
      <w:r w:rsidRPr="000E3E61">
        <w:rPr>
          <w:rFonts w:ascii="Arial" w:hAnsi="Arial" w:cs="Arial"/>
          <w:i/>
          <w:color w:val="000000"/>
          <w:sz w:val="22"/>
          <w:szCs w:val="22"/>
          <w:lang w:val="en-GB"/>
        </w:rPr>
        <w:t xml:space="preserve"> letter</w:t>
      </w:r>
      <w:r>
        <w:rPr>
          <w:rFonts w:ascii="Arial" w:hAnsi="Arial" w:cs="Arial"/>
          <w:i/>
          <w:color w:val="000000"/>
          <w:sz w:val="22"/>
          <w:szCs w:val="22"/>
          <w:lang w:val="en-GB"/>
        </w:rPr>
        <w:t>s</w:t>
      </w:r>
      <w:r w:rsidRPr="000E3E61">
        <w:rPr>
          <w:rFonts w:ascii="Arial" w:hAnsi="Arial" w:cs="Arial"/>
          <w:i/>
          <w:color w:val="000000"/>
          <w:sz w:val="22"/>
          <w:szCs w:val="22"/>
          <w:lang w:val="en-GB"/>
        </w:rPr>
        <w:t xml:space="preserve"> of intent for a sale </w:t>
      </w:r>
      <w:r>
        <w:rPr>
          <w:rFonts w:ascii="Arial" w:hAnsi="Arial" w:cs="Arial"/>
          <w:i/>
          <w:color w:val="000000"/>
          <w:sz w:val="22"/>
          <w:szCs w:val="22"/>
          <w:lang w:val="en-GB"/>
        </w:rPr>
        <w:t xml:space="preserve">represent </w:t>
      </w:r>
      <w:r w:rsidRPr="000E3E61">
        <w:rPr>
          <w:rFonts w:ascii="Arial" w:hAnsi="Arial" w:cs="Arial"/>
          <w:i/>
          <w:color w:val="000000"/>
          <w:sz w:val="22"/>
          <w:szCs w:val="22"/>
          <w:lang w:val="en-GB"/>
        </w:rPr>
        <w:t xml:space="preserve">an expression of interest between the parties to supply the Company’s tests at a price to be agreed in good faith following validation of the test and confirmation of manufacturing economics.  </w:t>
      </w:r>
    </w:p>
    <w:p w14:paraId="7190EC9E" w14:textId="285A36B2" w:rsidR="00614138" w:rsidRDefault="003D1ADB" w:rsidP="00614138">
      <w:pPr>
        <w:pStyle w:val="NormalWeb"/>
        <w:spacing w:before="0" w:beforeAutospacing="0" w:after="0" w:afterAutospacing="0"/>
        <w:ind w:left="720"/>
        <w:jc w:val="both"/>
        <w:rPr>
          <w:rFonts w:ascii="Arial" w:hAnsi="Arial" w:cs="Arial"/>
          <w:i/>
          <w:color w:val="000000"/>
          <w:sz w:val="22"/>
          <w:szCs w:val="22"/>
          <w:lang w:val="en-GB"/>
        </w:rPr>
      </w:pPr>
      <w:r w:rsidRPr="000E3E61">
        <w:rPr>
          <w:rFonts w:ascii="Arial" w:hAnsi="Arial" w:cs="Arial"/>
          <w:i/>
          <w:color w:val="000000"/>
          <w:sz w:val="22"/>
          <w:szCs w:val="22"/>
          <w:lang w:val="en-GB"/>
        </w:rPr>
        <w:t xml:space="preserve">The Company cautions that its test is still in development but expects to complete a functional prototype and confirm third party validation tests </w:t>
      </w:r>
      <w:proofErr w:type="gramStart"/>
      <w:r w:rsidRPr="000E3E61">
        <w:rPr>
          <w:rFonts w:ascii="Arial" w:hAnsi="Arial" w:cs="Arial"/>
          <w:i/>
          <w:color w:val="000000"/>
          <w:sz w:val="22"/>
          <w:szCs w:val="22"/>
          <w:lang w:val="en-GB"/>
        </w:rPr>
        <w:t>in the near future</w:t>
      </w:r>
      <w:proofErr w:type="gramEnd"/>
      <w:r w:rsidRPr="000E3E61">
        <w:rPr>
          <w:rFonts w:ascii="Arial" w:hAnsi="Arial" w:cs="Arial"/>
          <w:i/>
          <w:color w:val="000000"/>
          <w:sz w:val="22"/>
          <w:szCs w:val="22"/>
          <w:lang w:val="en-GB"/>
        </w:rPr>
        <w:t xml:space="preserve">.  </w:t>
      </w:r>
    </w:p>
    <w:p w14:paraId="680A63CF" w14:textId="4D0CE552" w:rsidR="00473831" w:rsidRDefault="00640E94" w:rsidP="00473831">
      <w:pPr>
        <w:pStyle w:val="List"/>
        <w:keepNext/>
        <w:numPr>
          <w:ilvl w:val="0"/>
          <w:numId w:val="30"/>
        </w:numPr>
        <w:spacing w:after="120"/>
        <w:ind w:left="720" w:hanging="720"/>
        <w:rPr>
          <w:b w:val="0"/>
          <w:color w:val="000000"/>
        </w:rPr>
      </w:pPr>
      <w:r w:rsidRPr="00037658">
        <w:rPr>
          <w:b w:val="0"/>
          <w:color w:val="000000"/>
        </w:rPr>
        <w:lastRenderedPageBreak/>
        <w:t xml:space="preserve">Describe any new developments or effects on intangible products such as brand names, circulation lists, copyrights, franchises, licenses, patents, software, subscription lists and </w:t>
      </w:r>
      <w:r w:rsidR="0031799C" w:rsidRPr="00037658">
        <w:rPr>
          <w:b w:val="0"/>
          <w:color w:val="000000"/>
        </w:rPr>
        <w:t>trademarks</w:t>
      </w:r>
      <w:r w:rsidRPr="00037658">
        <w:rPr>
          <w:b w:val="0"/>
          <w:color w:val="000000"/>
        </w:rPr>
        <w:t>.</w:t>
      </w:r>
    </w:p>
    <w:p w14:paraId="4116A80D" w14:textId="7531A053" w:rsidR="008C7A73" w:rsidRPr="00EB0D8E" w:rsidRDefault="00B54744" w:rsidP="00EB0D8E">
      <w:pPr>
        <w:pStyle w:val="List"/>
        <w:rPr>
          <w:rFonts w:cs="Arial"/>
          <w:b w:val="0"/>
          <w:bCs/>
          <w:i/>
          <w:color w:val="000000"/>
        </w:rPr>
      </w:pPr>
      <w:r w:rsidRPr="00EB0D8E">
        <w:rPr>
          <w:rFonts w:cs="Arial"/>
          <w:b w:val="0"/>
          <w:bCs/>
          <w:i/>
          <w:color w:val="000000"/>
        </w:rPr>
        <w:t xml:space="preserve">Sona filed an International (PCT) Patent Application on November 2, 2018, with a priority date of November 4, 2017, to protect their core gold nanorod technology. Patent protection is now being pursued in Australia, Canada, China, Europe, India, Japan, </w:t>
      </w:r>
      <w:proofErr w:type="gramStart"/>
      <w:r w:rsidRPr="00EB0D8E">
        <w:rPr>
          <w:rFonts w:cs="Arial"/>
          <w:b w:val="0"/>
          <w:bCs/>
          <w:i/>
          <w:color w:val="000000"/>
        </w:rPr>
        <w:t>Korea</w:t>
      </w:r>
      <w:proofErr w:type="gramEnd"/>
      <w:r w:rsidRPr="00EB0D8E">
        <w:rPr>
          <w:rFonts w:cs="Arial"/>
          <w:b w:val="0"/>
          <w:bCs/>
          <w:i/>
          <w:color w:val="000000"/>
        </w:rPr>
        <w:t xml:space="preserve"> and US based on the International (PCT) Patent Application. Upon issuance, the patents are expected to expire no earlier than November 2038 and will provide patent protection for Sona's gold nanorod technology.</w:t>
      </w:r>
    </w:p>
    <w:p w14:paraId="2489CF46" w14:textId="77777777" w:rsidR="00A26CE2" w:rsidRPr="00037658" w:rsidRDefault="00A26CE2" w:rsidP="00A26CE2">
      <w:pPr>
        <w:pStyle w:val="List"/>
        <w:keepNext/>
        <w:numPr>
          <w:ilvl w:val="0"/>
          <w:numId w:val="30"/>
        </w:numPr>
        <w:spacing w:after="120"/>
        <w:ind w:left="720" w:hanging="720"/>
        <w:rPr>
          <w:b w:val="0"/>
          <w:color w:val="000000"/>
        </w:rPr>
      </w:pPr>
      <w:bookmarkStart w:id="7" w:name="_Hlk531797681"/>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7"/>
    <w:p w14:paraId="18B8D795" w14:textId="5D7A5F25" w:rsidR="00A26CE2" w:rsidRPr="00EB0D8E" w:rsidRDefault="00A26CE2" w:rsidP="00EB0D8E">
      <w:pPr>
        <w:pStyle w:val="List"/>
        <w:rPr>
          <w:b w:val="0"/>
          <w:i/>
        </w:rPr>
      </w:pPr>
      <w:r>
        <w:rPr>
          <w:b w:val="0"/>
          <w:i/>
        </w:rPr>
        <w:t>During the month of April 2020, the Company hired an additional Senior Scientist, two Lab technicians, a Supply Chain Analyst, and a Business Development Analyst</w:t>
      </w:r>
      <w:r w:rsidRPr="00A3106E">
        <w:rPr>
          <w:b w:val="0"/>
          <w:i/>
        </w:rPr>
        <w:t>.</w:t>
      </w:r>
    </w:p>
    <w:p w14:paraId="1444ABED" w14:textId="06983869"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10354598" w:rsidR="006452C6" w:rsidRDefault="00AE7545" w:rsidP="00037658">
      <w:pPr>
        <w:pStyle w:val="List"/>
        <w:rPr>
          <w:b w:val="0"/>
          <w:i/>
        </w:rPr>
      </w:pPr>
      <w:r w:rsidRPr="00A3106E">
        <w:rPr>
          <w:b w:val="0"/>
          <w:i/>
        </w:rPr>
        <w:t>Not applicable.</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30CAD19D" w14:textId="518C7B01" w:rsidR="009D1C86" w:rsidRPr="00203989" w:rsidRDefault="00AE7545" w:rsidP="00203989">
      <w:pPr>
        <w:pStyle w:val="List"/>
        <w:rPr>
          <w:b w:val="0"/>
          <w:i/>
        </w:rPr>
      </w:pPr>
      <w:r w:rsidRPr="00A3106E">
        <w:rPr>
          <w:b w:val="0"/>
          <w:i/>
        </w:rPr>
        <w:t>Not applicable.</w:t>
      </w:r>
    </w:p>
    <w:p w14:paraId="5E2576E8" w14:textId="5F7BF09E"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37726B36" w14:textId="77777777" w:rsidR="00B543BF" w:rsidRPr="00BC550E" w:rsidRDefault="00B543BF" w:rsidP="00B543BF">
      <w:pPr>
        <w:pStyle w:val="NormalWeb"/>
        <w:spacing w:before="0" w:beforeAutospacing="0" w:after="0" w:afterAutospacing="0"/>
        <w:ind w:firstLine="720"/>
        <w:jc w:val="both"/>
        <w:rPr>
          <w:sz w:val="12"/>
          <w:szCs w:val="12"/>
        </w:rPr>
      </w:pPr>
    </w:p>
    <w:p w14:paraId="73B252F6" w14:textId="33C87C0A" w:rsidR="00CD7939" w:rsidRPr="00CD7939" w:rsidRDefault="00CD7939" w:rsidP="00CD7939">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The Company s</w:t>
      </w:r>
      <w:r w:rsidRPr="00CD7939">
        <w:rPr>
          <w:rFonts w:ascii="Arial" w:hAnsi="Arial" w:cs="Arial"/>
          <w:i/>
          <w:color w:val="000000"/>
          <w:sz w:val="22"/>
          <w:szCs w:val="22"/>
          <w:lang w:val="en-GB"/>
        </w:rPr>
        <w:t xml:space="preserve">ecured approval for its common shares to trade on the OTCQB Marketplace under the symbol “SNANF” at the opening of trading </w:t>
      </w:r>
      <w:r w:rsidR="00597BA1">
        <w:rPr>
          <w:rFonts w:ascii="Arial" w:hAnsi="Arial" w:cs="Arial"/>
          <w:i/>
          <w:color w:val="000000"/>
          <w:sz w:val="22"/>
          <w:szCs w:val="22"/>
          <w:lang w:val="en-GB"/>
        </w:rPr>
        <w:t>on</w:t>
      </w:r>
      <w:r w:rsidRPr="00CD7939">
        <w:rPr>
          <w:rFonts w:ascii="Arial" w:hAnsi="Arial" w:cs="Arial"/>
          <w:i/>
          <w:color w:val="000000"/>
          <w:sz w:val="22"/>
          <w:szCs w:val="22"/>
          <w:lang w:val="en-GB"/>
        </w:rPr>
        <w:t xml:space="preserve"> April 13, 2020.  The Company continues to trade on the Canadian Securities Exchange under “SONA”.</w:t>
      </w:r>
    </w:p>
    <w:p w14:paraId="10214FD4" w14:textId="77777777" w:rsidR="00B806E5" w:rsidRPr="00597BA1" w:rsidRDefault="00B806E5" w:rsidP="00D97719">
      <w:pPr>
        <w:pStyle w:val="NormalWeb"/>
        <w:spacing w:before="0" w:beforeAutospacing="0" w:after="0" w:afterAutospacing="0"/>
        <w:ind w:left="720"/>
        <w:jc w:val="both"/>
        <w:rPr>
          <w:rFonts w:ascii="Arial" w:hAnsi="Arial" w:cs="Arial"/>
          <w:i/>
          <w:color w:val="000000"/>
          <w:sz w:val="12"/>
          <w:szCs w:val="12"/>
          <w:lang w:val="en-GB"/>
        </w:rPr>
      </w:pPr>
    </w:p>
    <w:p w14:paraId="1DCD9919" w14:textId="2330D671" w:rsidR="00D0698E" w:rsidRDefault="00D13B44" w:rsidP="00D97719">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 xml:space="preserve">On April 19, 2020, the Company issued 400,000 common shares </w:t>
      </w:r>
      <w:r w:rsidR="000C4808">
        <w:rPr>
          <w:rFonts w:ascii="Arial" w:hAnsi="Arial" w:cs="Arial"/>
          <w:i/>
          <w:color w:val="000000"/>
          <w:sz w:val="22"/>
          <w:szCs w:val="22"/>
          <w:lang w:val="en-GB"/>
        </w:rPr>
        <w:t>on the exercise of warrants</w:t>
      </w:r>
      <w:r w:rsidR="008256C9">
        <w:rPr>
          <w:rFonts w:ascii="Arial" w:hAnsi="Arial" w:cs="Arial"/>
          <w:i/>
          <w:color w:val="000000"/>
          <w:sz w:val="22"/>
          <w:szCs w:val="22"/>
          <w:lang w:val="en-GB"/>
        </w:rPr>
        <w:t xml:space="preserve"> priced at $0.25 per share.  The Company has </w:t>
      </w:r>
      <w:r w:rsidR="005817E4">
        <w:rPr>
          <w:rFonts w:ascii="Arial" w:hAnsi="Arial" w:cs="Arial"/>
          <w:i/>
          <w:color w:val="000000"/>
          <w:sz w:val="22"/>
          <w:szCs w:val="22"/>
          <w:lang w:val="en-GB"/>
        </w:rPr>
        <w:t xml:space="preserve">196,250 outstanding warrants with an exercise price of $0.25 per share and expiring on </w:t>
      </w:r>
      <w:r w:rsidR="00D97719">
        <w:rPr>
          <w:rFonts w:ascii="Arial" w:hAnsi="Arial" w:cs="Arial"/>
          <w:i/>
          <w:color w:val="000000"/>
          <w:sz w:val="22"/>
          <w:szCs w:val="22"/>
          <w:lang w:val="en-GB"/>
        </w:rPr>
        <w:t>September 28, 2020</w:t>
      </w:r>
      <w:r w:rsidR="005817E4">
        <w:rPr>
          <w:rFonts w:ascii="Arial" w:hAnsi="Arial" w:cs="Arial"/>
          <w:i/>
          <w:color w:val="000000"/>
          <w:sz w:val="22"/>
          <w:szCs w:val="22"/>
          <w:lang w:val="en-GB"/>
        </w:rPr>
        <w:t>.</w:t>
      </w:r>
    </w:p>
    <w:p w14:paraId="27F4A1A0" w14:textId="77777777" w:rsidR="001375E6" w:rsidRPr="001F482F" w:rsidRDefault="001375E6" w:rsidP="00D97719">
      <w:pPr>
        <w:pStyle w:val="NormalWeb"/>
        <w:spacing w:before="0" w:beforeAutospacing="0" w:after="0" w:afterAutospacing="0"/>
        <w:ind w:left="720"/>
        <w:jc w:val="both"/>
        <w:rPr>
          <w:rFonts w:ascii="Arial" w:hAnsi="Arial" w:cs="Arial"/>
          <w:i/>
          <w:color w:val="000000"/>
          <w:sz w:val="12"/>
          <w:szCs w:val="12"/>
          <w:lang w:val="en-GB"/>
        </w:rPr>
      </w:pPr>
    </w:p>
    <w:p w14:paraId="2984EE74" w14:textId="7045648B" w:rsidR="00D97719" w:rsidRDefault="00D97719" w:rsidP="00B543BF">
      <w:pPr>
        <w:pStyle w:val="NormalWeb"/>
        <w:spacing w:before="0" w:beforeAutospacing="0" w:after="0" w:afterAutospacing="0"/>
        <w:ind w:left="720"/>
        <w:jc w:val="both"/>
        <w:rPr>
          <w:rFonts w:ascii="Arial" w:hAnsi="Arial" w:cs="Arial"/>
          <w:i/>
          <w:color w:val="000000"/>
          <w:sz w:val="22"/>
          <w:szCs w:val="22"/>
          <w:lang w:val="en-GB"/>
        </w:rPr>
      </w:pPr>
      <w:r w:rsidRPr="001375E6">
        <w:rPr>
          <w:rFonts w:ascii="Arial" w:hAnsi="Arial" w:cs="Arial"/>
          <w:i/>
          <w:color w:val="000000"/>
          <w:sz w:val="22"/>
          <w:szCs w:val="22"/>
          <w:lang w:val="en-GB"/>
        </w:rPr>
        <w:t xml:space="preserve">On </w:t>
      </w:r>
      <w:r w:rsidR="001375E6">
        <w:rPr>
          <w:rFonts w:ascii="Arial" w:hAnsi="Arial" w:cs="Arial"/>
          <w:i/>
          <w:color w:val="000000"/>
          <w:sz w:val="22"/>
          <w:szCs w:val="22"/>
          <w:lang w:val="en-GB"/>
        </w:rPr>
        <w:t>April 3</w:t>
      </w:r>
      <w:r w:rsidRPr="001375E6">
        <w:rPr>
          <w:rFonts w:ascii="Arial" w:hAnsi="Arial" w:cs="Arial"/>
          <w:i/>
          <w:color w:val="000000"/>
          <w:sz w:val="22"/>
          <w:szCs w:val="22"/>
          <w:lang w:val="en-GB"/>
        </w:rPr>
        <w:t xml:space="preserve">, 2020, the Company </w:t>
      </w:r>
      <w:r w:rsidR="001375E6">
        <w:rPr>
          <w:rFonts w:ascii="Arial" w:hAnsi="Arial" w:cs="Arial"/>
          <w:i/>
          <w:color w:val="000000"/>
          <w:sz w:val="22"/>
          <w:szCs w:val="22"/>
          <w:lang w:val="en-GB"/>
        </w:rPr>
        <w:t xml:space="preserve">issued </w:t>
      </w:r>
      <w:r w:rsidR="0045471C">
        <w:rPr>
          <w:rFonts w:ascii="Arial" w:hAnsi="Arial" w:cs="Arial"/>
          <w:i/>
          <w:color w:val="000000"/>
          <w:sz w:val="22"/>
          <w:szCs w:val="22"/>
          <w:lang w:val="en-GB"/>
        </w:rPr>
        <w:t xml:space="preserve">127,500 common shares on the exercise of options </w:t>
      </w:r>
      <w:r w:rsidR="004A785C">
        <w:rPr>
          <w:rFonts w:ascii="Arial" w:hAnsi="Arial" w:cs="Arial"/>
          <w:i/>
          <w:color w:val="000000"/>
          <w:sz w:val="22"/>
          <w:szCs w:val="22"/>
          <w:lang w:val="en-GB"/>
        </w:rPr>
        <w:t xml:space="preserve">priced at $0.20 per share.  </w:t>
      </w:r>
    </w:p>
    <w:p w14:paraId="091067D4" w14:textId="29727E13" w:rsidR="00B740FF" w:rsidRPr="002130DE" w:rsidRDefault="00274970" w:rsidP="00F1463D">
      <w:pPr>
        <w:pStyle w:val="List"/>
        <w:rPr>
          <w:rFonts w:cs="Arial"/>
          <w:b w:val="0"/>
          <w:i/>
          <w:color w:val="000000"/>
        </w:rPr>
      </w:pPr>
      <w:r>
        <w:rPr>
          <w:rFonts w:cs="Arial"/>
          <w:b w:val="0"/>
          <w:i/>
          <w:color w:val="000000"/>
        </w:rPr>
        <w:t xml:space="preserve">On March 17, 2020, the Company granted 1,100,000 incentive stock options </w:t>
      </w:r>
      <w:r w:rsidR="002130DE" w:rsidRPr="002130DE">
        <w:rPr>
          <w:rFonts w:cs="Arial"/>
          <w:b w:val="0"/>
          <w:i/>
          <w:color w:val="000000"/>
        </w:rPr>
        <w:t xml:space="preserve">granted 1,100,000 incentive stock options under the Company’s Stock Option Plan of which </w:t>
      </w:r>
      <w:r w:rsidR="008C7B18">
        <w:rPr>
          <w:rFonts w:cs="Arial"/>
          <w:b w:val="0"/>
          <w:i/>
          <w:color w:val="000000"/>
        </w:rPr>
        <w:t>5</w:t>
      </w:r>
      <w:r w:rsidR="00CD74F9">
        <w:rPr>
          <w:rFonts w:cs="Arial"/>
          <w:b w:val="0"/>
          <w:i/>
          <w:color w:val="000000"/>
        </w:rPr>
        <w:t>4</w:t>
      </w:r>
      <w:r w:rsidR="008C7B18">
        <w:rPr>
          <w:rFonts w:cs="Arial"/>
          <w:b w:val="0"/>
          <w:i/>
          <w:color w:val="000000"/>
        </w:rPr>
        <w:t>0</w:t>
      </w:r>
      <w:r w:rsidR="002130DE" w:rsidRPr="002130DE">
        <w:rPr>
          <w:rFonts w:cs="Arial"/>
          <w:b w:val="0"/>
          <w:i/>
          <w:color w:val="000000"/>
        </w:rPr>
        <w:t xml:space="preserve">,000 have been granted to Directors and Officers.    Each option is exercisable into one common share at a price of $0.60 per share and will vest at the rate of 25% every six months.  The options will expire five years from the date of grant.  </w:t>
      </w:r>
    </w:p>
    <w:p w14:paraId="78E65D1B" w14:textId="7F601D27" w:rsidR="00EB0D8E" w:rsidRDefault="001041A6" w:rsidP="00F1463D">
      <w:pPr>
        <w:pStyle w:val="List"/>
        <w:rPr>
          <w:rFonts w:cs="Arial"/>
          <w:b w:val="0"/>
          <w:i/>
          <w:color w:val="000000"/>
        </w:rPr>
      </w:pPr>
      <w:r>
        <w:rPr>
          <w:rFonts w:cs="Arial"/>
          <w:b w:val="0"/>
          <w:i/>
          <w:color w:val="000000"/>
        </w:rPr>
        <w:t xml:space="preserve">On January </w:t>
      </w:r>
      <w:r w:rsidR="00BB112E">
        <w:rPr>
          <w:rFonts w:cs="Arial"/>
          <w:b w:val="0"/>
          <w:i/>
          <w:color w:val="000000"/>
        </w:rPr>
        <w:t xml:space="preserve">13, 2020, the </w:t>
      </w:r>
      <w:r w:rsidR="0040467A">
        <w:rPr>
          <w:rFonts w:cs="Arial"/>
          <w:b w:val="0"/>
          <w:i/>
          <w:color w:val="000000"/>
        </w:rPr>
        <w:t>C</w:t>
      </w:r>
      <w:r w:rsidR="00BB112E">
        <w:rPr>
          <w:rFonts w:cs="Arial"/>
          <w:b w:val="0"/>
          <w:i/>
          <w:color w:val="000000"/>
        </w:rPr>
        <w:t xml:space="preserve">ompany </w:t>
      </w:r>
      <w:r w:rsidR="0040467A">
        <w:rPr>
          <w:rFonts w:cs="Arial"/>
          <w:b w:val="0"/>
          <w:i/>
          <w:color w:val="000000"/>
        </w:rPr>
        <w:t xml:space="preserve">converted </w:t>
      </w:r>
      <w:r w:rsidR="00BC21C0">
        <w:rPr>
          <w:rFonts w:cs="Arial"/>
          <w:b w:val="0"/>
          <w:i/>
          <w:color w:val="000000"/>
        </w:rPr>
        <w:t xml:space="preserve">notes payable of $295,000 </w:t>
      </w:r>
      <w:r w:rsidR="00D6200B">
        <w:rPr>
          <w:rFonts w:cs="Arial"/>
          <w:b w:val="0"/>
          <w:i/>
          <w:color w:val="000000"/>
        </w:rPr>
        <w:t>and accrued interest of $</w:t>
      </w:r>
      <w:r w:rsidR="00201DE3">
        <w:rPr>
          <w:rFonts w:cs="Arial"/>
          <w:b w:val="0"/>
          <w:i/>
          <w:color w:val="000000"/>
        </w:rPr>
        <w:t>209,054</w:t>
      </w:r>
      <w:r w:rsidR="005F3AEC">
        <w:rPr>
          <w:rFonts w:cs="Arial"/>
          <w:b w:val="0"/>
          <w:i/>
          <w:color w:val="000000"/>
        </w:rPr>
        <w:t xml:space="preserve"> </w:t>
      </w:r>
      <w:r w:rsidR="002B4EBC">
        <w:rPr>
          <w:rFonts w:cs="Arial"/>
          <w:b w:val="0"/>
          <w:i/>
          <w:color w:val="000000"/>
        </w:rPr>
        <w:t xml:space="preserve">with the issuance of </w:t>
      </w:r>
      <w:r w:rsidR="00000CE8">
        <w:rPr>
          <w:rFonts w:cs="Arial"/>
          <w:b w:val="0"/>
          <w:i/>
          <w:color w:val="000000"/>
        </w:rPr>
        <w:t>2,5</w:t>
      </w:r>
      <w:r w:rsidR="00FF003B">
        <w:rPr>
          <w:rFonts w:cs="Arial"/>
          <w:b w:val="0"/>
          <w:i/>
          <w:color w:val="000000"/>
        </w:rPr>
        <w:t>2</w:t>
      </w:r>
      <w:r w:rsidR="00000CE8">
        <w:rPr>
          <w:rFonts w:cs="Arial"/>
          <w:b w:val="0"/>
          <w:i/>
          <w:color w:val="000000"/>
        </w:rPr>
        <w:t>0,270</w:t>
      </w:r>
      <w:r w:rsidR="00FF003B">
        <w:rPr>
          <w:rFonts w:cs="Arial"/>
          <w:b w:val="0"/>
          <w:i/>
          <w:color w:val="000000"/>
        </w:rPr>
        <w:t xml:space="preserve"> common shares </w:t>
      </w:r>
      <w:r w:rsidR="00D35D19">
        <w:rPr>
          <w:rFonts w:cs="Arial"/>
          <w:b w:val="0"/>
          <w:i/>
          <w:color w:val="000000"/>
        </w:rPr>
        <w:t xml:space="preserve">at a deemed price of </w:t>
      </w:r>
      <w:r w:rsidR="00093E66">
        <w:rPr>
          <w:rFonts w:cs="Arial"/>
          <w:b w:val="0"/>
          <w:i/>
          <w:color w:val="000000"/>
        </w:rPr>
        <w:t>$0.20 per share.</w:t>
      </w:r>
    </w:p>
    <w:p w14:paraId="254B6C89" w14:textId="77777777" w:rsidR="00EB0D8E" w:rsidRDefault="00EB0D8E">
      <w:pPr>
        <w:rPr>
          <w:rFonts w:ascii="Arial" w:hAnsi="Arial" w:cs="Arial"/>
          <w:i/>
          <w:color w:val="000000"/>
          <w:sz w:val="22"/>
          <w:szCs w:val="22"/>
          <w:lang w:val="en-GB"/>
        </w:rPr>
      </w:pPr>
      <w:r>
        <w:rPr>
          <w:rFonts w:cs="Arial"/>
          <w:b/>
          <w:i/>
          <w:color w:val="000000"/>
        </w:rPr>
        <w:br w:type="page"/>
      </w:r>
    </w:p>
    <w:p w14:paraId="42422A5E" w14:textId="77777777" w:rsidR="003B06B3" w:rsidRDefault="003B06B3" w:rsidP="00F1463D">
      <w:pPr>
        <w:pStyle w:val="List"/>
        <w:rPr>
          <w:rFonts w:cs="Arial"/>
          <w:b w:val="0"/>
          <w:i/>
          <w:color w:val="000000"/>
        </w:rPr>
      </w:pP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7312478C" w:rsidR="00CC038B" w:rsidRDefault="00AE7545" w:rsidP="002B12B9">
      <w:pPr>
        <w:pStyle w:val="List"/>
        <w:rPr>
          <w:b w:val="0"/>
          <w:i/>
        </w:rPr>
      </w:pPr>
      <w:r w:rsidRPr="00A3106E">
        <w:rPr>
          <w:b w:val="0"/>
          <w:i/>
        </w:rPr>
        <w:t>Not applicable.</w:t>
      </w:r>
    </w:p>
    <w:p w14:paraId="7EAD30F5" w14:textId="560D727E" w:rsidR="002E215B" w:rsidRPr="002E215B" w:rsidRDefault="00640E94" w:rsidP="002E215B">
      <w:pPr>
        <w:pStyle w:val="List"/>
        <w:numPr>
          <w:ilvl w:val="0"/>
          <w:numId w:val="30"/>
        </w:numPr>
        <w:ind w:left="720" w:hanging="720"/>
        <w:rPr>
          <w:b w:val="0"/>
          <w:color w:val="000000"/>
        </w:rPr>
      </w:pPr>
      <w:r w:rsidRPr="00037658">
        <w:rPr>
          <w:b w:val="0"/>
          <w:color w:val="000000"/>
        </w:rPr>
        <w:t xml:space="preserve">Provide details of any changes in directors, </w:t>
      </w:r>
      <w:proofErr w:type="gramStart"/>
      <w:r w:rsidRPr="00037658">
        <w:rPr>
          <w:b w:val="0"/>
          <w:color w:val="000000"/>
        </w:rPr>
        <w:t>officers</w:t>
      </w:r>
      <w:proofErr w:type="gramEnd"/>
      <w:r w:rsidRPr="00037658">
        <w:rPr>
          <w:b w:val="0"/>
          <w:color w:val="000000"/>
        </w:rPr>
        <w:t xml:space="preserve"> or committee members.</w:t>
      </w:r>
    </w:p>
    <w:p w14:paraId="3B6178F4" w14:textId="77777777" w:rsidR="002E215B" w:rsidRPr="008100A7" w:rsidRDefault="002E215B" w:rsidP="002E215B">
      <w:pPr>
        <w:ind w:left="720"/>
        <w:rPr>
          <w:rFonts w:ascii="Arial" w:hAnsi="Arial" w:cs="Arial"/>
          <w:i/>
          <w:color w:val="000000"/>
          <w:sz w:val="12"/>
          <w:szCs w:val="12"/>
          <w:lang w:val="en-GB"/>
        </w:rPr>
      </w:pPr>
    </w:p>
    <w:p w14:paraId="1961C3CF" w14:textId="567DF465" w:rsidR="002E215B" w:rsidRDefault="000A4B00" w:rsidP="002E215B">
      <w:pPr>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December 2019, </w:t>
      </w:r>
      <w:r w:rsidR="00A21178" w:rsidRPr="002E215B">
        <w:rPr>
          <w:rFonts w:ascii="Arial" w:hAnsi="Arial" w:cs="Arial"/>
          <w:i/>
          <w:color w:val="000000"/>
          <w:sz w:val="22"/>
          <w:szCs w:val="22"/>
          <w:lang w:val="en-GB"/>
        </w:rPr>
        <w:t xml:space="preserve">Jim Megann </w:t>
      </w:r>
      <w:r w:rsidR="002E215B">
        <w:rPr>
          <w:rFonts w:ascii="Arial" w:hAnsi="Arial" w:cs="Arial"/>
          <w:i/>
          <w:color w:val="000000"/>
          <w:sz w:val="22"/>
          <w:szCs w:val="22"/>
          <w:lang w:val="en-GB"/>
        </w:rPr>
        <w:t>h</w:t>
      </w:r>
      <w:r w:rsidR="00A21178" w:rsidRPr="002E215B">
        <w:rPr>
          <w:rFonts w:ascii="Arial" w:hAnsi="Arial" w:cs="Arial"/>
          <w:i/>
          <w:color w:val="000000"/>
          <w:sz w:val="22"/>
          <w:szCs w:val="22"/>
          <w:lang w:val="en-GB"/>
        </w:rPr>
        <w:t>as</w:t>
      </w:r>
      <w:r w:rsidR="002E215B">
        <w:rPr>
          <w:rFonts w:ascii="Arial" w:hAnsi="Arial" w:cs="Arial"/>
          <w:i/>
          <w:color w:val="000000"/>
          <w:sz w:val="22"/>
          <w:szCs w:val="22"/>
          <w:lang w:val="en-GB"/>
        </w:rPr>
        <w:t xml:space="preserve"> been appointed as </w:t>
      </w:r>
      <w:r w:rsidR="00A21178" w:rsidRPr="002E215B">
        <w:rPr>
          <w:rFonts w:ascii="Arial" w:hAnsi="Arial" w:cs="Arial"/>
          <w:i/>
          <w:color w:val="000000"/>
          <w:sz w:val="22"/>
          <w:szCs w:val="22"/>
          <w:lang w:val="en-GB"/>
        </w:rPr>
        <w:t>a director of the company</w:t>
      </w:r>
      <w:r w:rsidR="002E215B">
        <w:rPr>
          <w:rFonts w:ascii="Arial" w:hAnsi="Arial" w:cs="Arial"/>
          <w:i/>
          <w:color w:val="000000"/>
          <w:sz w:val="22"/>
          <w:szCs w:val="22"/>
          <w:lang w:val="en-GB"/>
        </w:rPr>
        <w:t>.</w:t>
      </w:r>
      <w:r w:rsidR="00A21178" w:rsidRPr="002E215B">
        <w:rPr>
          <w:rFonts w:ascii="Arial" w:hAnsi="Arial" w:cs="Arial"/>
          <w:i/>
          <w:color w:val="000000"/>
          <w:sz w:val="22"/>
          <w:szCs w:val="22"/>
          <w:lang w:val="en-GB"/>
        </w:rPr>
        <w:t xml:space="preserve"> </w:t>
      </w:r>
      <w:r w:rsidR="002E215B" w:rsidRPr="002E215B">
        <w:rPr>
          <w:rFonts w:ascii="Arial" w:hAnsi="Arial" w:cs="Arial"/>
          <w:i/>
          <w:color w:val="000000"/>
          <w:sz w:val="22"/>
          <w:szCs w:val="22"/>
          <w:lang w:val="en-GB"/>
        </w:rPr>
        <w:t>Mr. Megann is a former director of the Company and is currently the Managing Director of Numus Financial.  Numus Financial has been an investor in Sona Nanotech since 2014.</w:t>
      </w:r>
    </w:p>
    <w:p w14:paraId="46B79F77" w14:textId="77777777" w:rsidR="002E215B" w:rsidRPr="008100A7" w:rsidRDefault="002E215B" w:rsidP="002E215B">
      <w:pPr>
        <w:ind w:left="720"/>
        <w:jc w:val="both"/>
        <w:rPr>
          <w:rFonts w:ascii="Arial" w:hAnsi="Arial" w:cs="Arial"/>
          <w:i/>
          <w:color w:val="000000"/>
          <w:sz w:val="12"/>
          <w:szCs w:val="12"/>
          <w:lang w:val="en-GB"/>
        </w:rPr>
      </w:pPr>
    </w:p>
    <w:p w14:paraId="56A19FB5" w14:textId="77777777" w:rsidR="002E215B" w:rsidRPr="002E215B" w:rsidRDefault="002E215B" w:rsidP="002E215B">
      <w:pPr>
        <w:ind w:left="720"/>
        <w:jc w:val="both"/>
        <w:rPr>
          <w:rFonts w:ascii="Arial" w:hAnsi="Arial" w:cs="Arial"/>
          <w:i/>
          <w:color w:val="000000"/>
          <w:sz w:val="22"/>
          <w:szCs w:val="22"/>
          <w:lang w:val="en-GB"/>
        </w:rPr>
      </w:pPr>
      <w:r w:rsidRPr="002E215B">
        <w:rPr>
          <w:rFonts w:ascii="Arial" w:hAnsi="Arial" w:cs="Arial"/>
          <w:i/>
          <w:color w:val="000000"/>
          <w:sz w:val="22"/>
          <w:szCs w:val="22"/>
          <w:lang w:val="en-GB"/>
        </w:rPr>
        <w:t>Mr. Megann is replacing Mr. Wade Dawe, who has served on the Company's Board since April 2019. Mr. Dawe, the Chief Executive Officer of Numus Financial, will focus on other board commitments, but will remain a trusted advisor to Sona Nanotech.</w:t>
      </w:r>
    </w:p>
    <w:p w14:paraId="25FE0FF0" w14:textId="41D0D8CC" w:rsidR="00E57A6E" w:rsidRPr="00E57A6E" w:rsidRDefault="00640E94" w:rsidP="00C65CD3">
      <w:pPr>
        <w:pStyle w:val="List"/>
        <w:keepNext/>
        <w:numPr>
          <w:ilvl w:val="0"/>
          <w:numId w:val="30"/>
        </w:numPr>
        <w:kinsoku w:val="0"/>
        <w:overflowPunct w:val="0"/>
        <w:spacing w:after="54"/>
        <w:ind w:left="720" w:hanging="720"/>
        <w:textAlignment w:val="baseline"/>
      </w:pPr>
      <w:r w:rsidRPr="00E57A6E">
        <w:rPr>
          <w:b w:val="0"/>
          <w:color w:val="000000"/>
        </w:rPr>
        <w:t>Discuss any trends which are likely to impact the Issuer including trends in the Issuer’s market(s) or political/regulatory trends.</w:t>
      </w:r>
    </w:p>
    <w:p w14:paraId="1D6ADF9C" w14:textId="12CFA02E" w:rsidR="00E57A6E" w:rsidRDefault="00E57A6E" w:rsidP="0041040E">
      <w:pPr>
        <w:pStyle w:val="List"/>
        <w:spacing w:after="120"/>
        <w:rPr>
          <w:rFonts w:cs="Arial"/>
          <w:b w:val="0"/>
          <w:i/>
        </w:rPr>
      </w:pPr>
      <w:r w:rsidRPr="00E57A6E">
        <w:rPr>
          <w:rFonts w:cs="Arial"/>
          <w:b w:val="0"/>
          <w:i/>
        </w:rPr>
        <w:t xml:space="preserve">Since </w:t>
      </w:r>
      <w:r w:rsidR="00D97E98">
        <w:rPr>
          <w:rFonts w:cs="Arial"/>
          <w:b w:val="0"/>
          <w:i/>
        </w:rPr>
        <w:t>very early in 2020</w:t>
      </w:r>
      <w:r w:rsidRPr="00E57A6E">
        <w:rPr>
          <w:rFonts w:cs="Arial"/>
          <w:b w:val="0"/>
          <w:i/>
        </w:rPr>
        <w:t xml:space="preserve">, the outbreak of the novel strain of coronavirus, specifically identified as “COVID-19”,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COVID-19 outbreak is unknown </w:t>
      </w:r>
      <w:proofErr w:type="gramStart"/>
      <w:r w:rsidRPr="00E57A6E">
        <w:rPr>
          <w:rFonts w:cs="Arial"/>
          <w:b w:val="0"/>
          <w:i/>
        </w:rPr>
        <w:t>at this time</w:t>
      </w:r>
      <w:proofErr w:type="gramEnd"/>
      <w:r w:rsidRPr="00E57A6E">
        <w:rPr>
          <w:rFonts w:cs="Arial"/>
          <w:b w:val="0"/>
          <w:i/>
        </w:rPr>
        <w:t>, as is the efficacy of the government and central bank interventions.  It is not possible to reliably estimate the length and severity of these developments and the impact on the financial results and conditions of the Company in future periods.</w:t>
      </w:r>
    </w:p>
    <w:p w14:paraId="5F5116FD" w14:textId="0B1314BE" w:rsidR="0051235F" w:rsidRPr="00473831" w:rsidRDefault="0051235F" w:rsidP="0051235F">
      <w:pPr>
        <w:pStyle w:val="NormalWeb"/>
        <w:spacing w:before="0" w:beforeAutospacing="0" w:after="120" w:afterAutospacing="0"/>
        <w:ind w:left="720"/>
        <w:jc w:val="both"/>
        <w:rPr>
          <w:rFonts w:ascii="Arial" w:hAnsi="Arial" w:cs="Arial"/>
          <w:i/>
          <w:color w:val="000000"/>
          <w:sz w:val="22"/>
          <w:szCs w:val="22"/>
          <w:lang w:val="en-GB"/>
        </w:rPr>
      </w:pPr>
      <w:r w:rsidRPr="001B4C63">
        <w:rPr>
          <w:rFonts w:ascii="Arial" w:hAnsi="Arial" w:cs="Arial"/>
          <w:i/>
          <w:iCs/>
          <w:sz w:val="22"/>
          <w:szCs w:val="22"/>
        </w:rPr>
        <w:t>As many countries prepare for a re-opening of their economies, there is growing consensus that an increase in testing will be required to keep economies open while still protecting the population.  Sona’s rapid Covid-19 antigen test is a device designed to be used at point-of-care to detect the presence of the SARS-Cov2 virus in a patient within 10-15 minutes which could make it a critical component of testing protocols being considered by governments as they devise plans to relax social distancing measures.  The Company’s test will not require either specialized equipment or lab</w:t>
      </w:r>
      <w:r>
        <w:rPr>
          <w:rFonts w:ascii="Arial" w:hAnsi="Arial" w:cs="Arial"/>
          <w:i/>
          <w:iCs/>
          <w:sz w:val="22"/>
          <w:szCs w:val="22"/>
        </w:rPr>
        <w:t>-</w:t>
      </w:r>
      <w:r w:rsidRPr="001B4C63">
        <w:rPr>
          <w:rFonts w:ascii="Arial" w:hAnsi="Arial" w:cs="Arial"/>
          <w:i/>
          <w:iCs/>
          <w:sz w:val="22"/>
          <w:szCs w:val="22"/>
        </w:rPr>
        <w:t>based professionals to interpret its test results</w:t>
      </w:r>
      <w:r>
        <w:rPr>
          <w:rFonts w:ascii="Arial" w:hAnsi="Arial" w:cs="Arial"/>
          <w:i/>
          <w:iCs/>
          <w:sz w:val="22"/>
          <w:szCs w:val="22"/>
        </w:rPr>
        <w:t>.</w:t>
      </w:r>
    </w:p>
    <w:p w14:paraId="67BE83B5" w14:textId="0C9FD2C3" w:rsidR="0041040E" w:rsidRPr="001B4C63" w:rsidRDefault="0041040E" w:rsidP="0041040E">
      <w:pPr>
        <w:spacing w:after="120"/>
        <w:ind w:left="720"/>
        <w:jc w:val="both"/>
        <w:rPr>
          <w:rFonts w:ascii="Arial" w:hAnsi="Arial" w:cs="Arial"/>
          <w:i/>
          <w:iCs/>
          <w:sz w:val="22"/>
          <w:szCs w:val="22"/>
        </w:rPr>
      </w:pPr>
      <w:r w:rsidRPr="001B4C63">
        <w:rPr>
          <w:rFonts w:ascii="Arial" w:hAnsi="Arial" w:cs="Arial"/>
          <w:i/>
          <w:iCs/>
          <w:sz w:val="22"/>
          <w:szCs w:val="22"/>
        </w:rPr>
        <w:t xml:space="preserve">  </w:t>
      </w:r>
    </w:p>
    <w:p w14:paraId="16B98F63" w14:textId="77777777" w:rsidR="0041040E" w:rsidRPr="00E57A6E" w:rsidRDefault="0041040E" w:rsidP="00E57A6E">
      <w:pPr>
        <w:pStyle w:val="List"/>
        <w:rPr>
          <w:rFonts w:cs="Arial"/>
          <w:b w:val="0"/>
          <w:i/>
        </w:rPr>
      </w:pPr>
    </w:p>
    <w:p w14:paraId="7EA9C239" w14:textId="66FD65A8" w:rsidR="00CA3CDF" w:rsidRPr="00A3106E" w:rsidRDefault="00CA3CDF" w:rsidP="00DE078C">
      <w:pPr>
        <w:pStyle w:val="List"/>
        <w:rPr>
          <w:b w:val="0"/>
          <w:i/>
        </w:rPr>
      </w:pPr>
    </w:p>
    <w:p w14:paraId="462ACBB2" w14:textId="157FBF3E" w:rsidR="00640E94" w:rsidRPr="009D1C86" w:rsidRDefault="009C734D" w:rsidP="009D1C86">
      <w:pPr>
        <w:rPr>
          <w:rFonts w:ascii="Arial" w:hAnsi="Arial"/>
          <w:b/>
          <w:color w:val="000000"/>
          <w:sz w:val="22"/>
          <w:szCs w:val="22"/>
          <w:lang w:val="en-GB"/>
        </w:rPr>
      </w:pPr>
      <w:r>
        <w:rPr>
          <w:rFonts w:ascii="Arial" w:hAnsi="Arial"/>
          <w:b/>
          <w:color w:val="000000"/>
          <w:sz w:val="22"/>
          <w:szCs w:val="22"/>
        </w:rPr>
        <w:br w:type="page"/>
      </w:r>
      <w:r w:rsidR="00640E94" w:rsidRPr="00B25C63">
        <w:rPr>
          <w:rFonts w:ascii="Arial" w:hAnsi="Arial"/>
          <w:b/>
          <w:color w:val="000000"/>
          <w:sz w:val="22"/>
          <w:szCs w:val="22"/>
        </w:rPr>
        <w:lastRenderedPageBreak/>
        <w:t xml:space="preserve">Certificate </w:t>
      </w:r>
      <w:r w:rsidR="0067374B">
        <w:rPr>
          <w:rFonts w:ascii="Arial" w:hAnsi="Arial"/>
          <w:b/>
          <w:color w:val="000000"/>
          <w:sz w:val="22"/>
          <w:szCs w:val="22"/>
        </w:rPr>
        <w:t>o</w:t>
      </w:r>
      <w:r w:rsidR="00640E94" w:rsidRPr="00B25C63">
        <w:rPr>
          <w:rFonts w:ascii="Arial" w:hAnsi="Arial"/>
          <w:b/>
          <w:color w:val="000000"/>
          <w:sz w:val="22"/>
          <w:szCs w:val="22"/>
        </w:rPr>
        <w:t>f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6D350CBC" w14:textId="6DB2D47F" w:rsidR="007771EA" w:rsidRPr="007771EA" w:rsidRDefault="00586FB6" w:rsidP="007771EA">
      <w:pPr>
        <w:pStyle w:val="List"/>
        <w:numPr>
          <w:ilvl w:val="0"/>
          <w:numId w:val="23"/>
        </w:numPr>
        <w:spacing w:before="240"/>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7771EA">
      <w:pPr>
        <w:pStyle w:val="List"/>
        <w:numPr>
          <w:ilvl w:val="0"/>
          <w:numId w:val="23"/>
        </w:numPr>
        <w:spacing w:before="240"/>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33B297CF"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4C2BCA">
        <w:rPr>
          <w:rFonts w:ascii="Arial" w:hAnsi="Arial"/>
          <w:sz w:val="22"/>
          <w:szCs w:val="22"/>
          <w:vertAlign w:val="superscript"/>
        </w:rPr>
        <w:t xml:space="preserve"> </w:t>
      </w:r>
      <w:r w:rsidR="00E369B0">
        <w:rPr>
          <w:rFonts w:ascii="Arial" w:hAnsi="Arial"/>
          <w:sz w:val="22"/>
          <w:szCs w:val="22"/>
        </w:rPr>
        <w:t xml:space="preserve"> </w:t>
      </w:r>
      <w:r w:rsidR="003A6FB5">
        <w:rPr>
          <w:rFonts w:ascii="Arial" w:hAnsi="Arial"/>
          <w:sz w:val="22"/>
          <w:szCs w:val="22"/>
        </w:rPr>
        <w:t xml:space="preserve">June </w:t>
      </w:r>
      <w:r w:rsidR="0051235F">
        <w:rPr>
          <w:rFonts w:ascii="Arial" w:hAnsi="Arial"/>
          <w:sz w:val="22"/>
          <w:szCs w:val="22"/>
        </w:rPr>
        <w:t>8</w:t>
      </w:r>
      <w:r w:rsidR="00E369B0">
        <w:rPr>
          <w:rFonts w:ascii="Arial" w:hAnsi="Arial"/>
          <w:sz w:val="22"/>
          <w:szCs w:val="22"/>
        </w:rPr>
        <w:t>,</w:t>
      </w:r>
      <w:r w:rsidR="00CD7B6C">
        <w:rPr>
          <w:rFonts w:ascii="Arial" w:hAnsi="Arial"/>
          <w:sz w:val="22"/>
          <w:szCs w:val="22"/>
        </w:rPr>
        <w:t xml:space="preserve"> 20</w:t>
      </w:r>
      <w:r w:rsidR="00093E66">
        <w:rPr>
          <w:rFonts w:ascii="Arial" w:hAnsi="Arial"/>
          <w:sz w:val="22"/>
          <w:szCs w:val="22"/>
        </w:rPr>
        <w:t>20</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00F6D37" w14:textId="77777777" w:rsidR="00CC038B" w:rsidRDefault="00766F05" w:rsidP="00553233">
      <w:pPr>
        <w:pStyle w:val="List"/>
        <w:keepNext/>
        <w:tabs>
          <w:tab w:val="left" w:pos="9180"/>
        </w:tabs>
        <w:ind w:left="5760" w:hanging="5760"/>
        <w:jc w:val="left"/>
        <w:rPr>
          <w:b w:val="0"/>
        </w:rPr>
      </w:pPr>
      <w:r>
        <w:rPr>
          <w:b w:val="0"/>
        </w:rPr>
        <w:t xml:space="preserve">                                                                                        </w:t>
      </w:r>
    </w:p>
    <w:p w14:paraId="0F6923A5" w14:textId="2664868D" w:rsidR="000B7905" w:rsidRDefault="00766F05" w:rsidP="00553233">
      <w:pPr>
        <w:pStyle w:val="List"/>
        <w:keepNext/>
        <w:tabs>
          <w:tab w:val="left" w:pos="9180"/>
        </w:tabs>
        <w:ind w:left="5760" w:hanging="5760"/>
        <w:jc w:val="left"/>
        <w:rPr>
          <w:b w:val="0"/>
        </w:rPr>
      </w:pPr>
      <w:r>
        <w:rPr>
          <w:b w:val="0"/>
        </w:rPr>
        <w:t xml:space="preserve">      </w:t>
      </w: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798A9414" w14:textId="77777777" w:rsidR="00AD3614" w:rsidRDefault="00AD3614" w:rsidP="00553233">
      <w:pPr>
        <w:pStyle w:val="List"/>
        <w:keepNext/>
        <w:tabs>
          <w:tab w:val="left" w:pos="9180"/>
        </w:tabs>
        <w:ind w:left="5760" w:hanging="5760"/>
        <w:jc w:val="left"/>
        <w:rPr>
          <w:b w:val="0"/>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EB0D8E" w:rsidRDefault="00744752">
            <w:pPr>
              <w:pStyle w:val="BodyText"/>
              <w:rPr>
                <w:rFonts w:ascii="Arial" w:hAnsi="Arial"/>
                <w:bCs/>
                <w:sz w:val="22"/>
                <w:szCs w:val="22"/>
              </w:rPr>
            </w:pPr>
            <w:r w:rsidRPr="00EB0D8E">
              <w:rPr>
                <w:rFonts w:ascii="Arial" w:hAnsi="Arial"/>
                <w:bCs/>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6B01FB6D" w:rsidR="00095E2E" w:rsidRPr="00EB0D8E" w:rsidRDefault="00EB0D8E" w:rsidP="00C76624">
            <w:pPr>
              <w:pStyle w:val="BodyText"/>
              <w:spacing w:before="0"/>
              <w:rPr>
                <w:rFonts w:ascii="Arial" w:hAnsi="Arial"/>
                <w:sz w:val="22"/>
                <w:szCs w:val="22"/>
              </w:rPr>
            </w:pPr>
            <w:r w:rsidRPr="00EB0D8E">
              <w:rPr>
                <w:rFonts w:ascii="Arial" w:hAnsi="Arial" w:cs="Arial"/>
              </w:rPr>
              <w:t>May</w:t>
            </w:r>
            <w:r w:rsidR="00D554D6" w:rsidRPr="00EB0D8E">
              <w:rPr>
                <w:rFonts w:ascii="Arial" w:hAnsi="Arial"/>
                <w:sz w:val="22"/>
                <w:szCs w:val="22"/>
              </w:rPr>
              <w:t>, 20</w:t>
            </w:r>
            <w:r w:rsidR="00093E66" w:rsidRPr="00EB0D8E">
              <w:rPr>
                <w:rFonts w:ascii="Arial" w:hAnsi="Arial"/>
                <w:sz w:val="22"/>
                <w:szCs w:val="22"/>
              </w:rPr>
              <w:t>20</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6713E146" w14:textId="2EA1F041" w:rsidR="00095E2E" w:rsidRDefault="00095E2E" w:rsidP="003100A9">
            <w:pPr>
              <w:pStyle w:val="BodyText"/>
              <w:spacing w:before="0"/>
              <w:rPr>
                <w:rFonts w:ascii="Arial" w:hAnsi="Arial"/>
                <w:sz w:val="22"/>
                <w:szCs w:val="22"/>
              </w:rPr>
            </w:pPr>
          </w:p>
          <w:p w14:paraId="5C944EFC" w14:textId="386E246B" w:rsidR="004C2BCA" w:rsidRDefault="004C2BCA" w:rsidP="003100A9">
            <w:pPr>
              <w:pStyle w:val="BodyText"/>
              <w:spacing w:before="0"/>
              <w:rPr>
                <w:rFonts w:ascii="Arial" w:hAnsi="Arial"/>
                <w:sz w:val="22"/>
                <w:szCs w:val="22"/>
              </w:rPr>
            </w:pPr>
            <w:r>
              <w:rPr>
                <w:rFonts w:ascii="Arial" w:hAnsi="Arial"/>
                <w:sz w:val="22"/>
                <w:szCs w:val="22"/>
              </w:rPr>
              <w:t>20</w:t>
            </w:r>
            <w:r w:rsidR="009D6F66">
              <w:rPr>
                <w:rFonts w:ascii="Arial" w:hAnsi="Arial"/>
                <w:sz w:val="22"/>
                <w:szCs w:val="22"/>
              </w:rPr>
              <w:t>20</w:t>
            </w:r>
            <w:r>
              <w:rPr>
                <w:rFonts w:ascii="Arial" w:hAnsi="Arial"/>
                <w:sz w:val="22"/>
                <w:szCs w:val="22"/>
              </w:rPr>
              <w:t>/</w:t>
            </w:r>
            <w:r w:rsidR="009D6F66">
              <w:rPr>
                <w:rFonts w:ascii="Arial" w:hAnsi="Arial"/>
                <w:sz w:val="22"/>
                <w:szCs w:val="22"/>
              </w:rPr>
              <w:t>0</w:t>
            </w:r>
            <w:r w:rsidR="00E369B0">
              <w:rPr>
                <w:rFonts w:ascii="Arial" w:hAnsi="Arial"/>
                <w:sz w:val="22"/>
                <w:szCs w:val="22"/>
              </w:rPr>
              <w:t>5</w:t>
            </w:r>
            <w:r>
              <w:rPr>
                <w:rFonts w:ascii="Arial" w:hAnsi="Arial"/>
                <w:sz w:val="22"/>
                <w:szCs w:val="22"/>
              </w:rPr>
              <w:t>/0</w:t>
            </w:r>
            <w:r w:rsidR="0051235F">
              <w:rPr>
                <w:rFonts w:ascii="Arial" w:hAnsi="Arial"/>
                <w:sz w:val="22"/>
                <w:szCs w:val="22"/>
              </w:rPr>
              <w:t>8</w:t>
            </w:r>
          </w:p>
          <w:p w14:paraId="0838C2B9" w14:textId="78D2DAC2" w:rsidR="00C6257B" w:rsidRPr="002262CB" w:rsidRDefault="00C6257B" w:rsidP="003100A9">
            <w:pPr>
              <w:pStyle w:val="BodyText"/>
              <w:spacing w:before="0"/>
              <w:rPr>
                <w:rFonts w:ascii="Arial" w:hAnsi="Arial"/>
                <w:sz w:val="22"/>
                <w:szCs w:val="22"/>
              </w:rPr>
            </w:pPr>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35C88FC6" w:rsidR="00AB3C03" w:rsidRPr="002262CB" w:rsidRDefault="00F74E36" w:rsidP="009D771E">
            <w:pPr>
              <w:pStyle w:val="BodyText"/>
              <w:spacing w:before="0"/>
              <w:rPr>
                <w:rFonts w:ascii="Arial" w:hAnsi="Arial"/>
                <w:sz w:val="22"/>
                <w:szCs w:val="22"/>
              </w:rPr>
            </w:pPr>
            <w:r>
              <w:rPr>
                <w:rFonts w:ascii="Arial" w:hAnsi="Arial"/>
                <w:sz w:val="22"/>
                <w:szCs w:val="22"/>
              </w:rPr>
              <w:t xml:space="preserve">(902) </w:t>
            </w:r>
            <w:r w:rsidR="006E4BAC">
              <w:rPr>
                <w:rFonts w:ascii="Arial" w:hAnsi="Arial"/>
                <w:sz w:val="22"/>
                <w:szCs w:val="22"/>
              </w:rPr>
              <w:t>491-4281</w:t>
            </w: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5D919C7F" w:rsidR="00407748" w:rsidRPr="002262CB" w:rsidRDefault="00744752" w:rsidP="00D46204">
            <w:pPr>
              <w:pStyle w:val="BodyText"/>
              <w:spacing w:before="0"/>
              <w:rPr>
                <w:rFonts w:ascii="Arial" w:hAnsi="Arial"/>
                <w:sz w:val="22"/>
                <w:szCs w:val="22"/>
              </w:rPr>
            </w:pPr>
            <w:r>
              <w:rPr>
                <w:rFonts w:ascii="Arial" w:hAnsi="Arial"/>
                <w:sz w:val="22"/>
                <w:szCs w:val="22"/>
              </w:rPr>
              <w:t>(902)</w:t>
            </w:r>
            <w:r w:rsidR="00F74E36">
              <w:rPr>
                <w:rFonts w:ascii="Arial" w:hAnsi="Arial"/>
                <w:sz w:val="22"/>
                <w:szCs w:val="22"/>
              </w:rPr>
              <w:t xml:space="preserve"> </w:t>
            </w:r>
            <w:r w:rsidR="002F5A63">
              <w:rPr>
                <w:rFonts w:ascii="Arial" w:hAnsi="Arial"/>
                <w:sz w:val="22"/>
                <w:szCs w:val="22"/>
              </w:rPr>
              <w:t>442-06</w:t>
            </w:r>
            <w:r w:rsidR="003A4303">
              <w:rPr>
                <w:rFonts w:ascii="Arial" w:hAnsi="Arial"/>
                <w:sz w:val="22"/>
                <w:szCs w:val="22"/>
              </w:rPr>
              <w:t>53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2F4314EC"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w:t>
            </w:r>
            <w:r w:rsidR="00F74E36">
              <w:rPr>
                <w:rFonts w:ascii="Arial" w:hAnsi="Arial"/>
                <w:sz w:val="22"/>
                <w:szCs w:val="22"/>
              </w:rPr>
              <w:t xml:space="preserve"> </w:t>
            </w:r>
            <w:r w:rsidR="003A4303">
              <w:rPr>
                <w:rFonts w:ascii="Arial" w:hAnsi="Arial"/>
                <w:sz w:val="22"/>
                <w:szCs w:val="22"/>
              </w:rPr>
              <w:t>442-0653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AD3614">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BE6C5" w14:textId="77777777" w:rsidR="00324029" w:rsidRDefault="00324029">
      <w:r>
        <w:separator/>
      </w:r>
    </w:p>
  </w:endnote>
  <w:endnote w:type="continuationSeparator" w:id="0">
    <w:p w14:paraId="23C951BA" w14:textId="77777777" w:rsidR="00324029" w:rsidRDefault="0032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E18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sidR="00B265F6">
      <w:rPr>
        <w:rFonts w:ascii="Arial" w:hAnsi="Arial" w:cs="Arial"/>
        <w:b/>
      </w:rPr>
      <w:t>FORM 7 – MONTHLY PROGRESS REPORT</w:t>
    </w:r>
  </w:p>
  <w:p w14:paraId="51126CDE" w14:textId="6DD80399" w:rsidR="008968B9" w:rsidRDefault="006B5961" w:rsidP="000523E1">
    <w:pPr>
      <w:pStyle w:val="Footer"/>
      <w:tabs>
        <w:tab w:val="clear" w:pos="8640"/>
        <w:tab w:val="left" w:pos="6930"/>
        <w:tab w:val="right" w:pos="9360"/>
      </w:tabs>
      <w:jc w:val="center"/>
      <w:rPr>
        <w:rStyle w:val="PageNumber"/>
        <w:rFonts w:ascii="Arial" w:hAnsi="Arial" w:cs="Arial"/>
        <w:sz w:val="16"/>
        <w:szCs w:val="16"/>
      </w:rPr>
    </w:pPr>
    <w:r>
      <w:rPr>
        <w:rStyle w:val="PageNumber"/>
        <w:rFonts w:ascii="Arial" w:hAnsi="Arial" w:cs="Arial"/>
        <w:sz w:val="16"/>
        <w:szCs w:val="16"/>
      </w:rPr>
      <w:t>May</w:t>
    </w:r>
    <w:r w:rsidR="00836B06">
      <w:rPr>
        <w:rStyle w:val="PageNumber"/>
        <w:rFonts w:ascii="Arial" w:hAnsi="Arial" w:cs="Arial"/>
        <w:sz w:val="16"/>
        <w:szCs w:val="16"/>
      </w:rPr>
      <w:t xml:space="preserve"> 2020</w:t>
    </w:r>
  </w:p>
  <w:p w14:paraId="662171AE" w14:textId="120B2836"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1545EF33" w:rsidR="00B265F6" w:rsidRDefault="00447C49" w:rsidP="0054492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95C8"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H2j7ZHGAQAAcwMAAA4AAAAAAAAAAAAA&#10;AAAALgIAAGRycy9lMm9Eb2MueG1sUEsBAi0AFAAGAAgAAAAhAB8wuCncAAAACgEAAA8AAAAAAAAA&#10;AAAAAAAAIAQAAGRycy9kb3ducmV2LnhtbFBLBQYAAAAABAAEAPMAAAApBQAAAAA=&#10;"/>
          </w:pict>
        </mc:Fallback>
      </mc:AlternateContent>
    </w:r>
    <w:r w:rsidR="00334594">
      <w:rPr>
        <w:rFonts w:ascii="Arial" w:hAnsi="Arial" w:cs="Arial"/>
        <w:b/>
      </w:rPr>
      <w:t xml:space="preserve">                         </w:t>
    </w:r>
    <w:r w:rsidR="00B265F6">
      <w:rPr>
        <w:rFonts w:ascii="Arial" w:hAnsi="Arial" w:cs="Arial"/>
        <w:b/>
      </w:rPr>
      <w:t>FORM 7 – MONTHLY PROGRESS REPORT</w:t>
    </w:r>
  </w:p>
  <w:p w14:paraId="2124C2CC" w14:textId="12B6D3A3" w:rsidR="00B265F6" w:rsidRPr="00635E9A" w:rsidRDefault="00334594" w:rsidP="0054492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r w:rsidR="006B5961">
      <w:rPr>
        <w:rStyle w:val="PageNumber"/>
        <w:rFonts w:ascii="Arial" w:hAnsi="Arial" w:cs="Arial"/>
        <w:sz w:val="16"/>
        <w:szCs w:val="16"/>
      </w:rPr>
      <w:t xml:space="preserve">May </w:t>
    </w:r>
    <w:r w:rsidR="00C40225">
      <w:rPr>
        <w:rStyle w:val="PageNumber"/>
        <w:rFonts w:ascii="Arial" w:hAnsi="Arial" w:cs="Arial"/>
        <w:sz w:val="16"/>
        <w:szCs w:val="16"/>
      </w:rPr>
      <w:t>2020</w:t>
    </w:r>
  </w:p>
  <w:p w14:paraId="1A51DD2F" w14:textId="7EA5B40E" w:rsidR="00B265F6" w:rsidRPr="00635E9A" w:rsidRDefault="00334594" w:rsidP="0054492A">
    <w:pPr>
      <w:pStyle w:val="Footer"/>
      <w:tabs>
        <w:tab w:val="clear" w:pos="8640"/>
        <w:tab w:val="left" w:pos="6930"/>
        <w:tab w:val="right" w:pos="9360"/>
      </w:tabs>
      <w:rPr>
        <w:rFonts w:ascii="Arial" w:hAnsi="Arial" w:cs="Arial"/>
        <w:sz w:val="16"/>
        <w:szCs w:val="16"/>
      </w:rPr>
    </w:pPr>
    <w:r>
      <w:rPr>
        <w:rFonts w:ascii="Arial" w:hAnsi="Arial" w:cs="Arial"/>
        <w:sz w:val="16"/>
        <w:szCs w:val="16"/>
      </w:rPr>
      <w:tab/>
    </w:r>
    <w:r w:rsidR="00B265F6"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00B265F6"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885D" w14:textId="77777777" w:rsidR="00324029" w:rsidRDefault="00324029">
      <w:r>
        <w:separator/>
      </w:r>
    </w:p>
  </w:footnote>
  <w:footnote w:type="continuationSeparator" w:id="0">
    <w:p w14:paraId="6EB7B6DB" w14:textId="77777777" w:rsidR="00324029" w:rsidRDefault="0032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84DD3"/>
    <w:multiLevelType w:val="hybridMultilevel"/>
    <w:tmpl w:val="989C3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2" w15:restartNumberingAfterBreak="0">
    <w:nsid w:val="3FEA2EA3"/>
    <w:multiLevelType w:val="hybridMultilevel"/>
    <w:tmpl w:val="D79E5DD4"/>
    <w:lvl w:ilvl="0" w:tplc="047A3AEE">
      <w:start w:val="1"/>
      <w:numFmt w:val="bullet"/>
      <w:lvlText w:val=""/>
      <w:lvlJc w:val="left"/>
      <w:pPr>
        <w:ind w:left="1080" w:hanging="360"/>
      </w:pPr>
      <w:rPr>
        <w:rFonts w:ascii="Symbol" w:hAnsi="Symbol" w:hint="default"/>
      </w:rPr>
    </w:lvl>
    <w:lvl w:ilvl="1" w:tplc="2ABE185E">
      <w:start w:val="1"/>
      <w:numFmt w:val="bullet"/>
      <w:lvlText w:val="o"/>
      <w:lvlJc w:val="left"/>
      <w:pPr>
        <w:ind w:left="1800" w:hanging="360"/>
      </w:pPr>
      <w:rPr>
        <w:rFonts w:ascii="Courier New" w:hAnsi="Courier New" w:hint="default"/>
      </w:rPr>
    </w:lvl>
    <w:lvl w:ilvl="2" w:tplc="25D253CC">
      <w:start w:val="1"/>
      <w:numFmt w:val="bullet"/>
      <w:lvlText w:val=""/>
      <w:lvlJc w:val="left"/>
      <w:pPr>
        <w:ind w:left="2520" w:hanging="360"/>
      </w:pPr>
      <w:rPr>
        <w:rFonts w:ascii="Wingdings" w:hAnsi="Wingdings" w:hint="default"/>
      </w:rPr>
    </w:lvl>
    <w:lvl w:ilvl="3" w:tplc="38A2E6F2">
      <w:start w:val="1"/>
      <w:numFmt w:val="bullet"/>
      <w:lvlText w:val=""/>
      <w:lvlJc w:val="left"/>
      <w:pPr>
        <w:ind w:left="3240" w:hanging="360"/>
      </w:pPr>
      <w:rPr>
        <w:rFonts w:ascii="Symbol" w:hAnsi="Symbol" w:hint="default"/>
      </w:rPr>
    </w:lvl>
    <w:lvl w:ilvl="4" w:tplc="6278FA8C">
      <w:start w:val="1"/>
      <w:numFmt w:val="bullet"/>
      <w:lvlText w:val="o"/>
      <w:lvlJc w:val="left"/>
      <w:pPr>
        <w:ind w:left="3960" w:hanging="360"/>
      </w:pPr>
      <w:rPr>
        <w:rFonts w:ascii="Courier New" w:hAnsi="Courier New" w:hint="default"/>
      </w:rPr>
    </w:lvl>
    <w:lvl w:ilvl="5" w:tplc="7E863A28">
      <w:start w:val="1"/>
      <w:numFmt w:val="bullet"/>
      <w:lvlText w:val=""/>
      <w:lvlJc w:val="left"/>
      <w:pPr>
        <w:ind w:left="4680" w:hanging="360"/>
      </w:pPr>
      <w:rPr>
        <w:rFonts w:ascii="Wingdings" w:hAnsi="Wingdings" w:hint="default"/>
      </w:rPr>
    </w:lvl>
    <w:lvl w:ilvl="6" w:tplc="6A5CC978">
      <w:start w:val="1"/>
      <w:numFmt w:val="bullet"/>
      <w:lvlText w:val=""/>
      <w:lvlJc w:val="left"/>
      <w:pPr>
        <w:ind w:left="5400" w:hanging="360"/>
      </w:pPr>
      <w:rPr>
        <w:rFonts w:ascii="Symbol" w:hAnsi="Symbol" w:hint="default"/>
      </w:rPr>
    </w:lvl>
    <w:lvl w:ilvl="7" w:tplc="B4B86D28">
      <w:start w:val="1"/>
      <w:numFmt w:val="bullet"/>
      <w:lvlText w:val="o"/>
      <w:lvlJc w:val="left"/>
      <w:pPr>
        <w:ind w:left="6120" w:hanging="360"/>
      </w:pPr>
      <w:rPr>
        <w:rFonts w:ascii="Courier New" w:hAnsi="Courier New" w:hint="default"/>
      </w:rPr>
    </w:lvl>
    <w:lvl w:ilvl="8" w:tplc="F4FAB284">
      <w:start w:val="1"/>
      <w:numFmt w:val="bullet"/>
      <w:lvlText w:val=""/>
      <w:lvlJc w:val="left"/>
      <w:pPr>
        <w:ind w:left="6840" w:hanging="360"/>
      </w:pPr>
      <w:rPr>
        <w:rFonts w:ascii="Wingdings" w:hAnsi="Wingdings" w:hint="default"/>
      </w:rPr>
    </w:lvl>
  </w:abstractNum>
  <w:abstractNum w:abstractNumId="23" w15:restartNumberingAfterBreak="0">
    <w:nsid w:val="40DC7A68"/>
    <w:multiLevelType w:val="hybridMultilevel"/>
    <w:tmpl w:val="13E48062"/>
    <w:lvl w:ilvl="0" w:tplc="D586EC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6045A35"/>
    <w:multiLevelType w:val="hybridMultilevel"/>
    <w:tmpl w:val="F1EED96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5"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8" w15:restartNumberingAfterBreak="0">
    <w:nsid w:val="534C4819"/>
    <w:multiLevelType w:val="hybridMultilevel"/>
    <w:tmpl w:val="5F6AC6C6"/>
    <w:lvl w:ilvl="0" w:tplc="10090001">
      <w:start w:val="1"/>
      <w:numFmt w:val="bullet"/>
      <w:lvlText w:val=""/>
      <w:lvlJc w:val="left"/>
      <w:pPr>
        <w:ind w:left="996" w:hanging="360"/>
      </w:pPr>
      <w:rPr>
        <w:rFonts w:ascii="Symbol" w:hAnsi="Symbol" w:hint="default"/>
      </w:rPr>
    </w:lvl>
    <w:lvl w:ilvl="1" w:tplc="10090003" w:tentative="1">
      <w:start w:val="1"/>
      <w:numFmt w:val="bullet"/>
      <w:lvlText w:val="o"/>
      <w:lvlJc w:val="left"/>
      <w:pPr>
        <w:ind w:left="1716" w:hanging="360"/>
      </w:pPr>
      <w:rPr>
        <w:rFonts w:ascii="Courier New" w:hAnsi="Courier New" w:cs="Courier New" w:hint="default"/>
      </w:rPr>
    </w:lvl>
    <w:lvl w:ilvl="2" w:tplc="10090005" w:tentative="1">
      <w:start w:val="1"/>
      <w:numFmt w:val="bullet"/>
      <w:lvlText w:val=""/>
      <w:lvlJc w:val="left"/>
      <w:pPr>
        <w:ind w:left="2436" w:hanging="360"/>
      </w:pPr>
      <w:rPr>
        <w:rFonts w:ascii="Wingdings" w:hAnsi="Wingdings" w:hint="default"/>
      </w:rPr>
    </w:lvl>
    <w:lvl w:ilvl="3" w:tplc="10090001" w:tentative="1">
      <w:start w:val="1"/>
      <w:numFmt w:val="bullet"/>
      <w:lvlText w:val=""/>
      <w:lvlJc w:val="left"/>
      <w:pPr>
        <w:ind w:left="3156" w:hanging="360"/>
      </w:pPr>
      <w:rPr>
        <w:rFonts w:ascii="Symbol" w:hAnsi="Symbol" w:hint="default"/>
      </w:rPr>
    </w:lvl>
    <w:lvl w:ilvl="4" w:tplc="10090003" w:tentative="1">
      <w:start w:val="1"/>
      <w:numFmt w:val="bullet"/>
      <w:lvlText w:val="o"/>
      <w:lvlJc w:val="left"/>
      <w:pPr>
        <w:ind w:left="3876" w:hanging="360"/>
      </w:pPr>
      <w:rPr>
        <w:rFonts w:ascii="Courier New" w:hAnsi="Courier New" w:cs="Courier New" w:hint="default"/>
      </w:rPr>
    </w:lvl>
    <w:lvl w:ilvl="5" w:tplc="10090005" w:tentative="1">
      <w:start w:val="1"/>
      <w:numFmt w:val="bullet"/>
      <w:lvlText w:val=""/>
      <w:lvlJc w:val="left"/>
      <w:pPr>
        <w:ind w:left="4596" w:hanging="360"/>
      </w:pPr>
      <w:rPr>
        <w:rFonts w:ascii="Wingdings" w:hAnsi="Wingdings" w:hint="default"/>
      </w:rPr>
    </w:lvl>
    <w:lvl w:ilvl="6" w:tplc="10090001" w:tentative="1">
      <w:start w:val="1"/>
      <w:numFmt w:val="bullet"/>
      <w:lvlText w:val=""/>
      <w:lvlJc w:val="left"/>
      <w:pPr>
        <w:ind w:left="5316" w:hanging="360"/>
      </w:pPr>
      <w:rPr>
        <w:rFonts w:ascii="Symbol" w:hAnsi="Symbol" w:hint="default"/>
      </w:rPr>
    </w:lvl>
    <w:lvl w:ilvl="7" w:tplc="10090003" w:tentative="1">
      <w:start w:val="1"/>
      <w:numFmt w:val="bullet"/>
      <w:lvlText w:val="o"/>
      <w:lvlJc w:val="left"/>
      <w:pPr>
        <w:ind w:left="6036" w:hanging="360"/>
      </w:pPr>
      <w:rPr>
        <w:rFonts w:ascii="Courier New" w:hAnsi="Courier New" w:cs="Courier New" w:hint="default"/>
      </w:rPr>
    </w:lvl>
    <w:lvl w:ilvl="8" w:tplc="10090005" w:tentative="1">
      <w:start w:val="1"/>
      <w:numFmt w:val="bullet"/>
      <w:lvlText w:val=""/>
      <w:lvlJc w:val="left"/>
      <w:pPr>
        <w:ind w:left="6756" w:hanging="360"/>
      </w:pPr>
      <w:rPr>
        <w:rFonts w:ascii="Wingdings" w:hAnsi="Wingdings" w:hint="default"/>
      </w:rPr>
    </w:lvl>
  </w:abstractNum>
  <w:abstractNum w:abstractNumId="29"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8"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7"/>
  </w:num>
  <w:num w:numId="2">
    <w:abstractNumId w:val="33"/>
  </w:num>
  <w:num w:numId="3">
    <w:abstractNumId w:val="26"/>
  </w:num>
  <w:num w:numId="4">
    <w:abstractNumId w:val="19"/>
  </w:num>
  <w:num w:numId="5">
    <w:abstractNumId w:val="8"/>
  </w:num>
  <w:num w:numId="6">
    <w:abstractNumId w:val="35"/>
  </w:num>
  <w:num w:numId="7">
    <w:abstractNumId w:val="15"/>
  </w:num>
  <w:num w:numId="8">
    <w:abstractNumId w:val="39"/>
  </w:num>
  <w:num w:numId="9">
    <w:abstractNumId w:val="32"/>
  </w:num>
  <w:num w:numId="10">
    <w:abstractNumId w:val="17"/>
  </w:num>
  <w:num w:numId="11">
    <w:abstractNumId w:val="20"/>
  </w:num>
  <w:num w:numId="12">
    <w:abstractNumId w:val="21"/>
  </w:num>
  <w:num w:numId="13">
    <w:abstractNumId w:val="41"/>
  </w:num>
  <w:num w:numId="14">
    <w:abstractNumId w:val="12"/>
  </w:num>
  <w:num w:numId="15">
    <w:abstractNumId w:val="16"/>
  </w:num>
  <w:num w:numId="16">
    <w:abstractNumId w:val="18"/>
  </w:num>
  <w:num w:numId="17">
    <w:abstractNumId w:val="30"/>
  </w:num>
  <w:num w:numId="18">
    <w:abstractNumId w:val="7"/>
  </w:num>
  <w:num w:numId="19">
    <w:abstractNumId w:val="13"/>
  </w:num>
  <w:num w:numId="20">
    <w:abstractNumId w:val="37"/>
  </w:num>
  <w:num w:numId="21">
    <w:abstractNumId w:val="1"/>
  </w:num>
  <w:num w:numId="22">
    <w:abstractNumId w:val="0"/>
  </w:num>
  <w:num w:numId="23">
    <w:abstractNumId w:val="34"/>
  </w:num>
  <w:num w:numId="24">
    <w:abstractNumId w:val="31"/>
  </w:num>
  <w:num w:numId="25">
    <w:abstractNumId w:val="9"/>
  </w:num>
  <w:num w:numId="26">
    <w:abstractNumId w:val="40"/>
  </w:num>
  <w:num w:numId="27">
    <w:abstractNumId w:val="42"/>
  </w:num>
  <w:num w:numId="28">
    <w:abstractNumId w:val="11"/>
  </w:num>
  <w:num w:numId="29">
    <w:abstractNumId w:val="25"/>
  </w:num>
  <w:num w:numId="30">
    <w:abstractNumId w:val="38"/>
  </w:num>
  <w:num w:numId="31">
    <w:abstractNumId w:val="5"/>
  </w:num>
  <w:num w:numId="32">
    <w:abstractNumId w:val="10"/>
  </w:num>
  <w:num w:numId="33">
    <w:abstractNumId w:val="6"/>
  </w:num>
  <w:num w:numId="34">
    <w:abstractNumId w:val="29"/>
  </w:num>
  <w:num w:numId="35">
    <w:abstractNumId w:val="36"/>
  </w:num>
  <w:num w:numId="36">
    <w:abstractNumId w:val="3"/>
  </w:num>
  <w:num w:numId="37">
    <w:abstractNumId w:val="2"/>
  </w:num>
  <w:num w:numId="38">
    <w:abstractNumId w:val="14"/>
  </w:num>
  <w:num w:numId="39">
    <w:abstractNumId w:val="28"/>
  </w:num>
  <w:num w:numId="40">
    <w:abstractNumId w:val="24"/>
  </w:num>
  <w:num w:numId="41">
    <w:abstractNumId w:val="22"/>
  </w:num>
  <w:num w:numId="42">
    <w:abstractNumId w:val="2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CE8"/>
    <w:rsid w:val="000024AB"/>
    <w:rsid w:val="00003286"/>
    <w:rsid w:val="000048C8"/>
    <w:rsid w:val="000072E8"/>
    <w:rsid w:val="00011E0E"/>
    <w:rsid w:val="00013F44"/>
    <w:rsid w:val="00014ACF"/>
    <w:rsid w:val="000261D6"/>
    <w:rsid w:val="0002751F"/>
    <w:rsid w:val="00027761"/>
    <w:rsid w:val="00030567"/>
    <w:rsid w:val="00030678"/>
    <w:rsid w:val="00031436"/>
    <w:rsid w:val="000314DB"/>
    <w:rsid w:val="00033804"/>
    <w:rsid w:val="000348B4"/>
    <w:rsid w:val="000353D1"/>
    <w:rsid w:val="00037658"/>
    <w:rsid w:val="000378BF"/>
    <w:rsid w:val="000379C7"/>
    <w:rsid w:val="00037ABD"/>
    <w:rsid w:val="00042016"/>
    <w:rsid w:val="0004248C"/>
    <w:rsid w:val="00042B8B"/>
    <w:rsid w:val="0004524D"/>
    <w:rsid w:val="000473C3"/>
    <w:rsid w:val="000523E1"/>
    <w:rsid w:val="000544B8"/>
    <w:rsid w:val="000559B4"/>
    <w:rsid w:val="00056CD4"/>
    <w:rsid w:val="0006055F"/>
    <w:rsid w:val="000608E4"/>
    <w:rsid w:val="0006259C"/>
    <w:rsid w:val="00064707"/>
    <w:rsid w:val="00065494"/>
    <w:rsid w:val="00065AFF"/>
    <w:rsid w:val="000675BE"/>
    <w:rsid w:val="0007020E"/>
    <w:rsid w:val="00070775"/>
    <w:rsid w:val="00070789"/>
    <w:rsid w:val="00070EAD"/>
    <w:rsid w:val="0007219B"/>
    <w:rsid w:val="00072D8A"/>
    <w:rsid w:val="00075732"/>
    <w:rsid w:val="000758E0"/>
    <w:rsid w:val="000776CE"/>
    <w:rsid w:val="000812FF"/>
    <w:rsid w:val="00082F01"/>
    <w:rsid w:val="00083899"/>
    <w:rsid w:val="00083F3F"/>
    <w:rsid w:val="00085984"/>
    <w:rsid w:val="00085CD5"/>
    <w:rsid w:val="000900DB"/>
    <w:rsid w:val="00093A10"/>
    <w:rsid w:val="00093E66"/>
    <w:rsid w:val="00095E2E"/>
    <w:rsid w:val="000963C5"/>
    <w:rsid w:val="00097EBE"/>
    <w:rsid w:val="000A106F"/>
    <w:rsid w:val="000A12E3"/>
    <w:rsid w:val="000A4B00"/>
    <w:rsid w:val="000A4F16"/>
    <w:rsid w:val="000A62BC"/>
    <w:rsid w:val="000A71FA"/>
    <w:rsid w:val="000B000D"/>
    <w:rsid w:val="000B05CA"/>
    <w:rsid w:val="000B0FD6"/>
    <w:rsid w:val="000B102D"/>
    <w:rsid w:val="000B363A"/>
    <w:rsid w:val="000B470E"/>
    <w:rsid w:val="000B550E"/>
    <w:rsid w:val="000B5872"/>
    <w:rsid w:val="000B7905"/>
    <w:rsid w:val="000C04F5"/>
    <w:rsid w:val="000C4249"/>
    <w:rsid w:val="000C4808"/>
    <w:rsid w:val="000C6BAB"/>
    <w:rsid w:val="000C6ECE"/>
    <w:rsid w:val="000D1A6D"/>
    <w:rsid w:val="000D1FF9"/>
    <w:rsid w:val="000D758F"/>
    <w:rsid w:val="000E1E78"/>
    <w:rsid w:val="000E1F14"/>
    <w:rsid w:val="000E2200"/>
    <w:rsid w:val="000E3E61"/>
    <w:rsid w:val="000E60DE"/>
    <w:rsid w:val="000F0C6A"/>
    <w:rsid w:val="000F17E4"/>
    <w:rsid w:val="000F2D2A"/>
    <w:rsid w:val="000F5F9E"/>
    <w:rsid w:val="000F6774"/>
    <w:rsid w:val="001005A3"/>
    <w:rsid w:val="00101B67"/>
    <w:rsid w:val="00102E15"/>
    <w:rsid w:val="00103D9F"/>
    <w:rsid w:val="00103F8E"/>
    <w:rsid w:val="001041A6"/>
    <w:rsid w:val="0010585B"/>
    <w:rsid w:val="0011012B"/>
    <w:rsid w:val="00110376"/>
    <w:rsid w:val="0011047F"/>
    <w:rsid w:val="00110C1D"/>
    <w:rsid w:val="001111A8"/>
    <w:rsid w:val="00116977"/>
    <w:rsid w:val="0011773E"/>
    <w:rsid w:val="00120702"/>
    <w:rsid w:val="00121264"/>
    <w:rsid w:val="00121F4D"/>
    <w:rsid w:val="001225CD"/>
    <w:rsid w:val="00122769"/>
    <w:rsid w:val="0012300C"/>
    <w:rsid w:val="00125D43"/>
    <w:rsid w:val="00126FAC"/>
    <w:rsid w:val="00133585"/>
    <w:rsid w:val="00136062"/>
    <w:rsid w:val="001375E6"/>
    <w:rsid w:val="00137764"/>
    <w:rsid w:val="00137A7A"/>
    <w:rsid w:val="00137CAC"/>
    <w:rsid w:val="00140B57"/>
    <w:rsid w:val="001414FA"/>
    <w:rsid w:val="001415FF"/>
    <w:rsid w:val="001425CD"/>
    <w:rsid w:val="001426DB"/>
    <w:rsid w:val="00143287"/>
    <w:rsid w:val="001452E3"/>
    <w:rsid w:val="0014704C"/>
    <w:rsid w:val="00150DB3"/>
    <w:rsid w:val="00151C9C"/>
    <w:rsid w:val="00151E3B"/>
    <w:rsid w:val="00152234"/>
    <w:rsid w:val="00154841"/>
    <w:rsid w:val="0015511B"/>
    <w:rsid w:val="00160B62"/>
    <w:rsid w:val="00160DCC"/>
    <w:rsid w:val="00165801"/>
    <w:rsid w:val="00165BAF"/>
    <w:rsid w:val="001664E7"/>
    <w:rsid w:val="001669F4"/>
    <w:rsid w:val="001707A4"/>
    <w:rsid w:val="00174AC3"/>
    <w:rsid w:val="0017686E"/>
    <w:rsid w:val="00177E65"/>
    <w:rsid w:val="001816EB"/>
    <w:rsid w:val="00186E2D"/>
    <w:rsid w:val="00187C9A"/>
    <w:rsid w:val="001936B2"/>
    <w:rsid w:val="001A06BA"/>
    <w:rsid w:val="001A0F7C"/>
    <w:rsid w:val="001A30D6"/>
    <w:rsid w:val="001A41B4"/>
    <w:rsid w:val="001A6070"/>
    <w:rsid w:val="001A7561"/>
    <w:rsid w:val="001A75A9"/>
    <w:rsid w:val="001A7DCA"/>
    <w:rsid w:val="001B012B"/>
    <w:rsid w:val="001B0F32"/>
    <w:rsid w:val="001B38D8"/>
    <w:rsid w:val="001B4393"/>
    <w:rsid w:val="001B4C63"/>
    <w:rsid w:val="001B5AF3"/>
    <w:rsid w:val="001C0A6C"/>
    <w:rsid w:val="001C0AC5"/>
    <w:rsid w:val="001C13B0"/>
    <w:rsid w:val="001C1BDA"/>
    <w:rsid w:val="001C3E1D"/>
    <w:rsid w:val="001C6008"/>
    <w:rsid w:val="001C680B"/>
    <w:rsid w:val="001D55D4"/>
    <w:rsid w:val="001E2BD8"/>
    <w:rsid w:val="001E3CC5"/>
    <w:rsid w:val="001E42D0"/>
    <w:rsid w:val="001E4770"/>
    <w:rsid w:val="001E5E03"/>
    <w:rsid w:val="001E7CBB"/>
    <w:rsid w:val="001F482F"/>
    <w:rsid w:val="001F7205"/>
    <w:rsid w:val="00201DE3"/>
    <w:rsid w:val="00203103"/>
    <w:rsid w:val="00203989"/>
    <w:rsid w:val="00203DA3"/>
    <w:rsid w:val="00205047"/>
    <w:rsid w:val="002055B7"/>
    <w:rsid w:val="0020690E"/>
    <w:rsid w:val="0021035F"/>
    <w:rsid w:val="002109BB"/>
    <w:rsid w:val="00211E32"/>
    <w:rsid w:val="00211F26"/>
    <w:rsid w:val="0021282E"/>
    <w:rsid w:val="002130DE"/>
    <w:rsid w:val="00213EA4"/>
    <w:rsid w:val="00216674"/>
    <w:rsid w:val="0021677F"/>
    <w:rsid w:val="00220C08"/>
    <w:rsid w:val="00221BA9"/>
    <w:rsid w:val="00222B81"/>
    <w:rsid w:val="002230E6"/>
    <w:rsid w:val="00224C4C"/>
    <w:rsid w:val="002262CB"/>
    <w:rsid w:val="0023100E"/>
    <w:rsid w:val="002310D2"/>
    <w:rsid w:val="00232765"/>
    <w:rsid w:val="00232B22"/>
    <w:rsid w:val="00235B31"/>
    <w:rsid w:val="0023662C"/>
    <w:rsid w:val="00237FB4"/>
    <w:rsid w:val="00241694"/>
    <w:rsid w:val="00241E58"/>
    <w:rsid w:val="00243541"/>
    <w:rsid w:val="00243F73"/>
    <w:rsid w:val="00244415"/>
    <w:rsid w:val="00245BDB"/>
    <w:rsid w:val="0025232B"/>
    <w:rsid w:val="00255036"/>
    <w:rsid w:val="00256679"/>
    <w:rsid w:val="00256751"/>
    <w:rsid w:val="00257049"/>
    <w:rsid w:val="00257D72"/>
    <w:rsid w:val="00260019"/>
    <w:rsid w:val="002603B0"/>
    <w:rsid w:val="00262A53"/>
    <w:rsid w:val="0026550C"/>
    <w:rsid w:val="00265A6D"/>
    <w:rsid w:val="00270AA8"/>
    <w:rsid w:val="002715D2"/>
    <w:rsid w:val="002740C6"/>
    <w:rsid w:val="00274970"/>
    <w:rsid w:val="00275911"/>
    <w:rsid w:val="002762CD"/>
    <w:rsid w:val="00277665"/>
    <w:rsid w:val="0028017B"/>
    <w:rsid w:val="002803D5"/>
    <w:rsid w:val="00285C4B"/>
    <w:rsid w:val="00291C32"/>
    <w:rsid w:val="002938CC"/>
    <w:rsid w:val="0029397B"/>
    <w:rsid w:val="0029421A"/>
    <w:rsid w:val="00294C9A"/>
    <w:rsid w:val="00294DF2"/>
    <w:rsid w:val="00296B78"/>
    <w:rsid w:val="002A1720"/>
    <w:rsid w:val="002A20A4"/>
    <w:rsid w:val="002A2535"/>
    <w:rsid w:val="002A2609"/>
    <w:rsid w:val="002A4B4E"/>
    <w:rsid w:val="002B12B9"/>
    <w:rsid w:val="002B3965"/>
    <w:rsid w:val="002B3DBA"/>
    <w:rsid w:val="002B4573"/>
    <w:rsid w:val="002B4EBC"/>
    <w:rsid w:val="002B5C49"/>
    <w:rsid w:val="002C281E"/>
    <w:rsid w:val="002C380B"/>
    <w:rsid w:val="002C45FD"/>
    <w:rsid w:val="002C475E"/>
    <w:rsid w:val="002C5898"/>
    <w:rsid w:val="002C5A87"/>
    <w:rsid w:val="002D089F"/>
    <w:rsid w:val="002D33ED"/>
    <w:rsid w:val="002D3EAD"/>
    <w:rsid w:val="002D5163"/>
    <w:rsid w:val="002D521B"/>
    <w:rsid w:val="002D6CF5"/>
    <w:rsid w:val="002E0316"/>
    <w:rsid w:val="002E08A8"/>
    <w:rsid w:val="002E215B"/>
    <w:rsid w:val="002E2BC6"/>
    <w:rsid w:val="002E5F99"/>
    <w:rsid w:val="002E614C"/>
    <w:rsid w:val="002E652F"/>
    <w:rsid w:val="002E67DC"/>
    <w:rsid w:val="002F2D45"/>
    <w:rsid w:val="002F5A63"/>
    <w:rsid w:val="003009F3"/>
    <w:rsid w:val="003028FE"/>
    <w:rsid w:val="00303CE4"/>
    <w:rsid w:val="00304E1B"/>
    <w:rsid w:val="00305108"/>
    <w:rsid w:val="00305D2C"/>
    <w:rsid w:val="00305ED4"/>
    <w:rsid w:val="003069F4"/>
    <w:rsid w:val="00306E05"/>
    <w:rsid w:val="003100A9"/>
    <w:rsid w:val="0031123C"/>
    <w:rsid w:val="00311EAA"/>
    <w:rsid w:val="0031355D"/>
    <w:rsid w:val="00313564"/>
    <w:rsid w:val="0031799C"/>
    <w:rsid w:val="00320C71"/>
    <w:rsid w:val="00320EEE"/>
    <w:rsid w:val="003219A6"/>
    <w:rsid w:val="00324029"/>
    <w:rsid w:val="00324647"/>
    <w:rsid w:val="00325982"/>
    <w:rsid w:val="00326510"/>
    <w:rsid w:val="003265F1"/>
    <w:rsid w:val="00331B62"/>
    <w:rsid w:val="00333FDA"/>
    <w:rsid w:val="00334594"/>
    <w:rsid w:val="00334CE3"/>
    <w:rsid w:val="0033536F"/>
    <w:rsid w:val="00335803"/>
    <w:rsid w:val="00336B02"/>
    <w:rsid w:val="00340836"/>
    <w:rsid w:val="00341E33"/>
    <w:rsid w:val="003432C2"/>
    <w:rsid w:val="00344E09"/>
    <w:rsid w:val="003461A2"/>
    <w:rsid w:val="00346C1D"/>
    <w:rsid w:val="00347862"/>
    <w:rsid w:val="0035341B"/>
    <w:rsid w:val="0035757A"/>
    <w:rsid w:val="0036105E"/>
    <w:rsid w:val="003630C1"/>
    <w:rsid w:val="003647D2"/>
    <w:rsid w:val="00366331"/>
    <w:rsid w:val="003669A9"/>
    <w:rsid w:val="00366BCF"/>
    <w:rsid w:val="00367AEA"/>
    <w:rsid w:val="00367BD9"/>
    <w:rsid w:val="00370DD7"/>
    <w:rsid w:val="003740EF"/>
    <w:rsid w:val="0037604A"/>
    <w:rsid w:val="003775B2"/>
    <w:rsid w:val="00380835"/>
    <w:rsid w:val="0038427C"/>
    <w:rsid w:val="00385F19"/>
    <w:rsid w:val="00386162"/>
    <w:rsid w:val="003863BD"/>
    <w:rsid w:val="00387E66"/>
    <w:rsid w:val="00387FA8"/>
    <w:rsid w:val="00390D31"/>
    <w:rsid w:val="003A2125"/>
    <w:rsid w:val="003A2208"/>
    <w:rsid w:val="003A4303"/>
    <w:rsid w:val="003A48C0"/>
    <w:rsid w:val="003A4A8C"/>
    <w:rsid w:val="003A5A05"/>
    <w:rsid w:val="003A626B"/>
    <w:rsid w:val="003A6FB5"/>
    <w:rsid w:val="003A7378"/>
    <w:rsid w:val="003B06B3"/>
    <w:rsid w:val="003B257E"/>
    <w:rsid w:val="003B6553"/>
    <w:rsid w:val="003B708A"/>
    <w:rsid w:val="003C066A"/>
    <w:rsid w:val="003C4A5E"/>
    <w:rsid w:val="003C4BB9"/>
    <w:rsid w:val="003C65F2"/>
    <w:rsid w:val="003C7DAA"/>
    <w:rsid w:val="003D053D"/>
    <w:rsid w:val="003D14DF"/>
    <w:rsid w:val="003D1ADB"/>
    <w:rsid w:val="003D2569"/>
    <w:rsid w:val="003E1CC9"/>
    <w:rsid w:val="003E24A0"/>
    <w:rsid w:val="003E2900"/>
    <w:rsid w:val="003E5AA6"/>
    <w:rsid w:val="003F0B3C"/>
    <w:rsid w:val="003F0DCD"/>
    <w:rsid w:val="003F1AB6"/>
    <w:rsid w:val="003F2B74"/>
    <w:rsid w:val="003F4ACD"/>
    <w:rsid w:val="003F4BC1"/>
    <w:rsid w:val="003F75FD"/>
    <w:rsid w:val="00400840"/>
    <w:rsid w:val="0040467A"/>
    <w:rsid w:val="00404903"/>
    <w:rsid w:val="00404F92"/>
    <w:rsid w:val="00407748"/>
    <w:rsid w:val="0041040E"/>
    <w:rsid w:val="00410ABC"/>
    <w:rsid w:val="00416E60"/>
    <w:rsid w:val="00421971"/>
    <w:rsid w:val="004227C9"/>
    <w:rsid w:val="00422883"/>
    <w:rsid w:val="0042536E"/>
    <w:rsid w:val="00426E57"/>
    <w:rsid w:val="004316E0"/>
    <w:rsid w:val="00434624"/>
    <w:rsid w:val="00440621"/>
    <w:rsid w:val="004411CE"/>
    <w:rsid w:val="004422EE"/>
    <w:rsid w:val="0044588B"/>
    <w:rsid w:val="00446D22"/>
    <w:rsid w:val="00446D39"/>
    <w:rsid w:val="00447C49"/>
    <w:rsid w:val="00450866"/>
    <w:rsid w:val="004534A9"/>
    <w:rsid w:val="004546B4"/>
    <w:rsid w:val="0045471C"/>
    <w:rsid w:val="0045674C"/>
    <w:rsid w:val="00461F68"/>
    <w:rsid w:val="00464C5A"/>
    <w:rsid w:val="004657FD"/>
    <w:rsid w:val="00466031"/>
    <w:rsid w:val="004715B5"/>
    <w:rsid w:val="00473831"/>
    <w:rsid w:val="00481AE9"/>
    <w:rsid w:val="00483D60"/>
    <w:rsid w:val="00484003"/>
    <w:rsid w:val="00485B9E"/>
    <w:rsid w:val="00485C12"/>
    <w:rsid w:val="004864F7"/>
    <w:rsid w:val="0049001A"/>
    <w:rsid w:val="004902B6"/>
    <w:rsid w:val="004905E9"/>
    <w:rsid w:val="00493CFE"/>
    <w:rsid w:val="004A1A4D"/>
    <w:rsid w:val="004A37B2"/>
    <w:rsid w:val="004A4AEF"/>
    <w:rsid w:val="004A5B62"/>
    <w:rsid w:val="004A5F6C"/>
    <w:rsid w:val="004A6B7A"/>
    <w:rsid w:val="004A719A"/>
    <w:rsid w:val="004A7761"/>
    <w:rsid w:val="004A785C"/>
    <w:rsid w:val="004B04EB"/>
    <w:rsid w:val="004B2E4A"/>
    <w:rsid w:val="004B32B5"/>
    <w:rsid w:val="004B5BCC"/>
    <w:rsid w:val="004B5E0D"/>
    <w:rsid w:val="004B6910"/>
    <w:rsid w:val="004B6B35"/>
    <w:rsid w:val="004C0754"/>
    <w:rsid w:val="004C087C"/>
    <w:rsid w:val="004C2879"/>
    <w:rsid w:val="004C2BCA"/>
    <w:rsid w:val="004C38FD"/>
    <w:rsid w:val="004C525D"/>
    <w:rsid w:val="004C6848"/>
    <w:rsid w:val="004D0206"/>
    <w:rsid w:val="004D060A"/>
    <w:rsid w:val="004D11D6"/>
    <w:rsid w:val="004D218B"/>
    <w:rsid w:val="004D21A0"/>
    <w:rsid w:val="004D21E6"/>
    <w:rsid w:val="004D2ED0"/>
    <w:rsid w:val="004D41FA"/>
    <w:rsid w:val="004D645F"/>
    <w:rsid w:val="004D669C"/>
    <w:rsid w:val="004D7621"/>
    <w:rsid w:val="004E1B85"/>
    <w:rsid w:val="004E40CD"/>
    <w:rsid w:val="004E52C3"/>
    <w:rsid w:val="004F0C55"/>
    <w:rsid w:val="004F0D4D"/>
    <w:rsid w:val="004F0F90"/>
    <w:rsid w:val="004F1434"/>
    <w:rsid w:val="004F2B39"/>
    <w:rsid w:val="004F3602"/>
    <w:rsid w:val="004F3EC9"/>
    <w:rsid w:val="004F45B8"/>
    <w:rsid w:val="004F53B7"/>
    <w:rsid w:val="004F7B10"/>
    <w:rsid w:val="0050704C"/>
    <w:rsid w:val="0051235F"/>
    <w:rsid w:val="005130E8"/>
    <w:rsid w:val="00514723"/>
    <w:rsid w:val="00516EEC"/>
    <w:rsid w:val="00523F0D"/>
    <w:rsid w:val="0052675A"/>
    <w:rsid w:val="0052704B"/>
    <w:rsid w:val="005307E6"/>
    <w:rsid w:val="00530C32"/>
    <w:rsid w:val="00530F09"/>
    <w:rsid w:val="00533929"/>
    <w:rsid w:val="00533F77"/>
    <w:rsid w:val="005352DD"/>
    <w:rsid w:val="00535C61"/>
    <w:rsid w:val="00536B73"/>
    <w:rsid w:val="00536FAD"/>
    <w:rsid w:val="00537E68"/>
    <w:rsid w:val="00541A40"/>
    <w:rsid w:val="005427D5"/>
    <w:rsid w:val="0054492A"/>
    <w:rsid w:val="005452C1"/>
    <w:rsid w:val="00545906"/>
    <w:rsid w:val="00545CFE"/>
    <w:rsid w:val="00546B93"/>
    <w:rsid w:val="00547F14"/>
    <w:rsid w:val="00547F77"/>
    <w:rsid w:val="005507FD"/>
    <w:rsid w:val="00553233"/>
    <w:rsid w:val="0055327D"/>
    <w:rsid w:val="005536F6"/>
    <w:rsid w:val="00555D8C"/>
    <w:rsid w:val="005560B4"/>
    <w:rsid w:val="00560D35"/>
    <w:rsid w:val="00561C9B"/>
    <w:rsid w:val="00563DBD"/>
    <w:rsid w:val="00567429"/>
    <w:rsid w:val="00570451"/>
    <w:rsid w:val="00571A56"/>
    <w:rsid w:val="00573D2A"/>
    <w:rsid w:val="00575E4D"/>
    <w:rsid w:val="005769F0"/>
    <w:rsid w:val="0057793F"/>
    <w:rsid w:val="0058005A"/>
    <w:rsid w:val="005817E4"/>
    <w:rsid w:val="00581A83"/>
    <w:rsid w:val="00581D91"/>
    <w:rsid w:val="00585AA4"/>
    <w:rsid w:val="00586FB6"/>
    <w:rsid w:val="0059041A"/>
    <w:rsid w:val="00591D31"/>
    <w:rsid w:val="00591F3A"/>
    <w:rsid w:val="00592903"/>
    <w:rsid w:val="00597BA1"/>
    <w:rsid w:val="005A0132"/>
    <w:rsid w:val="005A04C8"/>
    <w:rsid w:val="005A0CBE"/>
    <w:rsid w:val="005A1BCF"/>
    <w:rsid w:val="005A3FFE"/>
    <w:rsid w:val="005A7314"/>
    <w:rsid w:val="005A7B78"/>
    <w:rsid w:val="005B14C1"/>
    <w:rsid w:val="005B2D8E"/>
    <w:rsid w:val="005B4CA0"/>
    <w:rsid w:val="005B4FCA"/>
    <w:rsid w:val="005C105A"/>
    <w:rsid w:val="005C21D0"/>
    <w:rsid w:val="005C2860"/>
    <w:rsid w:val="005C335F"/>
    <w:rsid w:val="005C59CC"/>
    <w:rsid w:val="005D2748"/>
    <w:rsid w:val="005D2F00"/>
    <w:rsid w:val="005D398C"/>
    <w:rsid w:val="005D5452"/>
    <w:rsid w:val="005D614A"/>
    <w:rsid w:val="005D6563"/>
    <w:rsid w:val="005D6D45"/>
    <w:rsid w:val="005E1DCD"/>
    <w:rsid w:val="005E200B"/>
    <w:rsid w:val="005E2459"/>
    <w:rsid w:val="005E2D27"/>
    <w:rsid w:val="005E4F89"/>
    <w:rsid w:val="005E5676"/>
    <w:rsid w:val="005E5808"/>
    <w:rsid w:val="005E6FE7"/>
    <w:rsid w:val="005E7CB5"/>
    <w:rsid w:val="005F0B73"/>
    <w:rsid w:val="005F0C5E"/>
    <w:rsid w:val="005F0FCB"/>
    <w:rsid w:val="005F30EA"/>
    <w:rsid w:val="005F3AEC"/>
    <w:rsid w:val="005F3CE7"/>
    <w:rsid w:val="005F4031"/>
    <w:rsid w:val="005F69EC"/>
    <w:rsid w:val="005F73B9"/>
    <w:rsid w:val="005F7AD7"/>
    <w:rsid w:val="00600FC9"/>
    <w:rsid w:val="00601536"/>
    <w:rsid w:val="00601FFE"/>
    <w:rsid w:val="0060666F"/>
    <w:rsid w:val="00607E85"/>
    <w:rsid w:val="0061089E"/>
    <w:rsid w:val="00614138"/>
    <w:rsid w:val="0061458D"/>
    <w:rsid w:val="00616A60"/>
    <w:rsid w:val="00616DD7"/>
    <w:rsid w:val="00617C63"/>
    <w:rsid w:val="00620B68"/>
    <w:rsid w:val="00620E7F"/>
    <w:rsid w:val="00622701"/>
    <w:rsid w:val="00624537"/>
    <w:rsid w:val="00625419"/>
    <w:rsid w:val="00631B02"/>
    <w:rsid w:val="00633ED3"/>
    <w:rsid w:val="00635E9A"/>
    <w:rsid w:val="00640735"/>
    <w:rsid w:val="00640E94"/>
    <w:rsid w:val="00641B90"/>
    <w:rsid w:val="00643985"/>
    <w:rsid w:val="00643AC8"/>
    <w:rsid w:val="00644080"/>
    <w:rsid w:val="00644C12"/>
    <w:rsid w:val="006450DD"/>
    <w:rsid w:val="006452C6"/>
    <w:rsid w:val="006453B8"/>
    <w:rsid w:val="006461A4"/>
    <w:rsid w:val="00653FD1"/>
    <w:rsid w:val="006551B2"/>
    <w:rsid w:val="00655A01"/>
    <w:rsid w:val="006608B1"/>
    <w:rsid w:val="00661205"/>
    <w:rsid w:val="00661531"/>
    <w:rsid w:val="00662892"/>
    <w:rsid w:val="0066347D"/>
    <w:rsid w:val="00664441"/>
    <w:rsid w:val="0066496E"/>
    <w:rsid w:val="0066629B"/>
    <w:rsid w:val="00666EEF"/>
    <w:rsid w:val="00672F56"/>
    <w:rsid w:val="0067374B"/>
    <w:rsid w:val="00673D6C"/>
    <w:rsid w:val="00675172"/>
    <w:rsid w:val="0068123E"/>
    <w:rsid w:val="00681858"/>
    <w:rsid w:val="00683961"/>
    <w:rsid w:val="006855B4"/>
    <w:rsid w:val="00687B3D"/>
    <w:rsid w:val="00692135"/>
    <w:rsid w:val="00695A80"/>
    <w:rsid w:val="00695E43"/>
    <w:rsid w:val="00696724"/>
    <w:rsid w:val="006A23E4"/>
    <w:rsid w:val="006A3D47"/>
    <w:rsid w:val="006A47FC"/>
    <w:rsid w:val="006A54F0"/>
    <w:rsid w:val="006A551D"/>
    <w:rsid w:val="006A5C64"/>
    <w:rsid w:val="006A5F56"/>
    <w:rsid w:val="006B01D8"/>
    <w:rsid w:val="006B022A"/>
    <w:rsid w:val="006B1284"/>
    <w:rsid w:val="006B165A"/>
    <w:rsid w:val="006B1D78"/>
    <w:rsid w:val="006B36F1"/>
    <w:rsid w:val="006B5961"/>
    <w:rsid w:val="006B5AE0"/>
    <w:rsid w:val="006B6BFC"/>
    <w:rsid w:val="006C0D88"/>
    <w:rsid w:val="006C0D92"/>
    <w:rsid w:val="006C327C"/>
    <w:rsid w:val="006C33D0"/>
    <w:rsid w:val="006C33FD"/>
    <w:rsid w:val="006C342B"/>
    <w:rsid w:val="006C3539"/>
    <w:rsid w:val="006C6CB7"/>
    <w:rsid w:val="006C74F5"/>
    <w:rsid w:val="006D0FB7"/>
    <w:rsid w:val="006D1A06"/>
    <w:rsid w:val="006D4979"/>
    <w:rsid w:val="006D4A73"/>
    <w:rsid w:val="006D4B1D"/>
    <w:rsid w:val="006D6204"/>
    <w:rsid w:val="006D680D"/>
    <w:rsid w:val="006D70E0"/>
    <w:rsid w:val="006E0170"/>
    <w:rsid w:val="006E1346"/>
    <w:rsid w:val="006E28C4"/>
    <w:rsid w:val="006E37D8"/>
    <w:rsid w:val="006E39CD"/>
    <w:rsid w:val="006E4898"/>
    <w:rsid w:val="006E4BAC"/>
    <w:rsid w:val="006E4CF4"/>
    <w:rsid w:val="006E6E93"/>
    <w:rsid w:val="006E7166"/>
    <w:rsid w:val="006F2D67"/>
    <w:rsid w:val="006F30FC"/>
    <w:rsid w:val="006F4E34"/>
    <w:rsid w:val="006F5389"/>
    <w:rsid w:val="0070699D"/>
    <w:rsid w:val="0071559A"/>
    <w:rsid w:val="00715D34"/>
    <w:rsid w:val="00722E0A"/>
    <w:rsid w:val="0072394D"/>
    <w:rsid w:val="00724FD5"/>
    <w:rsid w:val="00726CA4"/>
    <w:rsid w:val="00726CC8"/>
    <w:rsid w:val="00726FB2"/>
    <w:rsid w:val="00727AB0"/>
    <w:rsid w:val="00737B9E"/>
    <w:rsid w:val="00740D4D"/>
    <w:rsid w:val="007413E2"/>
    <w:rsid w:val="00741D33"/>
    <w:rsid w:val="00742F48"/>
    <w:rsid w:val="00744752"/>
    <w:rsid w:val="00745D43"/>
    <w:rsid w:val="00746B5D"/>
    <w:rsid w:val="0074709E"/>
    <w:rsid w:val="00747460"/>
    <w:rsid w:val="007527C3"/>
    <w:rsid w:val="007530E9"/>
    <w:rsid w:val="00753FCD"/>
    <w:rsid w:val="00754210"/>
    <w:rsid w:val="007552C3"/>
    <w:rsid w:val="007648C4"/>
    <w:rsid w:val="007661ED"/>
    <w:rsid w:val="00766F05"/>
    <w:rsid w:val="0077042A"/>
    <w:rsid w:val="00770622"/>
    <w:rsid w:val="007709CC"/>
    <w:rsid w:val="00771F72"/>
    <w:rsid w:val="00773E38"/>
    <w:rsid w:val="007740B6"/>
    <w:rsid w:val="00775DCF"/>
    <w:rsid w:val="00776787"/>
    <w:rsid w:val="007771EA"/>
    <w:rsid w:val="007776B7"/>
    <w:rsid w:val="00781D8A"/>
    <w:rsid w:val="00782E31"/>
    <w:rsid w:val="0078306E"/>
    <w:rsid w:val="0078366F"/>
    <w:rsid w:val="00784A2C"/>
    <w:rsid w:val="00784E1F"/>
    <w:rsid w:val="0078648D"/>
    <w:rsid w:val="00787266"/>
    <w:rsid w:val="00790F30"/>
    <w:rsid w:val="00792C7C"/>
    <w:rsid w:val="007A2F54"/>
    <w:rsid w:val="007A3391"/>
    <w:rsid w:val="007A3A44"/>
    <w:rsid w:val="007A4A40"/>
    <w:rsid w:val="007A51B5"/>
    <w:rsid w:val="007A626A"/>
    <w:rsid w:val="007B00BD"/>
    <w:rsid w:val="007B030F"/>
    <w:rsid w:val="007B191C"/>
    <w:rsid w:val="007B2C14"/>
    <w:rsid w:val="007B42F2"/>
    <w:rsid w:val="007B4568"/>
    <w:rsid w:val="007B52F2"/>
    <w:rsid w:val="007B643C"/>
    <w:rsid w:val="007B69AF"/>
    <w:rsid w:val="007C1971"/>
    <w:rsid w:val="007C259C"/>
    <w:rsid w:val="007C291B"/>
    <w:rsid w:val="007C4AFB"/>
    <w:rsid w:val="007C6A51"/>
    <w:rsid w:val="007C7EC0"/>
    <w:rsid w:val="007D4EC9"/>
    <w:rsid w:val="007D71A6"/>
    <w:rsid w:val="007E00B0"/>
    <w:rsid w:val="007E062B"/>
    <w:rsid w:val="007E0689"/>
    <w:rsid w:val="007E0B43"/>
    <w:rsid w:val="007E0E29"/>
    <w:rsid w:val="007E0F57"/>
    <w:rsid w:val="007E28A2"/>
    <w:rsid w:val="007E3579"/>
    <w:rsid w:val="007E3968"/>
    <w:rsid w:val="007E3E2E"/>
    <w:rsid w:val="007E405A"/>
    <w:rsid w:val="007E7939"/>
    <w:rsid w:val="007F0E0C"/>
    <w:rsid w:val="007F2DE9"/>
    <w:rsid w:val="007F372F"/>
    <w:rsid w:val="007F5D36"/>
    <w:rsid w:val="007F63D0"/>
    <w:rsid w:val="007F6C73"/>
    <w:rsid w:val="007F6EEE"/>
    <w:rsid w:val="007F78A9"/>
    <w:rsid w:val="00801A66"/>
    <w:rsid w:val="008035DB"/>
    <w:rsid w:val="00803BD9"/>
    <w:rsid w:val="008100A7"/>
    <w:rsid w:val="0081102E"/>
    <w:rsid w:val="00815146"/>
    <w:rsid w:val="008152EB"/>
    <w:rsid w:val="00815DCF"/>
    <w:rsid w:val="00816157"/>
    <w:rsid w:val="00817C6E"/>
    <w:rsid w:val="00820274"/>
    <w:rsid w:val="00822E79"/>
    <w:rsid w:val="008236BE"/>
    <w:rsid w:val="00824804"/>
    <w:rsid w:val="008256C9"/>
    <w:rsid w:val="00831DAA"/>
    <w:rsid w:val="008337D8"/>
    <w:rsid w:val="00836B06"/>
    <w:rsid w:val="00836D02"/>
    <w:rsid w:val="00837B11"/>
    <w:rsid w:val="00837E5D"/>
    <w:rsid w:val="0084142A"/>
    <w:rsid w:val="008430EE"/>
    <w:rsid w:val="00844E46"/>
    <w:rsid w:val="00845B3B"/>
    <w:rsid w:val="00845F80"/>
    <w:rsid w:val="008528F2"/>
    <w:rsid w:val="00853966"/>
    <w:rsid w:val="00855043"/>
    <w:rsid w:val="00861796"/>
    <w:rsid w:val="00862A1D"/>
    <w:rsid w:val="00862D40"/>
    <w:rsid w:val="008637C4"/>
    <w:rsid w:val="00864FB7"/>
    <w:rsid w:val="0087029C"/>
    <w:rsid w:val="00870B9C"/>
    <w:rsid w:val="00871426"/>
    <w:rsid w:val="008737A6"/>
    <w:rsid w:val="00876876"/>
    <w:rsid w:val="00876D77"/>
    <w:rsid w:val="00881D8A"/>
    <w:rsid w:val="00882C84"/>
    <w:rsid w:val="008845F0"/>
    <w:rsid w:val="008856BF"/>
    <w:rsid w:val="0088708A"/>
    <w:rsid w:val="00887106"/>
    <w:rsid w:val="0088730E"/>
    <w:rsid w:val="00895428"/>
    <w:rsid w:val="0089575A"/>
    <w:rsid w:val="008959D8"/>
    <w:rsid w:val="00896877"/>
    <w:rsid w:val="008968B9"/>
    <w:rsid w:val="00896A24"/>
    <w:rsid w:val="00896E8F"/>
    <w:rsid w:val="008A0497"/>
    <w:rsid w:val="008A0D43"/>
    <w:rsid w:val="008A1D9D"/>
    <w:rsid w:val="008A3BC3"/>
    <w:rsid w:val="008A5508"/>
    <w:rsid w:val="008A58C2"/>
    <w:rsid w:val="008A5E92"/>
    <w:rsid w:val="008A68FF"/>
    <w:rsid w:val="008A6FB9"/>
    <w:rsid w:val="008B196C"/>
    <w:rsid w:val="008B3768"/>
    <w:rsid w:val="008B49AA"/>
    <w:rsid w:val="008B62FF"/>
    <w:rsid w:val="008B64B1"/>
    <w:rsid w:val="008B778C"/>
    <w:rsid w:val="008C0783"/>
    <w:rsid w:val="008C1664"/>
    <w:rsid w:val="008C2AE8"/>
    <w:rsid w:val="008C36C0"/>
    <w:rsid w:val="008C3E83"/>
    <w:rsid w:val="008C46EB"/>
    <w:rsid w:val="008C6448"/>
    <w:rsid w:val="008C78A9"/>
    <w:rsid w:val="008C7A73"/>
    <w:rsid w:val="008C7B18"/>
    <w:rsid w:val="008D1BED"/>
    <w:rsid w:val="008D4BC6"/>
    <w:rsid w:val="008D5ED0"/>
    <w:rsid w:val="008D6C98"/>
    <w:rsid w:val="008D77F1"/>
    <w:rsid w:val="008D781B"/>
    <w:rsid w:val="008D78A2"/>
    <w:rsid w:val="008D7D47"/>
    <w:rsid w:val="008E241A"/>
    <w:rsid w:val="008E398C"/>
    <w:rsid w:val="008F1D73"/>
    <w:rsid w:val="008F36A8"/>
    <w:rsid w:val="008F59F4"/>
    <w:rsid w:val="008F59FD"/>
    <w:rsid w:val="00900295"/>
    <w:rsid w:val="00907061"/>
    <w:rsid w:val="0090790E"/>
    <w:rsid w:val="009116C7"/>
    <w:rsid w:val="0091289F"/>
    <w:rsid w:val="00912C7B"/>
    <w:rsid w:val="00913D8C"/>
    <w:rsid w:val="009145B1"/>
    <w:rsid w:val="00915A40"/>
    <w:rsid w:val="00922A46"/>
    <w:rsid w:val="00925C08"/>
    <w:rsid w:val="00927096"/>
    <w:rsid w:val="0093119E"/>
    <w:rsid w:val="009335F5"/>
    <w:rsid w:val="00933613"/>
    <w:rsid w:val="0093401E"/>
    <w:rsid w:val="00934CBD"/>
    <w:rsid w:val="00936123"/>
    <w:rsid w:val="00940187"/>
    <w:rsid w:val="00941274"/>
    <w:rsid w:val="0094208D"/>
    <w:rsid w:val="009432D0"/>
    <w:rsid w:val="00945B1A"/>
    <w:rsid w:val="00945CED"/>
    <w:rsid w:val="00945E44"/>
    <w:rsid w:val="00946A08"/>
    <w:rsid w:val="00946C3A"/>
    <w:rsid w:val="009510D7"/>
    <w:rsid w:val="009559E1"/>
    <w:rsid w:val="00956D2E"/>
    <w:rsid w:val="00957E7D"/>
    <w:rsid w:val="0096157D"/>
    <w:rsid w:val="0096175C"/>
    <w:rsid w:val="00961CCB"/>
    <w:rsid w:val="00962F18"/>
    <w:rsid w:val="0096448E"/>
    <w:rsid w:val="00964F01"/>
    <w:rsid w:val="00965CC8"/>
    <w:rsid w:val="009661CC"/>
    <w:rsid w:val="009665A5"/>
    <w:rsid w:val="00966DD5"/>
    <w:rsid w:val="009701EA"/>
    <w:rsid w:val="009714BD"/>
    <w:rsid w:val="0097201A"/>
    <w:rsid w:val="00972A8A"/>
    <w:rsid w:val="00972D86"/>
    <w:rsid w:val="00973A26"/>
    <w:rsid w:val="009741B2"/>
    <w:rsid w:val="00974C0E"/>
    <w:rsid w:val="00974D39"/>
    <w:rsid w:val="009764B0"/>
    <w:rsid w:val="009764D9"/>
    <w:rsid w:val="00980C2C"/>
    <w:rsid w:val="0098182D"/>
    <w:rsid w:val="00982565"/>
    <w:rsid w:val="0098552C"/>
    <w:rsid w:val="00986F10"/>
    <w:rsid w:val="00991307"/>
    <w:rsid w:val="00991DD8"/>
    <w:rsid w:val="0099372F"/>
    <w:rsid w:val="00993CEC"/>
    <w:rsid w:val="00994D0A"/>
    <w:rsid w:val="009956A4"/>
    <w:rsid w:val="00997282"/>
    <w:rsid w:val="00997A73"/>
    <w:rsid w:val="009A04C8"/>
    <w:rsid w:val="009A4C1A"/>
    <w:rsid w:val="009A6F86"/>
    <w:rsid w:val="009B266F"/>
    <w:rsid w:val="009B4BB8"/>
    <w:rsid w:val="009B524C"/>
    <w:rsid w:val="009B7862"/>
    <w:rsid w:val="009B7E1C"/>
    <w:rsid w:val="009C1253"/>
    <w:rsid w:val="009C29BB"/>
    <w:rsid w:val="009C6586"/>
    <w:rsid w:val="009C72EF"/>
    <w:rsid w:val="009C734D"/>
    <w:rsid w:val="009D1C86"/>
    <w:rsid w:val="009D2F56"/>
    <w:rsid w:val="009D3F14"/>
    <w:rsid w:val="009D6753"/>
    <w:rsid w:val="009D6F66"/>
    <w:rsid w:val="009D771E"/>
    <w:rsid w:val="009D77C9"/>
    <w:rsid w:val="009E3EED"/>
    <w:rsid w:val="009E4D44"/>
    <w:rsid w:val="009E5247"/>
    <w:rsid w:val="009E6B90"/>
    <w:rsid w:val="009E6DC9"/>
    <w:rsid w:val="009E7227"/>
    <w:rsid w:val="009F179B"/>
    <w:rsid w:val="009F19D9"/>
    <w:rsid w:val="009F1B92"/>
    <w:rsid w:val="009F4F9F"/>
    <w:rsid w:val="009F5B22"/>
    <w:rsid w:val="00A00F84"/>
    <w:rsid w:val="00A02EA2"/>
    <w:rsid w:val="00A034F1"/>
    <w:rsid w:val="00A06065"/>
    <w:rsid w:val="00A07A59"/>
    <w:rsid w:val="00A1060F"/>
    <w:rsid w:val="00A10AA8"/>
    <w:rsid w:val="00A10F6C"/>
    <w:rsid w:val="00A11A9B"/>
    <w:rsid w:val="00A12BA8"/>
    <w:rsid w:val="00A13AC0"/>
    <w:rsid w:val="00A13B68"/>
    <w:rsid w:val="00A15808"/>
    <w:rsid w:val="00A17501"/>
    <w:rsid w:val="00A20EA2"/>
    <w:rsid w:val="00A21178"/>
    <w:rsid w:val="00A23F8D"/>
    <w:rsid w:val="00A24DAF"/>
    <w:rsid w:val="00A26CE2"/>
    <w:rsid w:val="00A3106E"/>
    <w:rsid w:val="00A31358"/>
    <w:rsid w:val="00A3186E"/>
    <w:rsid w:val="00A32EA1"/>
    <w:rsid w:val="00A344BC"/>
    <w:rsid w:val="00A36E80"/>
    <w:rsid w:val="00A378F7"/>
    <w:rsid w:val="00A41236"/>
    <w:rsid w:val="00A43AD9"/>
    <w:rsid w:val="00A47730"/>
    <w:rsid w:val="00A47914"/>
    <w:rsid w:val="00A50BDB"/>
    <w:rsid w:val="00A50D62"/>
    <w:rsid w:val="00A54F86"/>
    <w:rsid w:val="00A617B9"/>
    <w:rsid w:val="00A62AE6"/>
    <w:rsid w:val="00A63C14"/>
    <w:rsid w:val="00A655DE"/>
    <w:rsid w:val="00A65949"/>
    <w:rsid w:val="00A66021"/>
    <w:rsid w:val="00A66234"/>
    <w:rsid w:val="00A664FB"/>
    <w:rsid w:val="00A669A0"/>
    <w:rsid w:val="00A66F54"/>
    <w:rsid w:val="00A6742C"/>
    <w:rsid w:val="00A6775E"/>
    <w:rsid w:val="00A72039"/>
    <w:rsid w:val="00A724B9"/>
    <w:rsid w:val="00A741AC"/>
    <w:rsid w:val="00A76C14"/>
    <w:rsid w:val="00A828DB"/>
    <w:rsid w:val="00A83CE3"/>
    <w:rsid w:val="00A84DAA"/>
    <w:rsid w:val="00A91EEC"/>
    <w:rsid w:val="00A91F59"/>
    <w:rsid w:val="00A92AF0"/>
    <w:rsid w:val="00A9348E"/>
    <w:rsid w:val="00A95A50"/>
    <w:rsid w:val="00A964A2"/>
    <w:rsid w:val="00A96876"/>
    <w:rsid w:val="00AA044E"/>
    <w:rsid w:val="00AA22CE"/>
    <w:rsid w:val="00AA4C7E"/>
    <w:rsid w:val="00AA6041"/>
    <w:rsid w:val="00AB0F53"/>
    <w:rsid w:val="00AB323E"/>
    <w:rsid w:val="00AB3C03"/>
    <w:rsid w:val="00AB4A69"/>
    <w:rsid w:val="00AB6E02"/>
    <w:rsid w:val="00AB7C37"/>
    <w:rsid w:val="00AC2C3B"/>
    <w:rsid w:val="00AC366C"/>
    <w:rsid w:val="00AC47C8"/>
    <w:rsid w:val="00AC57B8"/>
    <w:rsid w:val="00AD23E5"/>
    <w:rsid w:val="00AD249A"/>
    <w:rsid w:val="00AD3614"/>
    <w:rsid w:val="00AD55BE"/>
    <w:rsid w:val="00AD7EB1"/>
    <w:rsid w:val="00AE22DA"/>
    <w:rsid w:val="00AE336C"/>
    <w:rsid w:val="00AE73BC"/>
    <w:rsid w:val="00AE7545"/>
    <w:rsid w:val="00AE75A4"/>
    <w:rsid w:val="00AE795C"/>
    <w:rsid w:val="00AE7A23"/>
    <w:rsid w:val="00AE7F36"/>
    <w:rsid w:val="00AF08CC"/>
    <w:rsid w:val="00AF1E0C"/>
    <w:rsid w:val="00AF2A53"/>
    <w:rsid w:val="00AF62F3"/>
    <w:rsid w:val="00B0021A"/>
    <w:rsid w:val="00B00F73"/>
    <w:rsid w:val="00B0173A"/>
    <w:rsid w:val="00B06AAC"/>
    <w:rsid w:val="00B06D2A"/>
    <w:rsid w:val="00B11E07"/>
    <w:rsid w:val="00B13148"/>
    <w:rsid w:val="00B132C4"/>
    <w:rsid w:val="00B13D92"/>
    <w:rsid w:val="00B1430A"/>
    <w:rsid w:val="00B147A2"/>
    <w:rsid w:val="00B1501B"/>
    <w:rsid w:val="00B172CB"/>
    <w:rsid w:val="00B200AA"/>
    <w:rsid w:val="00B214A0"/>
    <w:rsid w:val="00B23B34"/>
    <w:rsid w:val="00B23BB8"/>
    <w:rsid w:val="00B249F0"/>
    <w:rsid w:val="00B24A2D"/>
    <w:rsid w:val="00B25C63"/>
    <w:rsid w:val="00B25D3C"/>
    <w:rsid w:val="00B260A3"/>
    <w:rsid w:val="00B265F6"/>
    <w:rsid w:val="00B30E92"/>
    <w:rsid w:val="00B3196C"/>
    <w:rsid w:val="00B32B6C"/>
    <w:rsid w:val="00B33836"/>
    <w:rsid w:val="00B34B3B"/>
    <w:rsid w:val="00B35928"/>
    <w:rsid w:val="00B36984"/>
    <w:rsid w:val="00B3699D"/>
    <w:rsid w:val="00B36B8D"/>
    <w:rsid w:val="00B36F00"/>
    <w:rsid w:val="00B3791A"/>
    <w:rsid w:val="00B37DBE"/>
    <w:rsid w:val="00B41FF1"/>
    <w:rsid w:val="00B421D9"/>
    <w:rsid w:val="00B42704"/>
    <w:rsid w:val="00B438C7"/>
    <w:rsid w:val="00B52C12"/>
    <w:rsid w:val="00B543BF"/>
    <w:rsid w:val="00B54744"/>
    <w:rsid w:val="00B556A0"/>
    <w:rsid w:val="00B56A14"/>
    <w:rsid w:val="00B56B4B"/>
    <w:rsid w:val="00B5747A"/>
    <w:rsid w:val="00B61713"/>
    <w:rsid w:val="00B644BF"/>
    <w:rsid w:val="00B70563"/>
    <w:rsid w:val="00B736A1"/>
    <w:rsid w:val="00B740FF"/>
    <w:rsid w:val="00B74262"/>
    <w:rsid w:val="00B74A1F"/>
    <w:rsid w:val="00B806E5"/>
    <w:rsid w:val="00B80A3C"/>
    <w:rsid w:val="00B82D54"/>
    <w:rsid w:val="00B835FD"/>
    <w:rsid w:val="00B85646"/>
    <w:rsid w:val="00B87337"/>
    <w:rsid w:val="00B87800"/>
    <w:rsid w:val="00B87E5B"/>
    <w:rsid w:val="00B9027D"/>
    <w:rsid w:val="00B92092"/>
    <w:rsid w:val="00B95200"/>
    <w:rsid w:val="00B9554E"/>
    <w:rsid w:val="00BA32AB"/>
    <w:rsid w:val="00BA3342"/>
    <w:rsid w:val="00BA4DBE"/>
    <w:rsid w:val="00BA79CB"/>
    <w:rsid w:val="00BB112E"/>
    <w:rsid w:val="00BB3ED5"/>
    <w:rsid w:val="00BB60D4"/>
    <w:rsid w:val="00BC0CE1"/>
    <w:rsid w:val="00BC173D"/>
    <w:rsid w:val="00BC1B4E"/>
    <w:rsid w:val="00BC21C0"/>
    <w:rsid w:val="00BC3D66"/>
    <w:rsid w:val="00BC3DB3"/>
    <w:rsid w:val="00BC550E"/>
    <w:rsid w:val="00BC648C"/>
    <w:rsid w:val="00BC7B3E"/>
    <w:rsid w:val="00BD0FBA"/>
    <w:rsid w:val="00BD3425"/>
    <w:rsid w:val="00BD514D"/>
    <w:rsid w:val="00BD74D6"/>
    <w:rsid w:val="00BE06F8"/>
    <w:rsid w:val="00BE4B15"/>
    <w:rsid w:val="00BE7736"/>
    <w:rsid w:val="00BF0014"/>
    <w:rsid w:val="00BF1BA6"/>
    <w:rsid w:val="00BF2A68"/>
    <w:rsid w:val="00BF4E40"/>
    <w:rsid w:val="00BF6CE4"/>
    <w:rsid w:val="00C012DD"/>
    <w:rsid w:val="00C0272A"/>
    <w:rsid w:val="00C02E13"/>
    <w:rsid w:val="00C04FD2"/>
    <w:rsid w:val="00C05003"/>
    <w:rsid w:val="00C05356"/>
    <w:rsid w:val="00C05774"/>
    <w:rsid w:val="00C05B42"/>
    <w:rsid w:val="00C06DCD"/>
    <w:rsid w:val="00C071F9"/>
    <w:rsid w:val="00C104A1"/>
    <w:rsid w:val="00C12290"/>
    <w:rsid w:val="00C124C7"/>
    <w:rsid w:val="00C12F21"/>
    <w:rsid w:val="00C13FD0"/>
    <w:rsid w:val="00C15AC1"/>
    <w:rsid w:val="00C16497"/>
    <w:rsid w:val="00C173FB"/>
    <w:rsid w:val="00C1792A"/>
    <w:rsid w:val="00C17E8E"/>
    <w:rsid w:val="00C223D0"/>
    <w:rsid w:val="00C223F3"/>
    <w:rsid w:val="00C22ABF"/>
    <w:rsid w:val="00C23F00"/>
    <w:rsid w:val="00C25B64"/>
    <w:rsid w:val="00C25F6E"/>
    <w:rsid w:val="00C276E1"/>
    <w:rsid w:val="00C27A18"/>
    <w:rsid w:val="00C27D5B"/>
    <w:rsid w:val="00C31544"/>
    <w:rsid w:val="00C332B9"/>
    <w:rsid w:val="00C36E12"/>
    <w:rsid w:val="00C37BB3"/>
    <w:rsid w:val="00C40225"/>
    <w:rsid w:val="00C40D86"/>
    <w:rsid w:val="00C40E06"/>
    <w:rsid w:val="00C41B47"/>
    <w:rsid w:val="00C4203D"/>
    <w:rsid w:val="00C4261F"/>
    <w:rsid w:val="00C431CE"/>
    <w:rsid w:val="00C4444F"/>
    <w:rsid w:val="00C471A6"/>
    <w:rsid w:val="00C50BC3"/>
    <w:rsid w:val="00C51970"/>
    <w:rsid w:val="00C52F88"/>
    <w:rsid w:val="00C5750C"/>
    <w:rsid w:val="00C57525"/>
    <w:rsid w:val="00C577E0"/>
    <w:rsid w:val="00C6071B"/>
    <w:rsid w:val="00C61C4E"/>
    <w:rsid w:val="00C6257B"/>
    <w:rsid w:val="00C6383E"/>
    <w:rsid w:val="00C66F83"/>
    <w:rsid w:val="00C723E0"/>
    <w:rsid w:val="00C7278A"/>
    <w:rsid w:val="00C74997"/>
    <w:rsid w:val="00C76624"/>
    <w:rsid w:val="00C85016"/>
    <w:rsid w:val="00C87437"/>
    <w:rsid w:val="00C9051C"/>
    <w:rsid w:val="00C91939"/>
    <w:rsid w:val="00C94A1B"/>
    <w:rsid w:val="00CA0765"/>
    <w:rsid w:val="00CA2D53"/>
    <w:rsid w:val="00CA3CDF"/>
    <w:rsid w:val="00CA5AFE"/>
    <w:rsid w:val="00CA5BA6"/>
    <w:rsid w:val="00CA79F6"/>
    <w:rsid w:val="00CA7E60"/>
    <w:rsid w:val="00CB1AC1"/>
    <w:rsid w:val="00CB2EF5"/>
    <w:rsid w:val="00CB2F75"/>
    <w:rsid w:val="00CB4CA4"/>
    <w:rsid w:val="00CB6527"/>
    <w:rsid w:val="00CB674C"/>
    <w:rsid w:val="00CC038B"/>
    <w:rsid w:val="00CC0618"/>
    <w:rsid w:val="00CC5A54"/>
    <w:rsid w:val="00CD04AF"/>
    <w:rsid w:val="00CD31A2"/>
    <w:rsid w:val="00CD4FD1"/>
    <w:rsid w:val="00CD637F"/>
    <w:rsid w:val="00CD6EC3"/>
    <w:rsid w:val="00CD6FEE"/>
    <w:rsid w:val="00CD74F9"/>
    <w:rsid w:val="00CD7939"/>
    <w:rsid w:val="00CD7B6C"/>
    <w:rsid w:val="00CE0188"/>
    <w:rsid w:val="00CE161E"/>
    <w:rsid w:val="00CE2627"/>
    <w:rsid w:val="00CE311B"/>
    <w:rsid w:val="00CE7196"/>
    <w:rsid w:val="00CF15DB"/>
    <w:rsid w:val="00CF1BEC"/>
    <w:rsid w:val="00CF1DB9"/>
    <w:rsid w:val="00CF3410"/>
    <w:rsid w:val="00CF3AFC"/>
    <w:rsid w:val="00CF5FCC"/>
    <w:rsid w:val="00CF6E20"/>
    <w:rsid w:val="00D00939"/>
    <w:rsid w:val="00D00B74"/>
    <w:rsid w:val="00D0202B"/>
    <w:rsid w:val="00D0698E"/>
    <w:rsid w:val="00D069DF"/>
    <w:rsid w:val="00D10A08"/>
    <w:rsid w:val="00D1106B"/>
    <w:rsid w:val="00D11409"/>
    <w:rsid w:val="00D12E10"/>
    <w:rsid w:val="00D13B44"/>
    <w:rsid w:val="00D23138"/>
    <w:rsid w:val="00D2326A"/>
    <w:rsid w:val="00D2363C"/>
    <w:rsid w:val="00D26874"/>
    <w:rsid w:val="00D27112"/>
    <w:rsid w:val="00D34DD5"/>
    <w:rsid w:val="00D353ED"/>
    <w:rsid w:val="00D35D19"/>
    <w:rsid w:val="00D402E0"/>
    <w:rsid w:val="00D41848"/>
    <w:rsid w:val="00D45BE3"/>
    <w:rsid w:val="00D46204"/>
    <w:rsid w:val="00D512A1"/>
    <w:rsid w:val="00D554D6"/>
    <w:rsid w:val="00D5615A"/>
    <w:rsid w:val="00D5673B"/>
    <w:rsid w:val="00D57E0D"/>
    <w:rsid w:val="00D60268"/>
    <w:rsid w:val="00D6200B"/>
    <w:rsid w:val="00D6445D"/>
    <w:rsid w:val="00D64480"/>
    <w:rsid w:val="00D66889"/>
    <w:rsid w:val="00D67780"/>
    <w:rsid w:val="00D67967"/>
    <w:rsid w:val="00D72694"/>
    <w:rsid w:val="00D732A3"/>
    <w:rsid w:val="00D73BA1"/>
    <w:rsid w:val="00D76292"/>
    <w:rsid w:val="00D778C7"/>
    <w:rsid w:val="00D80B66"/>
    <w:rsid w:val="00D82453"/>
    <w:rsid w:val="00D83457"/>
    <w:rsid w:val="00D838F6"/>
    <w:rsid w:val="00D83DCD"/>
    <w:rsid w:val="00D84894"/>
    <w:rsid w:val="00D84A35"/>
    <w:rsid w:val="00D97244"/>
    <w:rsid w:val="00D97719"/>
    <w:rsid w:val="00D97E98"/>
    <w:rsid w:val="00DA05D3"/>
    <w:rsid w:val="00DA2B8B"/>
    <w:rsid w:val="00DA4D1F"/>
    <w:rsid w:val="00DA6532"/>
    <w:rsid w:val="00DA774B"/>
    <w:rsid w:val="00DB1691"/>
    <w:rsid w:val="00DB23F0"/>
    <w:rsid w:val="00DB67F7"/>
    <w:rsid w:val="00DB704E"/>
    <w:rsid w:val="00DB7224"/>
    <w:rsid w:val="00DC0C3C"/>
    <w:rsid w:val="00DC1D75"/>
    <w:rsid w:val="00DC3C27"/>
    <w:rsid w:val="00DC5471"/>
    <w:rsid w:val="00DC5778"/>
    <w:rsid w:val="00DC57B0"/>
    <w:rsid w:val="00DC7D54"/>
    <w:rsid w:val="00DC7F65"/>
    <w:rsid w:val="00DD3C1E"/>
    <w:rsid w:val="00DD6D59"/>
    <w:rsid w:val="00DD79E4"/>
    <w:rsid w:val="00DE078C"/>
    <w:rsid w:val="00DE1D6F"/>
    <w:rsid w:val="00DE2EEB"/>
    <w:rsid w:val="00DE3842"/>
    <w:rsid w:val="00DF01DA"/>
    <w:rsid w:val="00DF2956"/>
    <w:rsid w:val="00DF4613"/>
    <w:rsid w:val="00DF4B5F"/>
    <w:rsid w:val="00DF4D75"/>
    <w:rsid w:val="00DF51D9"/>
    <w:rsid w:val="00DF643B"/>
    <w:rsid w:val="00DF78AB"/>
    <w:rsid w:val="00E008A9"/>
    <w:rsid w:val="00E01786"/>
    <w:rsid w:val="00E0380F"/>
    <w:rsid w:val="00E0626C"/>
    <w:rsid w:val="00E1440C"/>
    <w:rsid w:val="00E144B3"/>
    <w:rsid w:val="00E1494B"/>
    <w:rsid w:val="00E161B9"/>
    <w:rsid w:val="00E17017"/>
    <w:rsid w:val="00E179A0"/>
    <w:rsid w:val="00E217E2"/>
    <w:rsid w:val="00E21BA3"/>
    <w:rsid w:val="00E22B2C"/>
    <w:rsid w:val="00E22C61"/>
    <w:rsid w:val="00E23D47"/>
    <w:rsid w:val="00E259F2"/>
    <w:rsid w:val="00E27E4F"/>
    <w:rsid w:val="00E27E75"/>
    <w:rsid w:val="00E310E6"/>
    <w:rsid w:val="00E3131C"/>
    <w:rsid w:val="00E33E36"/>
    <w:rsid w:val="00E359A6"/>
    <w:rsid w:val="00E35D6A"/>
    <w:rsid w:val="00E36141"/>
    <w:rsid w:val="00E369B0"/>
    <w:rsid w:val="00E375D0"/>
    <w:rsid w:val="00E37F57"/>
    <w:rsid w:val="00E441F2"/>
    <w:rsid w:val="00E44860"/>
    <w:rsid w:val="00E451A6"/>
    <w:rsid w:val="00E452E7"/>
    <w:rsid w:val="00E4643B"/>
    <w:rsid w:val="00E46B25"/>
    <w:rsid w:val="00E51076"/>
    <w:rsid w:val="00E51E2E"/>
    <w:rsid w:val="00E5202F"/>
    <w:rsid w:val="00E54B71"/>
    <w:rsid w:val="00E568D5"/>
    <w:rsid w:val="00E56CA7"/>
    <w:rsid w:val="00E57A6E"/>
    <w:rsid w:val="00E604DF"/>
    <w:rsid w:val="00E610B4"/>
    <w:rsid w:val="00E6198D"/>
    <w:rsid w:val="00E62793"/>
    <w:rsid w:val="00E62CC2"/>
    <w:rsid w:val="00E63F55"/>
    <w:rsid w:val="00E6596A"/>
    <w:rsid w:val="00E66C67"/>
    <w:rsid w:val="00E67B8F"/>
    <w:rsid w:val="00E722DD"/>
    <w:rsid w:val="00E753AD"/>
    <w:rsid w:val="00E75A95"/>
    <w:rsid w:val="00E75C6B"/>
    <w:rsid w:val="00E76176"/>
    <w:rsid w:val="00E76910"/>
    <w:rsid w:val="00E76D6F"/>
    <w:rsid w:val="00E773BD"/>
    <w:rsid w:val="00E77C86"/>
    <w:rsid w:val="00E806A3"/>
    <w:rsid w:val="00E81049"/>
    <w:rsid w:val="00E83E58"/>
    <w:rsid w:val="00E83FA2"/>
    <w:rsid w:val="00E844E7"/>
    <w:rsid w:val="00E85673"/>
    <w:rsid w:val="00E90926"/>
    <w:rsid w:val="00E92E73"/>
    <w:rsid w:val="00E946F7"/>
    <w:rsid w:val="00E97D06"/>
    <w:rsid w:val="00EA11A1"/>
    <w:rsid w:val="00EA1E4C"/>
    <w:rsid w:val="00EA2BA2"/>
    <w:rsid w:val="00EA443F"/>
    <w:rsid w:val="00EB0D8E"/>
    <w:rsid w:val="00EB0FE3"/>
    <w:rsid w:val="00EB1815"/>
    <w:rsid w:val="00EB1C2F"/>
    <w:rsid w:val="00EB21B1"/>
    <w:rsid w:val="00EB3A0B"/>
    <w:rsid w:val="00EB4CB0"/>
    <w:rsid w:val="00EB58FD"/>
    <w:rsid w:val="00EC03BA"/>
    <w:rsid w:val="00EC3638"/>
    <w:rsid w:val="00EC41E2"/>
    <w:rsid w:val="00EC5FE1"/>
    <w:rsid w:val="00EC6CBD"/>
    <w:rsid w:val="00ED2E34"/>
    <w:rsid w:val="00ED4C12"/>
    <w:rsid w:val="00EE0689"/>
    <w:rsid w:val="00EE152E"/>
    <w:rsid w:val="00EE2FCC"/>
    <w:rsid w:val="00EE5740"/>
    <w:rsid w:val="00EE5773"/>
    <w:rsid w:val="00EF0D40"/>
    <w:rsid w:val="00EF2D4F"/>
    <w:rsid w:val="00EF3437"/>
    <w:rsid w:val="00EF49F9"/>
    <w:rsid w:val="00EF535C"/>
    <w:rsid w:val="00EF570B"/>
    <w:rsid w:val="00EF5B55"/>
    <w:rsid w:val="00EF79E8"/>
    <w:rsid w:val="00EF7A0D"/>
    <w:rsid w:val="00F0166F"/>
    <w:rsid w:val="00F03255"/>
    <w:rsid w:val="00F047C8"/>
    <w:rsid w:val="00F058A1"/>
    <w:rsid w:val="00F07BBC"/>
    <w:rsid w:val="00F124E6"/>
    <w:rsid w:val="00F1463D"/>
    <w:rsid w:val="00F230FF"/>
    <w:rsid w:val="00F23245"/>
    <w:rsid w:val="00F267D7"/>
    <w:rsid w:val="00F268F0"/>
    <w:rsid w:val="00F27538"/>
    <w:rsid w:val="00F27B19"/>
    <w:rsid w:val="00F33CC3"/>
    <w:rsid w:val="00F34862"/>
    <w:rsid w:val="00F406F4"/>
    <w:rsid w:val="00F41B06"/>
    <w:rsid w:val="00F41CC2"/>
    <w:rsid w:val="00F42150"/>
    <w:rsid w:val="00F43FF2"/>
    <w:rsid w:val="00F46D6D"/>
    <w:rsid w:val="00F5046C"/>
    <w:rsid w:val="00F50A43"/>
    <w:rsid w:val="00F5178E"/>
    <w:rsid w:val="00F532BA"/>
    <w:rsid w:val="00F54873"/>
    <w:rsid w:val="00F567FA"/>
    <w:rsid w:val="00F60101"/>
    <w:rsid w:val="00F60EF6"/>
    <w:rsid w:val="00F6301B"/>
    <w:rsid w:val="00F66386"/>
    <w:rsid w:val="00F70214"/>
    <w:rsid w:val="00F714BE"/>
    <w:rsid w:val="00F714C8"/>
    <w:rsid w:val="00F72752"/>
    <w:rsid w:val="00F72D02"/>
    <w:rsid w:val="00F7359D"/>
    <w:rsid w:val="00F74E36"/>
    <w:rsid w:val="00F7549A"/>
    <w:rsid w:val="00F75667"/>
    <w:rsid w:val="00F75D60"/>
    <w:rsid w:val="00F77059"/>
    <w:rsid w:val="00F81C49"/>
    <w:rsid w:val="00F83DDC"/>
    <w:rsid w:val="00F86CD6"/>
    <w:rsid w:val="00F86D5D"/>
    <w:rsid w:val="00F90B0A"/>
    <w:rsid w:val="00F927F0"/>
    <w:rsid w:val="00F93270"/>
    <w:rsid w:val="00F94358"/>
    <w:rsid w:val="00F947F7"/>
    <w:rsid w:val="00F94FFF"/>
    <w:rsid w:val="00F96BEE"/>
    <w:rsid w:val="00FA2BBA"/>
    <w:rsid w:val="00FA3908"/>
    <w:rsid w:val="00FB2442"/>
    <w:rsid w:val="00FB30E5"/>
    <w:rsid w:val="00FB3C04"/>
    <w:rsid w:val="00FB420A"/>
    <w:rsid w:val="00FB4951"/>
    <w:rsid w:val="00FB54C5"/>
    <w:rsid w:val="00FB65DA"/>
    <w:rsid w:val="00FB6C88"/>
    <w:rsid w:val="00FC0282"/>
    <w:rsid w:val="00FC1BB1"/>
    <w:rsid w:val="00FC2253"/>
    <w:rsid w:val="00FC4046"/>
    <w:rsid w:val="00FC4827"/>
    <w:rsid w:val="00FC7905"/>
    <w:rsid w:val="00FD069D"/>
    <w:rsid w:val="00FD1650"/>
    <w:rsid w:val="00FD3AD7"/>
    <w:rsid w:val="00FD53D2"/>
    <w:rsid w:val="00FD5DF7"/>
    <w:rsid w:val="00FE3C02"/>
    <w:rsid w:val="00FE7039"/>
    <w:rsid w:val="00FF003B"/>
    <w:rsid w:val="00FF2D9B"/>
    <w:rsid w:val="00FF3C07"/>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aliases w:val="Paragraph"/>
    <w:basedOn w:val="Normal"/>
    <w:link w:val="ListParagraphChar"/>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semiHidden/>
    <w:unhideWhenUsed/>
    <w:rsid w:val="00D00B74"/>
  </w:style>
  <w:style w:type="character" w:customStyle="1" w:styleId="CommentTextChar">
    <w:name w:val="Comment Text Char"/>
    <w:basedOn w:val="DefaultParagraphFont"/>
    <w:link w:val="CommentText"/>
    <w:uiPriority w:val="99"/>
    <w:semiHidden/>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 w:type="paragraph" w:customStyle="1" w:styleId="AIFText">
    <w:name w:val="AIF Text"/>
    <w:basedOn w:val="BodyText"/>
    <w:link w:val="AIFTextChar"/>
    <w:rsid w:val="00232765"/>
    <w:pPr>
      <w:autoSpaceDE w:val="0"/>
      <w:autoSpaceDN w:val="0"/>
      <w:adjustRightInd w:val="0"/>
      <w:spacing w:before="0" w:after="240" w:line="264" w:lineRule="auto"/>
      <w:jc w:val="both"/>
    </w:pPr>
    <w:rPr>
      <w:rFonts w:cs="Arial"/>
      <w:szCs w:val="24"/>
      <w:lang w:val="en-US"/>
    </w:rPr>
  </w:style>
  <w:style w:type="character" w:customStyle="1" w:styleId="AIFTextChar">
    <w:name w:val="AIF Text Char"/>
    <w:link w:val="AIFText"/>
    <w:rsid w:val="00232765"/>
    <w:rPr>
      <w:rFonts w:cs="Arial"/>
      <w:sz w:val="24"/>
      <w:szCs w:val="24"/>
      <w:lang w:val="en-US" w:eastAsia="en-US"/>
    </w:rPr>
  </w:style>
  <w:style w:type="character" w:customStyle="1" w:styleId="ListParagraphChar">
    <w:name w:val="List Paragraph Char"/>
    <w:aliases w:val="Paragraph Char"/>
    <w:link w:val="ListParagraph"/>
    <w:uiPriority w:val="34"/>
    <w:rsid w:val="00232765"/>
    <w:rPr>
      <w:lang w:val="en-US" w:eastAsia="en-US"/>
    </w:rPr>
  </w:style>
  <w:style w:type="paragraph" w:customStyle="1" w:styleId="NormalSingle">
    <w:name w:val="Normal Single"/>
    <w:rsid w:val="000B0FD6"/>
    <w:pPr>
      <w:spacing w:after="240"/>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9526">
      <w:bodyDiv w:val="1"/>
      <w:marLeft w:val="0"/>
      <w:marRight w:val="0"/>
      <w:marTop w:val="0"/>
      <w:marBottom w:val="0"/>
      <w:divBdr>
        <w:top w:val="none" w:sz="0" w:space="0" w:color="auto"/>
        <w:left w:val="none" w:sz="0" w:space="0" w:color="auto"/>
        <w:bottom w:val="none" w:sz="0" w:space="0" w:color="auto"/>
        <w:right w:val="none" w:sz="0" w:space="0" w:color="auto"/>
      </w:divBdr>
    </w:div>
    <w:div w:id="1154377854">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635207892">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2" ma:contentTypeDescription="Create a new document." ma:contentTypeScope="" ma:versionID="0f83c17b12712bc25b600932261007e5">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7bdc41994f97ff41e5217ae36fae0793"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F84C6-FE38-428D-8CBD-FFF714628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0F125-6E92-4629-B65C-5AEDAD6E070D}">
  <ds:schemaRefs>
    <ds:schemaRef ds:uri="e627f3b7-dfed-445b-b137-ccc4ec03d2f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706c6a-fb17-44ef-9f81-ee6807f1a215"/>
    <ds:schemaRef ds:uri="http://www.w3.org/XML/1998/namespace"/>
    <ds:schemaRef ds:uri="http://purl.org/dc/dcmitype/"/>
  </ds:schemaRefs>
</ds:datastoreItem>
</file>

<file path=customXml/itemProps3.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4.xml><?xml version="1.0" encoding="utf-8"?>
<ds:datastoreItem xmlns:ds="http://schemas.openxmlformats.org/officeDocument/2006/customXml" ds:itemID="{ECF1DBB9-F6E5-47BB-B33D-1770BB11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2952</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Rob Randall-Numus Financial</cp:lastModifiedBy>
  <cp:revision>3</cp:revision>
  <cp:lastPrinted>2020-06-05T18:33:00Z</cp:lastPrinted>
  <dcterms:created xsi:type="dcterms:W3CDTF">2020-06-08T16:52:00Z</dcterms:created>
  <dcterms:modified xsi:type="dcterms:W3CDTF">2020-06-08T16:57:00Z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