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Pr="005B08C5" w:rsidRDefault="00640E94">
      <w:pPr>
        <w:pStyle w:val="BodyText"/>
        <w:tabs>
          <w:tab w:val="left" w:pos="0"/>
        </w:tabs>
        <w:rPr>
          <w:rFonts w:ascii="Arial" w:hAnsi="Arial"/>
          <w:color w:val="000000"/>
          <w:sz w:val="22"/>
          <w:szCs w:val="22"/>
        </w:rPr>
      </w:pPr>
      <w:r w:rsidRPr="005B08C5">
        <w:rPr>
          <w:rFonts w:ascii="Arial" w:hAnsi="Arial"/>
          <w:color w:val="000000"/>
          <w:sz w:val="22"/>
          <w:szCs w:val="22"/>
        </w:rPr>
        <w:t xml:space="preserve">Name of </w:t>
      </w:r>
      <w:r w:rsidR="008B7E92" w:rsidRPr="005B08C5">
        <w:rPr>
          <w:rFonts w:ascii="Arial" w:hAnsi="Arial"/>
          <w:color w:val="000000"/>
          <w:sz w:val="22"/>
          <w:szCs w:val="22"/>
        </w:rPr>
        <w:t>Listed</w:t>
      </w:r>
      <w:r w:rsidRPr="005B08C5">
        <w:rPr>
          <w:rFonts w:ascii="Arial" w:hAnsi="Arial"/>
          <w:color w:val="000000"/>
          <w:sz w:val="22"/>
          <w:szCs w:val="22"/>
        </w:rPr>
        <w:t xml:space="preserve"> Issuer: </w:t>
      </w:r>
      <w:r w:rsidR="00881CC1" w:rsidRPr="005B08C5">
        <w:rPr>
          <w:rFonts w:ascii="Arial" w:hAnsi="Arial"/>
          <w:color w:val="000000"/>
          <w:sz w:val="22"/>
          <w:szCs w:val="22"/>
          <w:u w:val="single"/>
        </w:rPr>
        <w:t>C</w:t>
      </w:r>
      <w:r w:rsidR="00320083" w:rsidRPr="005B08C5">
        <w:rPr>
          <w:rFonts w:ascii="Arial" w:hAnsi="Arial"/>
          <w:color w:val="000000"/>
          <w:sz w:val="22"/>
          <w:szCs w:val="22"/>
          <w:u w:val="single"/>
        </w:rPr>
        <w:t>ENTR</w:t>
      </w:r>
      <w:r w:rsidR="00881CC1" w:rsidRPr="005B08C5">
        <w:rPr>
          <w:rFonts w:ascii="Arial" w:hAnsi="Arial"/>
          <w:color w:val="000000"/>
          <w:sz w:val="22"/>
          <w:szCs w:val="22"/>
          <w:u w:val="single"/>
        </w:rPr>
        <w:t xml:space="preserve"> Brands Corp.</w:t>
      </w:r>
      <w:r w:rsidR="00F62777" w:rsidRPr="005B08C5">
        <w:rPr>
          <w:rFonts w:ascii="Arial" w:hAnsi="Arial"/>
          <w:color w:val="000000"/>
          <w:sz w:val="22"/>
          <w:szCs w:val="22"/>
        </w:rPr>
        <w:t xml:space="preserve"> </w:t>
      </w:r>
      <w:r w:rsidRPr="005B08C5">
        <w:rPr>
          <w:rFonts w:ascii="Arial" w:hAnsi="Arial"/>
          <w:color w:val="000000"/>
          <w:sz w:val="22"/>
          <w:szCs w:val="22"/>
        </w:rPr>
        <w:t>(the “Issuer”).</w:t>
      </w:r>
    </w:p>
    <w:p w14:paraId="40316E65"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Trading Symbol: </w:t>
      </w:r>
      <w:r w:rsidR="00881CC1" w:rsidRPr="005B08C5">
        <w:rPr>
          <w:rFonts w:ascii="Arial" w:hAnsi="Arial"/>
          <w:color w:val="000000"/>
          <w:sz w:val="22"/>
          <w:szCs w:val="22"/>
          <w:u w:val="single"/>
        </w:rPr>
        <w:t>CNTR</w:t>
      </w:r>
    </w:p>
    <w:p w14:paraId="285760F4" w14:textId="77777777" w:rsidR="00C957E0" w:rsidRDefault="00C957E0" w:rsidP="002355CE">
      <w:pPr>
        <w:rPr>
          <w:rFonts w:ascii="Arial" w:hAnsi="Arial"/>
          <w:color w:val="000000"/>
          <w:sz w:val="22"/>
          <w:szCs w:val="22"/>
        </w:rPr>
      </w:pPr>
    </w:p>
    <w:p w14:paraId="1D7D8F37" w14:textId="78EF6EAA" w:rsidR="00A012FE" w:rsidRPr="00757703" w:rsidRDefault="00640E94" w:rsidP="002355CE">
      <w:pPr>
        <w:rPr>
          <w:rFonts w:ascii="-webkit-standard" w:hAnsi="-webkit-standard"/>
          <w:color w:val="000000"/>
          <w:sz w:val="22"/>
          <w:szCs w:val="22"/>
        </w:rPr>
      </w:pPr>
      <w:r w:rsidRPr="00C957E0">
        <w:rPr>
          <w:rFonts w:ascii="Arial" w:hAnsi="Arial"/>
          <w:color w:val="000000"/>
          <w:sz w:val="22"/>
          <w:szCs w:val="22"/>
        </w:rPr>
        <w:t xml:space="preserve">Number of Outstanding </w:t>
      </w:r>
      <w:r w:rsidR="00C27A18" w:rsidRPr="00C957E0">
        <w:rPr>
          <w:rFonts w:ascii="Arial" w:hAnsi="Arial"/>
          <w:color w:val="000000"/>
          <w:sz w:val="22"/>
          <w:szCs w:val="22"/>
        </w:rPr>
        <w:t>Listed</w:t>
      </w:r>
      <w:r w:rsidRPr="00C957E0">
        <w:rPr>
          <w:rFonts w:ascii="Arial" w:hAnsi="Arial"/>
          <w:color w:val="000000"/>
          <w:sz w:val="22"/>
          <w:szCs w:val="22"/>
        </w:rPr>
        <w:t xml:space="preserve"> Securities</w:t>
      </w:r>
      <w:r w:rsidRPr="00C957E0">
        <w:rPr>
          <w:rFonts w:ascii="Arial" w:hAnsi="Arial" w:cs="Arial"/>
          <w:color w:val="000000"/>
          <w:sz w:val="22"/>
          <w:szCs w:val="22"/>
        </w:rPr>
        <w:t xml:space="preserve">: </w:t>
      </w:r>
      <w:r w:rsidR="00247273" w:rsidRPr="00757703">
        <w:rPr>
          <w:rFonts w:ascii="Arial" w:hAnsi="Arial"/>
          <w:bCs/>
          <w:color w:val="000000"/>
          <w:sz w:val="22"/>
          <w:szCs w:val="22"/>
        </w:rPr>
        <w:t>86,553,964</w:t>
      </w:r>
    </w:p>
    <w:p w14:paraId="151A81AA" w14:textId="265EC79D"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Date: </w:t>
      </w:r>
      <w:r w:rsidR="00AB37F0" w:rsidRPr="005B08C5">
        <w:rPr>
          <w:rFonts w:ascii="Arial" w:hAnsi="Arial"/>
          <w:color w:val="000000"/>
          <w:sz w:val="22"/>
          <w:szCs w:val="22"/>
          <w:u w:val="single"/>
        </w:rPr>
        <w:t xml:space="preserve">Month of </w:t>
      </w:r>
      <w:r w:rsidR="004968C7">
        <w:rPr>
          <w:rFonts w:ascii="Arial" w:hAnsi="Arial"/>
          <w:color w:val="000000"/>
          <w:sz w:val="22"/>
          <w:szCs w:val="22"/>
          <w:u w:val="single"/>
        </w:rPr>
        <w:t>Octo</w:t>
      </w:r>
      <w:r w:rsidR="00CC68E6">
        <w:rPr>
          <w:rFonts w:ascii="Arial" w:hAnsi="Arial"/>
          <w:color w:val="000000"/>
          <w:sz w:val="22"/>
          <w:szCs w:val="22"/>
          <w:u w:val="single"/>
        </w:rPr>
        <w:t>ber</w:t>
      </w:r>
      <w:r w:rsidR="005824C8" w:rsidRPr="005B08C5">
        <w:rPr>
          <w:rFonts w:ascii="Arial" w:hAnsi="Arial"/>
          <w:color w:val="000000"/>
          <w:sz w:val="22"/>
          <w:szCs w:val="22"/>
          <w:u w:val="single"/>
        </w:rPr>
        <w:t xml:space="preserve"> </w:t>
      </w:r>
      <w:r w:rsidR="00F35C39" w:rsidRPr="005B08C5">
        <w:rPr>
          <w:rFonts w:ascii="Arial" w:hAnsi="Arial"/>
          <w:color w:val="000000"/>
          <w:sz w:val="22"/>
          <w:szCs w:val="22"/>
          <w:u w:val="single"/>
        </w:rPr>
        <w:t>20</w:t>
      </w:r>
      <w:r w:rsidR="00B8747D" w:rsidRPr="005B08C5">
        <w:rPr>
          <w:rFonts w:ascii="Arial" w:hAnsi="Arial"/>
          <w:color w:val="000000"/>
          <w:sz w:val="22"/>
          <w:szCs w:val="22"/>
          <w:u w:val="single"/>
        </w:rPr>
        <w:t>2</w:t>
      </w:r>
      <w:r w:rsidR="00A012FE">
        <w:rPr>
          <w:rFonts w:ascii="Arial" w:hAnsi="Arial"/>
          <w:color w:val="000000"/>
          <w:sz w:val="22"/>
          <w:szCs w:val="22"/>
          <w:u w:val="single"/>
        </w:rPr>
        <w:t>1</w:t>
      </w:r>
    </w:p>
    <w:p w14:paraId="34ED127A"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B08C5">
        <w:rPr>
          <w:rFonts w:ascii="Arial" w:hAnsi="Arial"/>
          <w:color w:val="000000"/>
          <w:sz w:val="22"/>
          <w:szCs w:val="22"/>
        </w:rPr>
        <w:t>Exchange</w:t>
      </w:r>
      <w:r w:rsidR="00B431F1" w:rsidRPr="005B08C5">
        <w:rPr>
          <w:rFonts w:ascii="Arial" w:hAnsi="Arial"/>
          <w:color w:val="000000"/>
          <w:sz w:val="22"/>
          <w:szCs w:val="22"/>
        </w:rPr>
        <w:t xml:space="preserve"> Policies. </w:t>
      </w:r>
      <w:r w:rsidRPr="005B08C5">
        <w:rPr>
          <w:rFonts w:ascii="Arial" w:hAnsi="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5B08C5">
        <w:rPr>
          <w:rFonts w:ascii="Arial" w:hAnsi="Arial"/>
          <w:color w:val="000000"/>
          <w:sz w:val="22"/>
          <w:szCs w:val="22"/>
        </w:rPr>
        <w:t>Exchange</w:t>
      </w:r>
      <w:r w:rsidRPr="005B08C5">
        <w:rPr>
          <w:rFonts w:ascii="Arial" w:hAnsi="Arial"/>
          <w:color w:val="000000"/>
          <w:sz w:val="22"/>
          <w:szCs w:val="22"/>
        </w:rPr>
        <w:t xml:space="preserve"> website.</w:t>
      </w:r>
    </w:p>
    <w:p w14:paraId="05EAA33F"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b/>
          <w:color w:val="000000"/>
          <w:sz w:val="22"/>
          <w:szCs w:val="22"/>
        </w:rPr>
        <w:t>General Instructions</w:t>
      </w:r>
    </w:p>
    <w:p w14:paraId="390BC514"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Pr="005B08C5" w:rsidRDefault="00640E94">
      <w:pPr>
        <w:pStyle w:val="BodyText"/>
        <w:numPr>
          <w:ilvl w:val="0"/>
          <w:numId w:val="26"/>
        </w:numPr>
        <w:tabs>
          <w:tab w:val="left" w:pos="1440"/>
          <w:tab w:val="left" w:pos="7920"/>
          <w:tab w:val="left" w:pos="9180"/>
        </w:tabs>
        <w:rPr>
          <w:rFonts w:ascii="Arial" w:hAnsi="Arial"/>
          <w:color w:val="000000"/>
          <w:sz w:val="22"/>
          <w:szCs w:val="22"/>
        </w:rPr>
      </w:pPr>
      <w:r w:rsidRPr="005B08C5">
        <w:rPr>
          <w:rFonts w:ascii="Arial" w:hAnsi="Arial"/>
          <w:color w:val="000000"/>
          <w:sz w:val="22"/>
          <w:szCs w:val="22"/>
        </w:rPr>
        <w:t>The term “Issuer” includes the Issuer and any of its subsidiaries.</w:t>
      </w:r>
    </w:p>
    <w:p w14:paraId="3D0B3E43"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Terms used and not defined in this form are defined or interpreted in Policy 1 – Interpretation and General Provisions.</w:t>
      </w:r>
    </w:p>
    <w:p w14:paraId="73605918" w14:textId="77777777" w:rsidR="00640E94" w:rsidRPr="005B08C5" w:rsidRDefault="00640E94">
      <w:pPr>
        <w:pStyle w:val="List"/>
        <w:keepLines/>
        <w:spacing w:before="120"/>
        <w:ind w:left="0" w:firstLine="0"/>
        <w:rPr>
          <w:rFonts w:ascii="Arial" w:hAnsi="Arial"/>
          <w:b/>
          <w:sz w:val="22"/>
          <w:szCs w:val="22"/>
        </w:rPr>
      </w:pPr>
      <w:r w:rsidRPr="005B08C5">
        <w:rPr>
          <w:rFonts w:ascii="Arial" w:hAnsi="Arial"/>
          <w:b/>
          <w:sz w:val="22"/>
          <w:szCs w:val="22"/>
        </w:rPr>
        <w:t>Report on Business</w:t>
      </w:r>
    </w:p>
    <w:p w14:paraId="5246D5DE"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development of the Issuer’s business and operations over the previous month. Where the Issuer was inactive disclose this fact.</w:t>
      </w:r>
    </w:p>
    <w:p w14:paraId="62B08D6A" w14:textId="1D1CA283" w:rsidR="00B520EF" w:rsidRPr="005B08C5" w:rsidRDefault="00881CC1" w:rsidP="005B08C5">
      <w:pPr>
        <w:pStyle w:val="List"/>
        <w:spacing w:before="120"/>
        <w:ind w:left="720" w:firstLine="0"/>
        <w:jc w:val="both"/>
      </w:pPr>
      <w:r w:rsidRPr="005B08C5">
        <w:rPr>
          <w:rFonts w:ascii="Arial" w:hAnsi="Arial" w:cs="Arial"/>
          <w:b/>
          <w:sz w:val="22"/>
          <w:szCs w:val="22"/>
        </w:rPr>
        <w:t xml:space="preserve">The Issuer </w:t>
      </w:r>
      <w:r w:rsidR="00D90E7B" w:rsidRPr="005B08C5">
        <w:rPr>
          <w:rFonts w:ascii="Arial" w:hAnsi="Arial" w:cs="Arial"/>
          <w:b/>
          <w:sz w:val="22"/>
          <w:szCs w:val="22"/>
        </w:rPr>
        <w:t>co</w:t>
      </w:r>
      <w:r w:rsidR="008F2683" w:rsidRPr="005B08C5">
        <w:rPr>
          <w:rFonts w:ascii="Arial" w:hAnsi="Arial" w:cs="Arial"/>
          <w:b/>
          <w:sz w:val="22"/>
          <w:szCs w:val="22"/>
        </w:rPr>
        <w:t>ntinued</w:t>
      </w:r>
      <w:r w:rsidR="00D90E7B" w:rsidRPr="005B08C5">
        <w:rPr>
          <w:rFonts w:ascii="Arial" w:hAnsi="Arial" w:cs="Arial"/>
          <w:b/>
          <w:sz w:val="22"/>
          <w:szCs w:val="22"/>
        </w:rPr>
        <w:t xml:space="preserve"> </w:t>
      </w:r>
      <w:r w:rsidR="008256C8" w:rsidRPr="005B08C5">
        <w:rPr>
          <w:rFonts w:ascii="Arial" w:hAnsi="Arial" w:cs="Arial"/>
          <w:b/>
          <w:sz w:val="22"/>
          <w:szCs w:val="22"/>
        </w:rPr>
        <w:t xml:space="preserve">the </w:t>
      </w:r>
      <w:r w:rsidR="00D90E7B" w:rsidRPr="005B08C5">
        <w:rPr>
          <w:rFonts w:ascii="Arial" w:hAnsi="Arial" w:cs="Arial"/>
          <w:b/>
          <w:sz w:val="22"/>
          <w:szCs w:val="22"/>
        </w:rPr>
        <w:t xml:space="preserve">marketing and commercialization </w:t>
      </w:r>
      <w:r w:rsidR="00320083" w:rsidRPr="005B08C5">
        <w:rPr>
          <w:rFonts w:ascii="Arial" w:hAnsi="Arial" w:cs="Arial"/>
          <w:b/>
          <w:sz w:val="22"/>
          <w:szCs w:val="22"/>
        </w:rPr>
        <w:t xml:space="preserve">of its </w:t>
      </w:r>
      <w:r w:rsidR="000B2E54">
        <w:rPr>
          <w:rFonts w:ascii="Arial" w:hAnsi="Arial" w:cs="Arial"/>
          <w:b/>
          <w:sz w:val="22"/>
          <w:szCs w:val="22"/>
        </w:rPr>
        <w:t>consumable products</w:t>
      </w:r>
      <w:r w:rsidR="000B2E54" w:rsidRPr="005B08C5">
        <w:rPr>
          <w:rFonts w:ascii="Arial" w:hAnsi="Arial" w:cs="Arial"/>
          <w:b/>
          <w:sz w:val="22"/>
          <w:szCs w:val="22"/>
        </w:rPr>
        <w:t xml:space="preserve"> </w:t>
      </w:r>
      <w:r w:rsidR="00320083" w:rsidRPr="005B08C5">
        <w:rPr>
          <w:rFonts w:ascii="Arial" w:hAnsi="Arial" w:cs="Arial"/>
          <w:b/>
          <w:sz w:val="22"/>
          <w:szCs w:val="22"/>
        </w:rPr>
        <w:t xml:space="preserve">brand, named CENTR, </w:t>
      </w:r>
      <w:r w:rsidR="00E60DCF" w:rsidRPr="005B08C5">
        <w:rPr>
          <w:rFonts w:ascii="Arial" w:hAnsi="Arial" w:cs="Arial"/>
          <w:b/>
          <w:sz w:val="22"/>
          <w:szCs w:val="22"/>
        </w:rPr>
        <w:t>i</w:t>
      </w:r>
      <w:r w:rsidR="00320083" w:rsidRPr="005B08C5">
        <w:rPr>
          <w:rFonts w:ascii="Arial" w:hAnsi="Arial" w:cs="Arial"/>
          <w:b/>
          <w:sz w:val="22"/>
          <w:szCs w:val="22"/>
        </w:rPr>
        <w:t>n the United States</w:t>
      </w:r>
      <w:r w:rsidR="009218C4" w:rsidRPr="005B08C5">
        <w:rPr>
          <w:rFonts w:ascii="Arial" w:hAnsi="Arial" w:cs="Arial"/>
          <w:b/>
          <w:sz w:val="22"/>
          <w:szCs w:val="22"/>
        </w:rPr>
        <w:t>.</w:t>
      </w:r>
      <w:r w:rsidR="00A30096" w:rsidRPr="005B08C5">
        <w:rPr>
          <w:rFonts w:ascii="Arial" w:hAnsi="Arial" w:cs="Arial"/>
          <w:b/>
          <w:sz w:val="22"/>
          <w:szCs w:val="22"/>
        </w:rPr>
        <w:t xml:space="preserve">  </w:t>
      </w:r>
    </w:p>
    <w:p w14:paraId="25FB9003"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activities of management.</w:t>
      </w:r>
    </w:p>
    <w:p w14:paraId="3ED083E8" w14:textId="7AF3AA30" w:rsidR="00805763" w:rsidRPr="005B08C5" w:rsidRDefault="00A012FE" w:rsidP="00805763">
      <w:pPr>
        <w:pStyle w:val="List"/>
        <w:spacing w:before="120"/>
        <w:ind w:left="720" w:firstLine="0"/>
        <w:jc w:val="both"/>
        <w:rPr>
          <w:rFonts w:ascii="Arial" w:hAnsi="Arial"/>
          <w:b/>
          <w:sz w:val="22"/>
          <w:szCs w:val="22"/>
        </w:rPr>
      </w:pPr>
      <w:r>
        <w:rPr>
          <w:rFonts w:ascii="Arial" w:hAnsi="Arial"/>
          <w:b/>
          <w:sz w:val="22"/>
          <w:szCs w:val="22"/>
        </w:rPr>
        <w:t xml:space="preserve">Management continues to focus on (i) increasing </w:t>
      </w:r>
      <w:r w:rsidR="007D10AD">
        <w:rPr>
          <w:rFonts w:ascii="Arial" w:hAnsi="Arial"/>
          <w:b/>
          <w:sz w:val="22"/>
          <w:szCs w:val="22"/>
        </w:rPr>
        <w:t xml:space="preserve">the </w:t>
      </w:r>
      <w:r w:rsidR="00FD107C">
        <w:rPr>
          <w:rFonts w:ascii="Arial" w:hAnsi="Arial"/>
          <w:b/>
          <w:sz w:val="22"/>
          <w:szCs w:val="22"/>
        </w:rPr>
        <w:t xml:space="preserve">sales and </w:t>
      </w:r>
      <w:r w:rsidR="007D10AD">
        <w:rPr>
          <w:rFonts w:ascii="Arial" w:hAnsi="Arial"/>
          <w:b/>
          <w:sz w:val="22"/>
          <w:szCs w:val="22"/>
        </w:rPr>
        <w:t xml:space="preserve">distribution footprint of CENTR both across the U.S. and deeper in the states where CENTR is currently sold, and (ii) </w:t>
      </w:r>
      <w:r w:rsidR="009A2382">
        <w:rPr>
          <w:rFonts w:ascii="Arial" w:hAnsi="Arial"/>
          <w:b/>
          <w:sz w:val="22"/>
          <w:szCs w:val="22"/>
        </w:rPr>
        <w:t>the</w:t>
      </w:r>
      <w:r w:rsidR="007D10AD">
        <w:rPr>
          <w:rFonts w:ascii="Arial" w:hAnsi="Arial"/>
          <w:b/>
          <w:sz w:val="22"/>
          <w:szCs w:val="22"/>
        </w:rPr>
        <w:t xml:space="preserve"> </w:t>
      </w:r>
      <w:r w:rsidR="00A6371A">
        <w:rPr>
          <w:rFonts w:ascii="Arial" w:hAnsi="Arial"/>
          <w:b/>
          <w:sz w:val="22"/>
          <w:szCs w:val="22"/>
        </w:rPr>
        <w:t xml:space="preserve">development of </w:t>
      </w:r>
      <w:r w:rsidR="007D10AD">
        <w:rPr>
          <w:rFonts w:ascii="Arial" w:hAnsi="Arial"/>
          <w:b/>
          <w:sz w:val="22"/>
          <w:szCs w:val="22"/>
        </w:rPr>
        <w:t>new product opportunities.</w:t>
      </w:r>
    </w:p>
    <w:p w14:paraId="0769F703"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and provide details of any new products or services developed or offered. For resource companies, provide details of new drilling, exploration or production programs </w:t>
      </w:r>
      <w:r w:rsidRPr="005B08C5">
        <w:rPr>
          <w:rFonts w:ascii="Arial" w:hAnsi="Arial"/>
          <w:sz w:val="22"/>
          <w:szCs w:val="22"/>
        </w:rPr>
        <w:lastRenderedPageBreak/>
        <w:t>and acquisitions of any new properties and attach any mineral or oil and gas or other reports required under Ontario securities law.</w:t>
      </w:r>
    </w:p>
    <w:p w14:paraId="0AA1CA8F" w14:textId="1493DBF5" w:rsidR="00805763" w:rsidRPr="001C08C0" w:rsidRDefault="00A6371A" w:rsidP="001C08C0">
      <w:pPr>
        <w:pStyle w:val="List"/>
        <w:spacing w:before="120"/>
        <w:ind w:left="720" w:firstLine="0"/>
        <w:jc w:val="both"/>
        <w:rPr>
          <w:rFonts w:ascii="Arial" w:hAnsi="Arial"/>
          <w:sz w:val="22"/>
          <w:szCs w:val="22"/>
        </w:rPr>
      </w:pPr>
      <w:r w:rsidRPr="001C08C0">
        <w:rPr>
          <w:rFonts w:ascii="Arial" w:hAnsi="Arial" w:cs="Arial"/>
          <w:b/>
          <w:sz w:val="22"/>
          <w:szCs w:val="22"/>
        </w:rPr>
        <w:t>None</w:t>
      </w:r>
      <w:r w:rsidR="00B90860" w:rsidRPr="001C08C0">
        <w:rPr>
          <w:rFonts w:ascii="Arial" w:hAnsi="Arial" w:cs="Arial"/>
          <w:b/>
          <w:sz w:val="22"/>
          <w:szCs w:val="22"/>
        </w:rPr>
        <w:t>.</w:t>
      </w:r>
      <w:r w:rsidR="007D10AD" w:rsidRPr="001C08C0">
        <w:rPr>
          <w:rFonts w:ascii="Arial" w:hAnsi="Arial" w:cs="Arial"/>
          <w:b/>
          <w:bCs/>
          <w:spacing w:val="6"/>
          <w:sz w:val="22"/>
          <w:szCs w:val="22"/>
        </w:rPr>
        <w:t xml:space="preserve">  </w:t>
      </w:r>
    </w:p>
    <w:p w14:paraId="7BE494F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72A1F9B" w14:textId="1FFA2B6B" w:rsidR="000667EF" w:rsidRDefault="004968C7" w:rsidP="000667EF">
      <w:pPr>
        <w:pStyle w:val="List"/>
        <w:spacing w:before="120"/>
        <w:ind w:left="720" w:firstLine="0"/>
        <w:jc w:val="both"/>
        <w:rPr>
          <w:rFonts w:ascii="Arial" w:hAnsi="Arial"/>
          <w:sz w:val="22"/>
          <w:szCs w:val="22"/>
        </w:rPr>
      </w:pPr>
      <w:r>
        <w:rPr>
          <w:rFonts w:ascii="Arial" w:hAnsi="Arial"/>
          <w:b/>
          <w:sz w:val="22"/>
          <w:szCs w:val="22"/>
        </w:rPr>
        <w:t>None.</w:t>
      </w:r>
    </w:p>
    <w:p w14:paraId="27CBE6F4" w14:textId="5491133B" w:rsidR="008E3BFB" w:rsidRPr="005B08C5" w:rsidRDefault="00640E94" w:rsidP="00A50FE1">
      <w:pPr>
        <w:pStyle w:val="List"/>
        <w:numPr>
          <w:ilvl w:val="0"/>
          <w:numId w:val="28"/>
        </w:numPr>
        <w:spacing w:before="120"/>
        <w:jc w:val="both"/>
        <w:rPr>
          <w:rFonts w:ascii="Arial" w:hAnsi="Arial"/>
          <w:sz w:val="22"/>
          <w:szCs w:val="22"/>
        </w:rPr>
      </w:pPr>
      <w:r w:rsidRPr="005B08C5">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5B08C5">
        <w:rPr>
          <w:rFonts w:ascii="Arial" w:hAnsi="Arial"/>
          <w:sz w:val="22"/>
          <w:szCs w:val="22"/>
        </w:rPr>
        <w:t xml:space="preserve"> </w:t>
      </w:r>
    </w:p>
    <w:p w14:paraId="0EFCD506" w14:textId="622B3A97" w:rsidR="00320083" w:rsidRPr="005B08C5" w:rsidRDefault="00200721" w:rsidP="008E3BFB">
      <w:pPr>
        <w:pStyle w:val="List"/>
        <w:spacing w:before="120"/>
        <w:ind w:left="720" w:firstLine="0"/>
        <w:jc w:val="both"/>
        <w:rPr>
          <w:rFonts w:ascii="Arial" w:hAnsi="Arial" w:cs="Arial"/>
          <w:b/>
          <w:sz w:val="22"/>
          <w:szCs w:val="22"/>
        </w:rPr>
      </w:pPr>
      <w:r>
        <w:rPr>
          <w:rFonts w:ascii="Arial" w:hAnsi="Arial"/>
          <w:b/>
          <w:sz w:val="22"/>
          <w:szCs w:val="22"/>
        </w:rPr>
        <w:t>None.</w:t>
      </w:r>
    </w:p>
    <w:p w14:paraId="5011A85A" w14:textId="77777777" w:rsidR="00805763" w:rsidRPr="005B08C5" w:rsidRDefault="00640E94" w:rsidP="00BD26A1">
      <w:pPr>
        <w:pStyle w:val="List"/>
        <w:numPr>
          <w:ilvl w:val="0"/>
          <w:numId w:val="28"/>
        </w:numPr>
        <w:spacing w:before="120"/>
        <w:jc w:val="both"/>
        <w:rPr>
          <w:rFonts w:ascii="Arial" w:hAnsi="Arial"/>
          <w:sz w:val="22"/>
          <w:szCs w:val="22"/>
        </w:rPr>
      </w:pPr>
      <w:r w:rsidRPr="005B08C5">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r w:rsidR="00805763" w:rsidRPr="005B08C5">
        <w:rPr>
          <w:rFonts w:ascii="Arial" w:hAnsi="Arial"/>
          <w:sz w:val="22"/>
          <w:szCs w:val="22"/>
        </w:rPr>
        <w:t xml:space="preserve"> </w:t>
      </w:r>
    </w:p>
    <w:p w14:paraId="3D426198" w14:textId="56ACDA9D" w:rsidR="00EF1A1F" w:rsidRPr="005B08C5" w:rsidRDefault="00BE0FBA" w:rsidP="0036670C">
      <w:pPr>
        <w:pStyle w:val="List"/>
        <w:spacing w:before="120"/>
        <w:ind w:left="720" w:firstLine="0"/>
        <w:jc w:val="both"/>
        <w:rPr>
          <w:rFonts w:ascii="Arial" w:hAnsi="Arial"/>
          <w:sz w:val="22"/>
          <w:szCs w:val="22"/>
        </w:rPr>
      </w:pPr>
      <w:r>
        <w:rPr>
          <w:rFonts w:ascii="Arial" w:hAnsi="Arial"/>
          <w:b/>
          <w:sz w:val="22"/>
          <w:szCs w:val="22"/>
        </w:rPr>
        <w:t>None.</w:t>
      </w:r>
    </w:p>
    <w:p w14:paraId="1E132026"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sidRPr="005B08C5">
        <w:rPr>
          <w:rFonts w:ascii="Arial" w:hAnsi="Arial"/>
          <w:sz w:val="22"/>
          <w:szCs w:val="22"/>
        </w:rPr>
        <w:t>s of the relationship.</w:t>
      </w:r>
    </w:p>
    <w:p w14:paraId="5EC504FB" w14:textId="36BB0D2C" w:rsidR="00CB6548" w:rsidRPr="005B08C5" w:rsidRDefault="004D1EF2" w:rsidP="00CB6548">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75CED58"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the acquisition of new customers or loss of customers.</w:t>
      </w:r>
    </w:p>
    <w:p w14:paraId="530A32D7" w14:textId="739B1680"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6D403D57"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Describe any new developments or effects on intangible products such as brand names, circulation lists, copyrights, franchises, licenses, patents, software, subscription lists and trade-marks.</w:t>
      </w:r>
    </w:p>
    <w:p w14:paraId="28516172" w14:textId="77777777" w:rsidR="00167CBC" w:rsidRDefault="00167CBC" w:rsidP="00645D12">
      <w:pPr>
        <w:pStyle w:val="ListParagraph"/>
        <w:rPr>
          <w:rFonts w:ascii="Calibri" w:hAnsi="Calibri" w:cs="Calibri"/>
          <w:color w:val="1F497D"/>
          <w:sz w:val="22"/>
          <w:szCs w:val="22"/>
          <w:lang w:val="en-CA"/>
        </w:rPr>
      </w:pPr>
    </w:p>
    <w:p w14:paraId="495CCECD" w14:textId="0183FDD1" w:rsidR="00F53750" w:rsidRPr="00A26D0F" w:rsidRDefault="00A06290" w:rsidP="00A26D0F">
      <w:pPr>
        <w:ind w:left="720"/>
        <w:jc w:val="both"/>
        <w:rPr>
          <w:rFonts w:ascii="Calibri" w:hAnsi="Calibri" w:cs="Calibri"/>
          <w:color w:val="000000"/>
          <w:sz w:val="22"/>
          <w:szCs w:val="22"/>
        </w:rPr>
      </w:pPr>
      <w:r w:rsidRPr="00A06290">
        <w:rPr>
          <w:rFonts w:ascii="Arial" w:hAnsi="Arial" w:cs="Arial"/>
          <w:b/>
          <w:bCs/>
          <w:color w:val="000000"/>
          <w:sz w:val="22"/>
          <w:szCs w:val="22"/>
        </w:rPr>
        <w:t>The application for registration of the trade-mark “CENTR” was </w:t>
      </w:r>
      <w:r w:rsidR="001600BB">
        <w:rPr>
          <w:rFonts w:ascii="Arial" w:hAnsi="Arial" w:cs="Arial"/>
          <w:b/>
          <w:bCs/>
          <w:color w:val="000000"/>
          <w:sz w:val="22"/>
          <w:szCs w:val="22"/>
        </w:rPr>
        <w:t>granted</w:t>
      </w:r>
      <w:r w:rsidR="000D6D5A">
        <w:rPr>
          <w:rFonts w:ascii="Arial" w:hAnsi="Arial" w:cs="Arial"/>
          <w:b/>
          <w:bCs/>
          <w:color w:val="000000"/>
          <w:sz w:val="22"/>
          <w:szCs w:val="22"/>
        </w:rPr>
        <w:t xml:space="preserve"> in Canada</w:t>
      </w:r>
      <w:r w:rsidRPr="00A06290">
        <w:rPr>
          <w:rFonts w:ascii="Arial" w:hAnsi="Arial" w:cs="Arial"/>
          <w:b/>
          <w:bCs/>
          <w:color w:val="000000"/>
          <w:sz w:val="22"/>
          <w:szCs w:val="22"/>
        </w:rPr>
        <w:t>.</w:t>
      </w:r>
      <w:r w:rsidR="009E2921">
        <w:rPr>
          <w:rFonts w:ascii="Arial" w:hAnsi="Arial" w:cs="Arial"/>
          <w:b/>
          <w:bCs/>
          <w:color w:val="000000"/>
          <w:sz w:val="22"/>
          <w:szCs w:val="22"/>
        </w:rPr>
        <w:t xml:space="preserve">  Further, the trademark “Find Your CENTR”</w:t>
      </w:r>
      <w:r w:rsidR="00055B5A">
        <w:rPr>
          <w:rFonts w:ascii="Arial" w:hAnsi="Arial" w:cs="Arial"/>
          <w:b/>
          <w:bCs/>
          <w:color w:val="000000"/>
          <w:sz w:val="22"/>
          <w:szCs w:val="22"/>
        </w:rPr>
        <w:t xml:space="preserve"> was published in the United Kingdom.</w:t>
      </w:r>
      <w:r w:rsidR="000B3253">
        <w:rPr>
          <w:rFonts w:ascii="Arial" w:hAnsi="Arial" w:cs="Arial"/>
          <w:b/>
          <w:bCs/>
          <w:color w:val="000000"/>
          <w:sz w:val="22"/>
          <w:szCs w:val="22"/>
        </w:rPr>
        <w:t xml:space="preserve">  </w:t>
      </w:r>
    </w:p>
    <w:p w14:paraId="503E1C51" w14:textId="77777777" w:rsidR="008647C8" w:rsidRPr="005B08C5" w:rsidRDefault="00640E94" w:rsidP="008647C8">
      <w:pPr>
        <w:pStyle w:val="List"/>
        <w:numPr>
          <w:ilvl w:val="0"/>
          <w:numId w:val="28"/>
        </w:numPr>
        <w:spacing w:before="120"/>
        <w:jc w:val="both"/>
        <w:rPr>
          <w:rFonts w:ascii="Arial" w:hAnsi="Arial"/>
          <w:sz w:val="22"/>
          <w:szCs w:val="22"/>
        </w:rPr>
      </w:pPr>
      <w:r w:rsidRPr="005B08C5">
        <w:rPr>
          <w:rFonts w:ascii="Arial" w:hAnsi="Arial"/>
          <w:sz w:val="22"/>
          <w:szCs w:val="22"/>
        </w:rPr>
        <w:t xml:space="preserve">Report on any employee </w:t>
      </w:r>
      <w:proofErr w:type="spellStart"/>
      <w:r w:rsidRPr="005B08C5">
        <w:rPr>
          <w:rFonts w:ascii="Arial" w:hAnsi="Arial"/>
          <w:sz w:val="22"/>
          <w:szCs w:val="22"/>
        </w:rPr>
        <w:t>hirings</w:t>
      </w:r>
      <w:proofErr w:type="spellEnd"/>
      <w:r w:rsidRPr="005B08C5">
        <w:rPr>
          <w:rFonts w:ascii="Arial" w:hAnsi="Arial"/>
          <w:sz w:val="22"/>
          <w:szCs w:val="22"/>
        </w:rPr>
        <w:t>, terminations or lay-offs with details of anticipated length of lay-offs.</w:t>
      </w:r>
    </w:p>
    <w:p w14:paraId="6C7C209E" w14:textId="3FACF765" w:rsidR="00320083" w:rsidRPr="005B08C5" w:rsidRDefault="00CC68E6" w:rsidP="008647C8">
      <w:pPr>
        <w:pStyle w:val="List"/>
        <w:spacing w:before="120"/>
        <w:ind w:left="720" w:firstLine="0"/>
        <w:jc w:val="both"/>
        <w:rPr>
          <w:rFonts w:ascii="Arial" w:hAnsi="Arial"/>
          <w:sz w:val="22"/>
          <w:szCs w:val="22"/>
        </w:rPr>
      </w:pPr>
      <w:r>
        <w:rPr>
          <w:rFonts w:ascii="Arial" w:hAnsi="Arial" w:cs="Arial"/>
          <w:b/>
          <w:sz w:val="22"/>
          <w:szCs w:val="22"/>
        </w:rPr>
        <w:t xml:space="preserve">The Issuer </w:t>
      </w:r>
      <w:r w:rsidR="00C97699">
        <w:rPr>
          <w:rFonts w:ascii="Arial" w:hAnsi="Arial" w:cs="Arial"/>
          <w:b/>
          <w:sz w:val="22"/>
          <w:szCs w:val="22"/>
        </w:rPr>
        <w:t>h</w:t>
      </w:r>
      <w:r>
        <w:rPr>
          <w:rFonts w:ascii="Arial" w:hAnsi="Arial" w:cs="Arial"/>
          <w:b/>
          <w:sz w:val="22"/>
          <w:szCs w:val="22"/>
        </w:rPr>
        <w:t>i</w:t>
      </w:r>
      <w:r w:rsidR="00C97699">
        <w:rPr>
          <w:rFonts w:ascii="Arial" w:hAnsi="Arial" w:cs="Arial"/>
          <w:b/>
          <w:sz w:val="22"/>
          <w:szCs w:val="22"/>
        </w:rPr>
        <w:t>r</w:t>
      </w:r>
      <w:r>
        <w:rPr>
          <w:rFonts w:ascii="Arial" w:hAnsi="Arial" w:cs="Arial"/>
          <w:b/>
          <w:sz w:val="22"/>
          <w:szCs w:val="22"/>
        </w:rPr>
        <w:t xml:space="preserve">ed a </w:t>
      </w:r>
      <w:r w:rsidR="00922530">
        <w:rPr>
          <w:rFonts w:ascii="Arial" w:hAnsi="Arial" w:cs="Arial"/>
          <w:b/>
          <w:sz w:val="22"/>
          <w:szCs w:val="22"/>
        </w:rPr>
        <w:t>r</w:t>
      </w:r>
      <w:r>
        <w:rPr>
          <w:rFonts w:ascii="Arial" w:hAnsi="Arial" w:cs="Arial"/>
          <w:b/>
          <w:sz w:val="22"/>
          <w:szCs w:val="22"/>
        </w:rPr>
        <w:t>e</w:t>
      </w:r>
      <w:r w:rsidR="00DE135E">
        <w:rPr>
          <w:rFonts w:ascii="Arial" w:hAnsi="Arial" w:cs="Arial"/>
          <w:b/>
          <w:sz w:val="22"/>
          <w:szCs w:val="22"/>
        </w:rPr>
        <w:t>gion</w:t>
      </w:r>
      <w:r w:rsidR="00082EC5">
        <w:rPr>
          <w:rFonts w:ascii="Arial" w:hAnsi="Arial" w:cs="Arial"/>
          <w:b/>
          <w:sz w:val="22"/>
          <w:szCs w:val="22"/>
        </w:rPr>
        <w:t xml:space="preserve">al </w:t>
      </w:r>
      <w:r w:rsidR="00922530">
        <w:rPr>
          <w:rFonts w:ascii="Arial" w:hAnsi="Arial" w:cs="Arial"/>
          <w:b/>
          <w:sz w:val="22"/>
          <w:szCs w:val="22"/>
        </w:rPr>
        <w:t>m</w:t>
      </w:r>
      <w:r w:rsidR="00082EC5">
        <w:rPr>
          <w:rFonts w:ascii="Arial" w:hAnsi="Arial" w:cs="Arial"/>
          <w:b/>
          <w:sz w:val="22"/>
          <w:szCs w:val="22"/>
        </w:rPr>
        <w:t xml:space="preserve">anager in </w:t>
      </w:r>
      <w:r w:rsidR="00C97699">
        <w:rPr>
          <w:rFonts w:ascii="Arial" w:hAnsi="Arial" w:cs="Arial"/>
          <w:b/>
          <w:sz w:val="22"/>
          <w:szCs w:val="22"/>
        </w:rPr>
        <w:t>Illinois, and terminated an area manager in California</w:t>
      </w:r>
      <w:r w:rsidR="0042358C" w:rsidRPr="005B3001">
        <w:rPr>
          <w:rFonts w:ascii="Arial" w:hAnsi="Arial" w:cs="Arial"/>
          <w:b/>
          <w:sz w:val="22"/>
          <w:szCs w:val="22"/>
        </w:rPr>
        <w:t>.</w:t>
      </w:r>
    </w:p>
    <w:p w14:paraId="181D7702"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Report on any labour disputes and resolutions of those disputes if applicable.</w:t>
      </w:r>
    </w:p>
    <w:p w14:paraId="3D6B494A" w14:textId="1B764EA4"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57E77340" w14:textId="77777777" w:rsidR="00640E94" w:rsidRPr="005B08C5" w:rsidRDefault="00640E94" w:rsidP="00A21547">
      <w:pPr>
        <w:pStyle w:val="List"/>
        <w:numPr>
          <w:ilvl w:val="0"/>
          <w:numId w:val="28"/>
        </w:numPr>
        <w:spacing w:before="120" w:after="120"/>
        <w:jc w:val="both"/>
        <w:rPr>
          <w:rFonts w:ascii="Arial" w:hAnsi="Arial"/>
          <w:sz w:val="22"/>
          <w:szCs w:val="22"/>
        </w:rPr>
      </w:pPr>
      <w:r w:rsidRPr="005B08C5">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42C66E5" w14:textId="6C257B71" w:rsidR="00DF4BCE" w:rsidRPr="005B08C5" w:rsidRDefault="00812ECC" w:rsidP="00BD26A1">
      <w:pPr>
        <w:pStyle w:val="List"/>
        <w:spacing w:before="120"/>
        <w:ind w:left="720" w:firstLine="0"/>
        <w:jc w:val="both"/>
        <w:rPr>
          <w:rFonts w:ascii="Arial" w:hAnsi="Arial"/>
          <w:b/>
          <w:sz w:val="22"/>
          <w:szCs w:val="22"/>
        </w:rPr>
      </w:pPr>
      <w:r>
        <w:rPr>
          <w:rFonts w:ascii="Arial" w:hAnsi="Arial"/>
          <w:b/>
          <w:sz w:val="22"/>
          <w:szCs w:val="22"/>
        </w:rPr>
        <w:t>None.</w:t>
      </w:r>
    </w:p>
    <w:p w14:paraId="6AB5BCA8"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lastRenderedPageBreak/>
        <w:t>Provide details of any indebtedness incurred or repaid by the Issuer together with the terms of such indebtedness.</w:t>
      </w:r>
    </w:p>
    <w:p w14:paraId="284FB986" w14:textId="7EFA7DB6" w:rsidR="00BD26A1" w:rsidRPr="001C08C0" w:rsidRDefault="008256C8" w:rsidP="001C08C0">
      <w:pPr>
        <w:pStyle w:val="List"/>
        <w:spacing w:before="120"/>
        <w:ind w:left="720" w:firstLine="0"/>
        <w:jc w:val="both"/>
        <w:rPr>
          <w:rFonts w:ascii="Arial" w:hAnsi="Arial"/>
          <w:sz w:val="22"/>
          <w:szCs w:val="22"/>
        </w:rPr>
      </w:pPr>
      <w:r w:rsidRPr="001C08C0">
        <w:rPr>
          <w:rFonts w:ascii="Arial" w:hAnsi="Arial" w:cs="Arial"/>
          <w:b/>
          <w:bCs/>
          <w:sz w:val="22"/>
          <w:szCs w:val="22"/>
        </w:rPr>
        <w:t>None.</w:t>
      </w:r>
    </w:p>
    <w:p w14:paraId="6A1BC759" w14:textId="5C489F56" w:rsidR="008F70C7" w:rsidRPr="00757703" w:rsidRDefault="00640E94" w:rsidP="00757703">
      <w:pPr>
        <w:pStyle w:val="List"/>
        <w:numPr>
          <w:ilvl w:val="0"/>
          <w:numId w:val="28"/>
        </w:numPr>
        <w:spacing w:before="120"/>
        <w:jc w:val="both"/>
        <w:rPr>
          <w:rFonts w:ascii="Arial" w:hAnsi="Arial" w:cs="Arial"/>
          <w:b/>
          <w:bCs/>
          <w:szCs w:val="24"/>
        </w:rPr>
      </w:pPr>
      <w:r w:rsidRPr="005B08C5">
        <w:rPr>
          <w:rFonts w:ascii="Arial" w:hAnsi="Arial"/>
          <w:sz w:val="22"/>
          <w:szCs w:val="22"/>
        </w:rPr>
        <w:t>Provide details of any securities issued and options or warrants granted.</w:t>
      </w:r>
    </w:p>
    <w:p w14:paraId="6511B6E3" w14:textId="77777777" w:rsidR="0021304D" w:rsidRDefault="0021304D" w:rsidP="008D698B">
      <w:pPr>
        <w:pStyle w:val="ListParagraph"/>
        <w:jc w:val="both"/>
        <w:rPr>
          <w:rFonts w:ascii="Arial" w:hAnsi="Arial" w:cs="Arial"/>
          <w:b/>
          <w:bCs/>
          <w:sz w:val="22"/>
          <w:szCs w:val="22"/>
        </w:rPr>
      </w:pPr>
    </w:p>
    <w:p w14:paraId="249D7B27" w14:textId="13ACF49A" w:rsidR="00FB1B62" w:rsidRPr="00397367" w:rsidRDefault="000D6D5A" w:rsidP="008D698B">
      <w:pPr>
        <w:pStyle w:val="ListParagraph"/>
        <w:jc w:val="both"/>
        <w:rPr>
          <w:rFonts w:ascii="Arial" w:hAnsi="Arial" w:cs="Arial"/>
          <w:b/>
          <w:bCs/>
          <w:color w:val="000000"/>
          <w:sz w:val="22"/>
          <w:szCs w:val="22"/>
          <w:lang w:val="en-CA"/>
        </w:rPr>
      </w:pPr>
      <w:r>
        <w:rPr>
          <w:rFonts w:ascii="Arial" w:hAnsi="Arial" w:cs="Arial"/>
          <w:b/>
          <w:bCs/>
          <w:sz w:val="22"/>
          <w:szCs w:val="22"/>
        </w:rPr>
        <w:t>None</w:t>
      </w:r>
      <w:r w:rsidR="00672E35" w:rsidRPr="00397367">
        <w:rPr>
          <w:rFonts w:ascii="ArialMT" w:hAnsi="ArialMT"/>
          <w:b/>
          <w:bCs/>
          <w:sz w:val="22"/>
          <w:szCs w:val="22"/>
        </w:rPr>
        <w:t>.</w:t>
      </w:r>
    </w:p>
    <w:p w14:paraId="76CA7C1A" w14:textId="77777777" w:rsidR="00640E94" w:rsidRPr="005B08C5" w:rsidRDefault="00640E94">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loans to or by Related Persons.</w:t>
      </w:r>
    </w:p>
    <w:p w14:paraId="5107F252" w14:textId="745DCB2C" w:rsidR="00832C64" w:rsidRPr="005B08C5" w:rsidRDefault="00832C64" w:rsidP="00832C64">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7A030C13" w14:textId="77777777" w:rsidR="001C08C0" w:rsidRDefault="00640E94" w:rsidP="001C08C0">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changes in directors, officers or committee members.</w:t>
      </w:r>
      <w:r w:rsidR="00443B08" w:rsidRPr="005B08C5">
        <w:rPr>
          <w:rFonts w:ascii="Arial" w:hAnsi="Arial"/>
          <w:sz w:val="22"/>
          <w:szCs w:val="22"/>
        </w:rPr>
        <w:t xml:space="preserve">  </w:t>
      </w:r>
    </w:p>
    <w:p w14:paraId="3BCC8F3A" w14:textId="0CA1F410" w:rsidR="002B7EFA" w:rsidRPr="001C08C0" w:rsidRDefault="00530834" w:rsidP="001C08C0">
      <w:pPr>
        <w:pStyle w:val="List"/>
        <w:keepNext/>
        <w:keepLines/>
        <w:spacing w:before="120"/>
        <w:ind w:left="720" w:firstLine="0"/>
        <w:jc w:val="both"/>
        <w:rPr>
          <w:rFonts w:ascii="Arial" w:hAnsi="Arial"/>
          <w:sz w:val="22"/>
          <w:szCs w:val="22"/>
        </w:rPr>
      </w:pPr>
      <w:r>
        <w:rPr>
          <w:rFonts w:ascii="Arial" w:hAnsi="Arial" w:cs="Arial"/>
          <w:b/>
          <w:bCs/>
          <w:sz w:val="22"/>
          <w:szCs w:val="22"/>
        </w:rPr>
        <w:t>None</w:t>
      </w:r>
      <w:r w:rsidR="00F54B9F">
        <w:rPr>
          <w:rFonts w:ascii="Arial" w:hAnsi="Arial" w:cs="Arial"/>
          <w:b/>
          <w:bCs/>
          <w:sz w:val="22"/>
          <w:szCs w:val="22"/>
        </w:rPr>
        <w:t>.</w:t>
      </w:r>
    </w:p>
    <w:p w14:paraId="42145E75"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Discuss any trends which are likely to impact the Issuer including trends in the Issuer’s market(s) or political/regulatory trends.</w:t>
      </w:r>
    </w:p>
    <w:p w14:paraId="685523ED" w14:textId="77777777" w:rsidR="00CB00AC" w:rsidRDefault="00C81FFB" w:rsidP="001C08C0">
      <w:pPr>
        <w:pStyle w:val="List"/>
        <w:spacing w:before="120"/>
        <w:ind w:left="720" w:firstLine="0"/>
        <w:jc w:val="both"/>
        <w:rPr>
          <w:rFonts w:ascii="Arial" w:hAnsi="Arial" w:cs="Arial"/>
          <w:b/>
          <w:sz w:val="22"/>
          <w:szCs w:val="22"/>
        </w:rPr>
      </w:pPr>
      <w:r>
        <w:rPr>
          <w:rFonts w:ascii="Arial" w:hAnsi="Arial" w:cs="Arial"/>
          <w:b/>
          <w:sz w:val="22"/>
          <w:szCs w:val="22"/>
        </w:rPr>
        <w:t>The State of California approved the sale of CBD in, amongst other things, edible products</w:t>
      </w:r>
      <w:r w:rsidR="00CB00AC">
        <w:rPr>
          <w:rFonts w:ascii="Arial" w:hAnsi="Arial" w:cs="Arial"/>
          <w:b/>
          <w:sz w:val="22"/>
          <w:szCs w:val="22"/>
        </w:rPr>
        <w:t xml:space="preserve"> this month with the earlier passage of AB-45 and its subsequent approval by the Governor of California.</w:t>
      </w:r>
    </w:p>
    <w:p w14:paraId="6A006AC4" w14:textId="409BDACE" w:rsidR="00B8334C" w:rsidRPr="001C08C0" w:rsidRDefault="00F01FCC" w:rsidP="001C08C0">
      <w:pPr>
        <w:pStyle w:val="List"/>
        <w:spacing w:before="120"/>
        <w:ind w:left="720" w:firstLine="0"/>
        <w:jc w:val="both"/>
        <w:rPr>
          <w:rFonts w:ascii="Arial" w:hAnsi="Arial"/>
          <w:sz w:val="22"/>
          <w:szCs w:val="22"/>
        </w:rPr>
      </w:pPr>
      <w:r w:rsidRPr="001C08C0">
        <w:rPr>
          <w:rFonts w:ascii="Arial" w:hAnsi="Arial" w:cs="Arial"/>
          <w:b/>
          <w:sz w:val="22"/>
          <w:szCs w:val="22"/>
        </w:rPr>
        <w:t xml:space="preserve">The Issuer continues to await guidance from the </w:t>
      </w:r>
      <w:r w:rsidR="00A97F54" w:rsidRPr="001C08C0">
        <w:rPr>
          <w:rFonts w:ascii="Arial" w:hAnsi="Arial" w:cs="Arial"/>
          <w:b/>
          <w:sz w:val="22"/>
          <w:szCs w:val="22"/>
        </w:rPr>
        <w:t>U.S. Food &amp; Drug Administration (the “FDA”)</w:t>
      </w:r>
      <w:r w:rsidRPr="001C08C0">
        <w:rPr>
          <w:rFonts w:ascii="Arial" w:hAnsi="Arial" w:cs="Arial"/>
          <w:b/>
          <w:sz w:val="22"/>
          <w:szCs w:val="22"/>
        </w:rPr>
        <w:t xml:space="preserve"> based on their</w:t>
      </w:r>
      <w:r w:rsidR="00A97F54" w:rsidRPr="001C08C0">
        <w:rPr>
          <w:rFonts w:ascii="Arial" w:hAnsi="Arial" w:cs="Arial"/>
          <w:b/>
          <w:sz w:val="22"/>
          <w:szCs w:val="22"/>
        </w:rPr>
        <w:t xml:space="preserve"> </w:t>
      </w:r>
      <w:r w:rsidRPr="001C08C0">
        <w:rPr>
          <w:rFonts w:ascii="Arial" w:hAnsi="Arial" w:cs="Arial"/>
          <w:b/>
          <w:sz w:val="22"/>
          <w:szCs w:val="22"/>
          <w:shd w:val="clear" w:color="auto" w:fill="FFFFFF"/>
        </w:rPr>
        <w:t>May 31, 2019</w:t>
      </w:r>
      <w:r w:rsidR="00A97F54" w:rsidRPr="001C08C0">
        <w:rPr>
          <w:rFonts w:ascii="Arial" w:hAnsi="Arial" w:cs="Arial"/>
          <w:b/>
          <w:sz w:val="22"/>
          <w:szCs w:val="22"/>
          <w:shd w:val="clear" w:color="auto" w:fill="FFFFFF"/>
        </w:rPr>
        <w:t xml:space="preserve"> public hearing to obtain scientific data and information about the safety, manufacturing, product quality, marketing, </w:t>
      </w:r>
      <w:proofErr w:type="spellStart"/>
      <w:r w:rsidR="00A97F54" w:rsidRPr="001C08C0">
        <w:rPr>
          <w:rFonts w:ascii="Arial" w:hAnsi="Arial" w:cs="Arial"/>
          <w:b/>
          <w:sz w:val="22"/>
          <w:szCs w:val="22"/>
          <w:shd w:val="clear" w:color="auto" w:fill="FFFFFF"/>
        </w:rPr>
        <w:t>labeling</w:t>
      </w:r>
      <w:proofErr w:type="spellEnd"/>
      <w:r w:rsidR="00A97F54" w:rsidRPr="001C08C0">
        <w:rPr>
          <w:rFonts w:ascii="Arial" w:hAnsi="Arial" w:cs="Arial"/>
          <w:b/>
          <w:sz w:val="22"/>
          <w:szCs w:val="22"/>
          <w:shd w:val="clear" w:color="auto" w:fill="FFFFFF"/>
        </w:rPr>
        <w:t>, and sale of products containing cannabis or cannabis-derived compounds such as cannabidiol (“CBD”). As the Issuer’s product</w:t>
      </w:r>
      <w:r w:rsidR="00F505BC">
        <w:rPr>
          <w:rFonts w:ascii="Arial" w:hAnsi="Arial" w:cs="Arial"/>
          <w:b/>
          <w:sz w:val="22"/>
          <w:szCs w:val="22"/>
          <w:shd w:val="clear" w:color="auto" w:fill="FFFFFF"/>
        </w:rPr>
        <w:t>s</w:t>
      </w:r>
      <w:r w:rsidR="00A97F54" w:rsidRPr="001C08C0">
        <w:rPr>
          <w:rFonts w:ascii="Arial" w:hAnsi="Arial" w:cs="Arial"/>
          <w:b/>
          <w:sz w:val="22"/>
          <w:szCs w:val="22"/>
          <w:shd w:val="clear" w:color="auto" w:fill="FFFFFF"/>
        </w:rPr>
        <w:t xml:space="preserve"> contain CBD, </w:t>
      </w:r>
      <w:r w:rsidR="0030513D" w:rsidRPr="001C08C0">
        <w:rPr>
          <w:rFonts w:ascii="Arial" w:hAnsi="Arial" w:cs="Arial"/>
          <w:b/>
          <w:sz w:val="22"/>
          <w:szCs w:val="22"/>
          <w:shd w:val="clear" w:color="auto" w:fill="FFFFFF"/>
        </w:rPr>
        <w:t xml:space="preserve">and the Company’s products are not approved by the FDA, </w:t>
      </w:r>
      <w:r w:rsidR="005A3000" w:rsidRPr="001C08C0">
        <w:rPr>
          <w:rFonts w:ascii="Arial" w:hAnsi="Arial" w:cs="Arial"/>
          <w:b/>
          <w:sz w:val="22"/>
          <w:szCs w:val="22"/>
          <w:shd w:val="clear" w:color="auto" w:fill="FFFFFF"/>
        </w:rPr>
        <w:t xml:space="preserve">expected </w:t>
      </w:r>
      <w:r w:rsidR="00A97F54" w:rsidRPr="001C08C0">
        <w:rPr>
          <w:rFonts w:ascii="Arial" w:hAnsi="Arial" w:cs="Arial"/>
          <w:b/>
          <w:sz w:val="22"/>
          <w:szCs w:val="22"/>
          <w:shd w:val="clear" w:color="auto" w:fill="FFFFFF"/>
        </w:rPr>
        <w:t>FDA regulations regarding CBD will have a significant impact on the Issuer’s business.</w:t>
      </w:r>
      <w:r w:rsidR="00247E1D" w:rsidRPr="001C08C0">
        <w:rPr>
          <w:rFonts w:ascii="Arial" w:hAnsi="Arial" w:cs="Arial"/>
          <w:b/>
          <w:sz w:val="22"/>
          <w:szCs w:val="22"/>
          <w:shd w:val="clear" w:color="auto" w:fill="FFFFFF"/>
        </w:rPr>
        <w:t xml:space="preserve"> </w:t>
      </w:r>
    </w:p>
    <w:p w14:paraId="526E94E0" w14:textId="77777777" w:rsidR="00ED168C" w:rsidRPr="005B08C5" w:rsidRDefault="00ED168C" w:rsidP="005315D8">
      <w:pPr>
        <w:ind w:left="720"/>
        <w:jc w:val="both"/>
        <w:rPr>
          <w:rFonts w:ascii="Arial" w:hAnsi="Arial"/>
          <w:b/>
          <w:sz w:val="22"/>
          <w:szCs w:val="22"/>
        </w:rPr>
      </w:pPr>
    </w:p>
    <w:p w14:paraId="7FB64E54" w14:textId="512FEAA5" w:rsidR="00B14600" w:rsidRPr="005B08C5" w:rsidRDefault="00A97F54" w:rsidP="004D0170">
      <w:pPr>
        <w:ind w:left="720"/>
        <w:jc w:val="both"/>
        <w:rPr>
          <w:sz w:val="22"/>
          <w:szCs w:val="22"/>
        </w:rPr>
        <w:sectPr w:rsidR="00B14600" w:rsidRPr="005B08C5"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pPr>
      <w:r w:rsidRPr="005B08C5">
        <w:rPr>
          <w:rFonts w:ascii="Arial" w:hAnsi="Arial"/>
          <w:b/>
          <w:sz w:val="22"/>
          <w:szCs w:val="22"/>
        </w:rPr>
        <w:t xml:space="preserve">Additional </w:t>
      </w:r>
      <w:r w:rsidR="00D27D57" w:rsidRPr="005B08C5">
        <w:rPr>
          <w:rFonts w:ascii="Arial" w:hAnsi="Arial"/>
          <w:b/>
          <w:sz w:val="22"/>
          <w:szCs w:val="22"/>
        </w:rPr>
        <w:t xml:space="preserve">trends and risks which are likely to impact the Issuer are detailed in Item 17 </w:t>
      </w:r>
      <w:r w:rsidR="00D27D57" w:rsidRPr="005B08C5">
        <w:rPr>
          <w:rFonts w:ascii="Arial" w:hAnsi="Arial"/>
          <w:b/>
          <w:i/>
          <w:sz w:val="22"/>
          <w:szCs w:val="22"/>
        </w:rPr>
        <w:t xml:space="preserve">Risk Factors </w:t>
      </w:r>
      <w:r w:rsidR="00D27D57" w:rsidRPr="005B08C5">
        <w:rPr>
          <w:rFonts w:ascii="Arial" w:hAnsi="Arial"/>
          <w:b/>
          <w:sz w:val="22"/>
          <w:szCs w:val="22"/>
        </w:rPr>
        <w:t>of the Issuer’</w:t>
      </w:r>
      <w:r w:rsidR="00F62777" w:rsidRPr="005B08C5">
        <w:rPr>
          <w:rFonts w:ascii="Arial" w:hAnsi="Arial"/>
          <w:b/>
          <w:sz w:val="22"/>
          <w:szCs w:val="22"/>
        </w:rPr>
        <w:t>s</w:t>
      </w:r>
      <w:r w:rsidR="00D27D57" w:rsidRPr="005B08C5">
        <w:rPr>
          <w:rFonts w:ascii="Arial" w:hAnsi="Arial"/>
          <w:b/>
          <w:sz w:val="22"/>
          <w:szCs w:val="22"/>
        </w:rPr>
        <w:t xml:space="preserve"> Form 2A – </w:t>
      </w:r>
      <w:r w:rsidR="00F62777" w:rsidRPr="005B08C5">
        <w:rPr>
          <w:rFonts w:ascii="Arial" w:hAnsi="Arial"/>
          <w:b/>
          <w:sz w:val="22"/>
          <w:szCs w:val="22"/>
        </w:rPr>
        <w:t xml:space="preserve">Annual Updated </w:t>
      </w:r>
      <w:r w:rsidR="00D27D57" w:rsidRPr="005B08C5">
        <w:rPr>
          <w:rFonts w:ascii="Arial" w:hAnsi="Arial"/>
          <w:b/>
          <w:sz w:val="22"/>
          <w:szCs w:val="22"/>
        </w:rPr>
        <w:t xml:space="preserve">Listing Statement dated </w:t>
      </w:r>
      <w:r w:rsidR="00D21BD0" w:rsidRPr="005B08C5">
        <w:rPr>
          <w:rFonts w:ascii="Arial" w:hAnsi="Arial"/>
          <w:b/>
          <w:sz w:val="22"/>
          <w:szCs w:val="22"/>
        </w:rPr>
        <w:t>April 1, 2019</w:t>
      </w:r>
      <w:r w:rsidR="00761672" w:rsidRPr="005B08C5">
        <w:rPr>
          <w:rFonts w:ascii="Arial" w:hAnsi="Arial"/>
          <w:b/>
          <w:sz w:val="22"/>
          <w:szCs w:val="22"/>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4AB62B33"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4D2679">
        <w:rPr>
          <w:rFonts w:ascii="Arial" w:hAnsi="Arial"/>
          <w:u w:val="single"/>
        </w:rPr>
        <w:t>Novem</w:t>
      </w:r>
      <w:r w:rsidR="00082EC5">
        <w:rPr>
          <w:rFonts w:ascii="Arial" w:hAnsi="Arial"/>
          <w:u w:val="single"/>
        </w:rPr>
        <w:t xml:space="preserve">ber </w:t>
      </w:r>
      <w:r w:rsidR="00A824D2">
        <w:rPr>
          <w:rFonts w:ascii="Arial" w:hAnsi="Arial"/>
          <w:u w:val="single"/>
        </w:rPr>
        <w:t>5</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w:t>
      </w:r>
      <w:r w:rsidR="00B7268E">
        <w:rPr>
          <w:rFonts w:ascii="Arial" w:hAnsi="Arial"/>
          <w:u w:val="single"/>
        </w:rPr>
        <w:t>1</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35326675" w:rsidR="00B4522F" w:rsidRPr="006C2C61" w:rsidRDefault="004D2679" w:rsidP="003E189C">
            <w:pPr>
              <w:pStyle w:val="BodyText"/>
              <w:spacing w:before="0"/>
              <w:rPr>
                <w:rFonts w:ascii="Arial" w:hAnsi="Arial"/>
                <w:b/>
              </w:rPr>
            </w:pPr>
            <w:r>
              <w:rPr>
                <w:rFonts w:ascii="Arial" w:hAnsi="Arial"/>
                <w:b/>
              </w:rPr>
              <w:t>Octo</w:t>
            </w:r>
            <w:r w:rsidR="00082EC5">
              <w:rPr>
                <w:rFonts w:ascii="Arial" w:hAnsi="Arial"/>
                <w:b/>
              </w:rPr>
              <w:t xml:space="preserve">ber </w:t>
            </w:r>
            <w:r w:rsidR="00707B58" w:rsidRPr="006C2C61">
              <w:rPr>
                <w:rFonts w:ascii="Arial" w:hAnsi="Arial"/>
                <w:b/>
              </w:rPr>
              <w:t>20</w:t>
            </w:r>
            <w:r w:rsidR="00147A15">
              <w:rPr>
                <w:rFonts w:ascii="Arial" w:hAnsi="Arial"/>
                <w:b/>
              </w:rPr>
              <w:t>2</w:t>
            </w:r>
            <w:r w:rsidR="007E1B40">
              <w:rPr>
                <w:rFonts w:ascii="Arial" w:hAnsi="Arial"/>
                <w:b/>
              </w:rPr>
              <w:t>1</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0BDA6E48" w:rsidR="00B4522F" w:rsidRPr="006C2C61" w:rsidRDefault="00D56F0F" w:rsidP="003E189C">
            <w:pPr>
              <w:pStyle w:val="BodyText"/>
              <w:spacing w:before="0"/>
              <w:rPr>
                <w:rFonts w:ascii="Arial" w:hAnsi="Arial"/>
                <w:b/>
              </w:rPr>
            </w:pPr>
            <w:r>
              <w:rPr>
                <w:rFonts w:ascii="Arial" w:hAnsi="Arial"/>
                <w:b/>
              </w:rPr>
              <w:t>2</w:t>
            </w:r>
            <w:r w:rsidR="00B7268E">
              <w:rPr>
                <w:rFonts w:ascii="Arial" w:hAnsi="Arial"/>
                <w:b/>
              </w:rPr>
              <w:t>1</w:t>
            </w:r>
            <w:r w:rsidR="00B75173" w:rsidRPr="006C2C61">
              <w:rPr>
                <w:rFonts w:ascii="Arial" w:hAnsi="Arial"/>
                <w:b/>
              </w:rPr>
              <w:t>/</w:t>
            </w:r>
            <w:r w:rsidR="00082EC5">
              <w:rPr>
                <w:rFonts w:ascii="Arial" w:hAnsi="Arial"/>
                <w:b/>
              </w:rPr>
              <w:t>1</w:t>
            </w:r>
            <w:r w:rsidR="004D2679">
              <w:rPr>
                <w:rFonts w:ascii="Arial" w:hAnsi="Arial"/>
                <w:b/>
              </w:rPr>
              <w:t>1</w:t>
            </w:r>
            <w:r w:rsidR="00B52684">
              <w:rPr>
                <w:rFonts w:ascii="Arial" w:hAnsi="Arial"/>
                <w:b/>
              </w:rPr>
              <w:t>/</w:t>
            </w:r>
            <w:r w:rsidR="00A824D2">
              <w:rPr>
                <w:rFonts w:ascii="Arial" w:hAnsi="Arial"/>
                <w:b/>
              </w:rPr>
              <w:t>5</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55C57B20" w:rsidR="00640E94" w:rsidRPr="006C2C61" w:rsidRDefault="009259B1">
            <w:pPr>
              <w:pStyle w:val="BodyText"/>
              <w:spacing w:before="0"/>
              <w:rPr>
                <w:rFonts w:ascii="Arial" w:hAnsi="Arial"/>
                <w:b/>
              </w:rPr>
            </w:pPr>
            <w:r w:rsidRPr="006C2C61">
              <w:rPr>
                <w:rFonts w:ascii="Arial" w:hAnsi="Arial"/>
                <w:b/>
              </w:rPr>
              <w:t xml:space="preserve">Suite </w:t>
            </w:r>
            <w:r w:rsidR="00A824D2">
              <w:rPr>
                <w:rFonts w:ascii="Arial" w:hAnsi="Arial"/>
                <w:b/>
              </w:rPr>
              <w:t>1</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3685260A" w14:textId="197B802D" w:rsidR="004C60C2" w:rsidRDefault="004C60C2" w:rsidP="00757703">
      <w:pPr>
        <w:rPr>
          <w:rFonts w:ascii="Arial" w:hAnsi="Arial" w:cs="Arial"/>
          <w:b/>
        </w:rPr>
      </w:pPr>
      <w:bookmarkStart w:id="5" w:name="DocsID"/>
      <w:bookmarkStart w:id="6" w:name="_30j0zll" w:colFirst="0" w:colLast="0"/>
      <w:bookmarkEnd w:id="5"/>
      <w:bookmarkEnd w:id="6"/>
    </w:p>
    <w:sectPr w:rsidR="004C60C2" w:rsidSect="000A1AB1">
      <w:footerReference w:type="defaul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ED3D" w14:textId="77777777" w:rsidR="00A90537" w:rsidRDefault="00A90537">
      <w:r>
        <w:separator/>
      </w:r>
    </w:p>
  </w:endnote>
  <w:endnote w:type="continuationSeparator" w:id="0">
    <w:p w14:paraId="4A466ABF" w14:textId="77777777" w:rsidR="00A90537" w:rsidRDefault="00A90537">
      <w:r>
        <w:continuationSeparator/>
      </w:r>
    </w:p>
  </w:endnote>
  <w:endnote w:type="continuationNotice" w:id="1">
    <w:p w14:paraId="07D24D47" w14:textId="77777777" w:rsidR="00A90537" w:rsidRDefault="00A9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kit-standard">
    <w:altName w:val="Cambria"/>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537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587DD0D8" w:rsidR="00640E94" w:rsidRPr="006D1A06" w:rsidRDefault="00FB5045" w:rsidP="008256C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Octo</w:t>
    </w:r>
    <w:r w:rsidR="00CC68E6">
      <w:rPr>
        <w:rStyle w:val="PageNumber"/>
        <w:rFonts w:ascii="Arial" w:hAnsi="Arial" w:cs="Arial"/>
        <w:sz w:val="16"/>
        <w:szCs w:val="16"/>
      </w:rPr>
      <w:t xml:space="preserve">ber </w:t>
    </w:r>
    <w:r w:rsidR="00E56CCA">
      <w:rPr>
        <w:rStyle w:val="PageNumber"/>
        <w:rFonts w:ascii="Arial" w:hAnsi="Arial" w:cs="Arial"/>
        <w:sz w:val="16"/>
        <w:szCs w:val="16"/>
      </w:rPr>
      <w:t>20</w:t>
    </w:r>
    <w:r w:rsidR="0036670C">
      <w:rPr>
        <w:rStyle w:val="PageNumber"/>
        <w:rFonts w:ascii="Arial" w:hAnsi="Arial" w:cs="Arial"/>
        <w:sz w:val="16"/>
        <w:szCs w:val="16"/>
      </w:rPr>
      <w:t>2</w:t>
    </w:r>
    <w:r w:rsidR="008456E9">
      <w:rPr>
        <w:rStyle w:val="PageNumber"/>
        <w:rFonts w:ascii="Arial" w:hAnsi="Arial" w:cs="Arial"/>
        <w:sz w:val="16"/>
        <w:szCs w:val="16"/>
      </w:rPr>
      <w:t>1</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CF2C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5E2B" w14:textId="77777777" w:rsidR="00A90537" w:rsidRDefault="00A90537">
      <w:r>
        <w:separator/>
      </w:r>
    </w:p>
  </w:footnote>
  <w:footnote w:type="continuationSeparator" w:id="0">
    <w:p w14:paraId="56DC95D1" w14:textId="77777777" w:rsidR="00A90537" w:rsidRDefault="00A90537">
      <w:r>
        <w:continuationSeparator/>
      </w:r>
    </w:p>
  </w:footnote>
  <w:footnote w:type="continuationNotice" w:id="1">
    <w:p w14:paraId="400095EE" w14:textId="77777777" w:rsidR="00A90537" w:rsidRDefault="00A90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17C7CA4"/>
    <w:multiLevelType w:val="multilevel"/>
    <w:tmpl w:val="CBBA3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4042E3"/>
    <w:multiLevelType w:val="multilevel"/>
    <w:tmpl w:val="931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F51BD"/>
    <w:multiLevelType w:val="singleLevel"/>
    <w:tmpl w:val="EC18EA08"/>
    <w:lvl w:ilvl="0">
      <w:start w:val="1"/>
      <w:numFmt w:val="decimal"/>
      <w:lvlText w:val="%1."/>
      <w:lvlJc w:val="left"/>
      <w:pPr>
        <w:tabs>
          <w:tab w:val="num" w:pos="720"/>
        </w:tabs>
        <w:ind w:left="720" w:hanging="720"/>
      </w:pPr>
      <w:rPr>
        <w:rFonts w:hint="default"/>
        <w:b w:val="0"/>
        <w:bCs w:val="0"/>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5"/>
  </w:num>
  <w:num w:numId="5">
    <w:abstractNumId w:val="4"/>
  </w:num>
  <w:num w:numId="6">
    <w:abstractNumId w:val="25"/>
  </w:num>
  <w:num w:numId="7">
    <w:abstractNumId w:val="10"/>
  </w:num>
  <w:num w:numId="8">
    <w:abstractNumId w:val="29"/>
  </w:num>
  <w:num w:numId="9">
    <w:abstractNumId w:val="22"/>
  </w:num>
  <w:num w:numId="10">
    <w:abstractNumId w:val="12"/>
  </w:num>
  <w:num w:numId="11">
    <w:abstractNumId w:val="16"/>
  </w:num>
  <w:num w:numId="12">
    <w:abstractNumId w:val="17"/>
  </w:num>
  <w:num w:numId="13">
    <w:abstractNumId w:val="31"/>
  </w:num>
  <w:num w:numId="14">
    <w:abstractNumId w:val="8"/>
  </w:num>
  <w:num w:numId="15">
    <w:abstractNumId w:val="11"/>
  </w:num>
  <w:num w:numId="16">
    <w:abstractNumId w:val="14"/>
  </w:num>
  <w:num w:numId="17">
    <w:abstractNumId w:val="20"/>
  </w:num>
  <w:num w:numId="18">
    <w:abstractNumId w:val="3"/>
  </w:num>
  <w:num w:numId="19">
    <w:abstractNumId w:val="9"/>
  </w:num>
  <w:num w:numId="20">
    <w:abstractNumId w:val="28"/>
  </w:num>
  <w:num w:numId="21">
    <w:abstractNumId w:val="1"/>
  </w:num>
  <w:num w:numId="22">
    <w:abstractNumId w:val="0"/>
  </w:num>
  <w:num w:numId="23">
    <w:abstractNumId w:val="24"/>
  </w:num>
  <w:num w:numId="24">
    <w:abstractNumId w:val="21"/>
  </w:num>
  <w:num w:numId="25">
    <w:abstractNumId w:val="5"/>
  </w:num>
  <w:num w:numId="26">
    <w:abstractNumId w:val="30"/>
  </w:num>
  <w:num w:numId="27">
    <w:abstractNumId w:val="33"/>
  </w:num>
  <w:num w:numId="28">
    <w:abstractNumId w:val="7"/>
  </w:num>
  <w:num w:numId="29">
    <w:abstractNumId w:val="13"/>
  </w:num>
  <w:num w:numId="30">
    <w:abstractNumId w:val="27"/>
  </w:num>
  <w:num w:numId="31">
    <w:abstractNumId w:val="32"/>
  </w:num>
  <w:num w:numId="32">
    <w:abstractNumId w:val="26"/>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1D"/>
    <w:rsid w:val="000013D2"/>
    <w:rsid w:val="0000456E"/>
    <w:rsid w:val="000059C5"/>
    <w:rsid w:val="00021BF9"/>
    <w:rsid w:val="000223C1"/>
    <w:rsid w:val="00026687"/>
    <w:rsid w:val="00030EE6"/>
    <w:rsid w:val="000337DA"/>
    <w:rsid w:val="00036E6A"/>
    <w:rsid w:val="0004319A"/>
    <w:rsid w:val="00053735"/>
    <w:rsid w:val="00055B5A"/>
    <w:rsid w:val="00064202"/>
    <w:rsid w:val="000667EF"/>
    <w:rsid w:val="00066BA6"/>
    <w:rsid w:val="00081A11"/>
    <w:rsid w:val="00081C2E"/>
    <w:rsid w:val="00082EC5"/>
    <w:rsid w:val="00087940"/>
    <w:rsid w:val="000903D9"/>
    <w:rsid w:val="00093B61"/>
    <w:rsid w:val="000A07A4"/>
    <w:rsid w:val="000A1A10"/>
    <w:rsid w:val="000A1AB1"/>
    <w:rsid w:val="000A1DA0"/>
    <w:rsid w:val="000B2E54"/>
    <w:rsid w:val="000B3253"/>
    <w:rsid w:val="000C0B9B"/>
    <w:rsid w:val="000C2077"/>
    <w:rsid w:val="000C22AB"/>
    <w:rsid w:val="000C7663"/>
    <w:rsid w:val="000D0A8E"/>
    <w:rsid w:val="000D2E12"/>
    <w:rsid w:val="000D5BD8"/>
    <w:rsid w:val="000D5E87"/>
    <w:rsid w:val="000D6D5A"/>
    <w:rsid w:val="000F1E77"/>
    <w:rsid w:val="001069AD"/>
    <w:rsid w:val="00120CAC"/>
    <w:rsid w:val="00134488"/>
    <w:rsid w:val="00137231"/>
    <w:rsid w:val="00142DC3"/>
    <w:rsid w:val="00144032"/>
    <w:rsid w:val="00147A15"/>
    <w:rsid w:val="001504B2"/>
    <w:rsid w:val="001600BB"/>
    <w:rsid w:val="00160A04"/>
    <w:rsid w:val="001614DD"/>
    <w:rsid w:val="0016645E"/>
    <w:rsid w:val="001673C0"/>
    <w:rsid w:val="00167CBC"/>
    <w:rsid w:val="00170123"/>
    <w:rsid w:val="00171975"/>
    <w:rsid w:val="00185577"/>
    <w:rsid w:val="00185933"/>
    <w:rsid w:val="001933B6"/>
    <w:rsid w:val="001A3D61"/>
    <w:rsid w:val="001A648A"/>
    <w:rsid w:val="001A7B84"/>
    <w:rsid w:val="001B77D5"/>
    <w:rsid w:val="001C08C0"/>
    <w:rsid w:val="001C13E8"/>
    <w:rsid w:val="001C175E"/>
    <w:rsid w:val="001C71CB"/>
    <w:rsid w:val="001D700C"/>
    <w:rsid w:val="001E015B"/>
    <w:rsid w:val="001E1085"/>
    <w:rsid w:val="001E3E2E"/>
    <w:rsid w:val="001E4233"/>
    <w:rsid w:val="001E4B86"/>
    <w:rsid w:val="001F263C"/>
    <w:rsid w:val="001F4BD5"/>
    <w:rsid w:val="00200721"/>
    <w:rsid w:val="00200E86"/>
    <w:rsid w:val="0020186B"/>
    <w:rsid w:val="002023FE"/>
    <w:rsid w:val="00204BA3"/>
    <w:rsid w:val="00204F76"/>
    <w:rsid w:val="0021304D"/>
    <w:rsid w:val="0021376D"/>
    <w:rsid w:val="00213C42"/>
    <w:rsid w:val="00214FA1"/>
    <w:rsid w:val="002355CE"/>
    <w:rsid w:val="00236CC7"/>
    <w:rsid w:val="00247273"/>
    <w:rsid w:val="00247E1D"/>
    <w:rsid w:val="00261989"/>
    <w:rsid w:val="00285613"/>
    <w:rsid w:val="00291761"/>
    <w:rsid w:val="002920F8"/>
    <w:rsid w:val="002A1BEE"/>
    <w:rsid w:val="002B52DE"/>
    <w:rsid w:val="002B7EFA"/>
    <w:rsid w:val="002C281E"/>
    <w:rsid w:val="002C7760"/>
    <w:rsid w:val="002D1651"/>
    <w:rsid w:val="002D2086"/>
    <w:rsid w:val="002D3E1F"/>
    <w:rsid w:val="002D61E3"/>
    <w:rsid w:val="002E1E2F"/>
    <w:rsid w:val="002E3207"/>
    <w:rsid w:val="002F00EB"/>
    <w:rsid w:val="002F56AD"/>
    <w:rsid w:val="003012F4"/>
    <w:rsid w:val="00302B6F"/>
    <w:rsid w:val="003030DA"/>
    <w:rsid w:val="0030513D"/>
    <w:rsid w:val="003079FA"/>
    <w:rsid w:val="00310E88"/>
    <w:rsid w:val="00320083"/>
    <w:rsid w:val="003235C0"/>
    <w:rsid w:val="00325D1D"/>
    <w:rsid w:val="0033023B"/>
    <w:rsid w:val="00331C91"/>
    <w:rsid w:val="00353DBD"/>
    <w:rsid w:val="00357876"/>
    <w:rsid w:val="0036670C"/>
    <w:rsid w:val="003669A9"/>
    <w:rsid w:val="003677E8"/>
    <w:rsid w:val="00371597"/>
    <w:rsid w:val="00371A64"/>
    <w:rsid w:val="003720A0"/>
    <w:rsid w:val="0037628D"/>
    <w:rsid w:val="00377E01"/>
    <w:rsid w:val="003809B8"/>
    <w:rsid w:val="00382C89"/>
    <w:rsid w:val="00387FA8"/>
    <w:rsid w:val="00396762"/>
    <w:rsid w:val="00397367"/>
    <w:rsid w:val="003A3305"/>
    <w:rsid w:val="003B1E46"/>
    <w:rsid w:val="003B5A8D"/>
    <w:rsid w:val="003C1CA2"/>
    <w:rsid w:val="003D516F"/>
    <w:rsid w:val="003D7B4F"/>
    <w:rsid w:val="003D7BEB"/>
    <w:rsid w:val="003E09F0"/>
    <w:rsid w:val="003E189C"/>
    <w:rsid w:val="003E4B61"/>
    <w:rsid w:val="003F2702"/>
    <w:rsid w:val="003F337A"/>
    <w:rsid w:val="003F3C44"/>
    <w:rsid w:val="003F3DEF"/>
    <w:rsid w:val="003F639C"/>
    <w:rsid w:val="003F6993"/>
    <w:rsid w:val="003F7AAE"/>
    <w:rsid w:val="004017A3"/>
    <w:rsid w:val="00401CC4"/>
    <w:rsid w:val="004042E4"/>
    <w:rsid w:val="0040443F"/>
    <w:rsid w:val="00404CB4"/>
    <w:rsid w:val="0040755A"/>
    <w:rsid w:val="00414838"/>
    <w:rsid w:val="00414BE6"/>
    <w:rsid w:val="00421675"/>
    <w:rsid w:val="0042358C"/>
    <w:rsid w:val="00424505"/>
    <w:rsid w:val="004301D6"/>
    <w:rsid w:val="00443B08"/>
    <w:rsid w:val="00443B60"/>
    <w:rsid w:val="00446DA4"/>
    <w:rsid w:val="00447E99"/>
    <w:rsid w:val="00454DAB"/>
    <w:rsid w:val="00455163"/>
    <w:rsid w:val="004563CC"/>
    <w:rsid w:val="00460034"/>
    <w:rsid w:val="004601C7"/>
    <w:rsid w:val="00466159"/>
    <w:rsid w:val="004700C5"/>
    <w:rsid w:val="0047110A"/>
    <w:rsid w:val="00477467"/>
    <w:rsid w:val="00492CDE"/>
    <w:rsid w:val="004968C7"/>
    <w:rsid w:val="00496BC9"/>
    <w:rsid w:val="004B20EE"/>
    <w:rsid w:val="004C1F0C"/>
    <w:rsid w:val="004C5C57"/>
    <w:rsid w:val="004C60C2"/>
    <w:rsid w:val="004C74CC"/>
    <w:rsid w:val="004D0170"/>
    <w:rsid w:val="004D1EF2"/>
    <w:rsid w:val="004D2679"/>
    <w:rsid w:val="004D705C"/>
    <w:rsid w:val="004E4EB9"/>
    <w:rsid w:val="004E5BF6"/>
    <w:rsid w:val="004F1093"/>
    <w:rsid w:val="004F7CDA"/>
    <w:rsid w:val="005133C4"/>
    <w:rsid w:val="00514D04"/>
    <w:rsid w:val="00515DD5"/>
    <w:rsid w:val="0052015C"/>
    <w:rsid w:val="00526C8B"/>
    <w:rsid w:val="00530834"/>
    <w:rsid w:val="0053097B"/>
    <w:rsid w:val="005315D8"/>
    <w:rsid w:val="00534ADD"/>
    <w:rsid w:val="00537785"/>
    <w:rsid w:val="005431F7"/>
    <w:rsid w:val="005453C8"/>
    <w:rsid w:val="005506DE"/>
    <w:rsid w:val="005550F4"/>
    <w:rsid w:val="00556C58"/>
    <w:rsid w:val="00570439"/>
    <w:rsid w:val="005824C8"/>
    <w:rsid w:val="00582DCD"/>
    <w:rsid w:val="00594613"/>
    <w:rsid w:val="005A3000"/>
    <w:rsid w:val="005A7548"/>
    <w:rsid w:val="005A7E68"/>
    <w:rsid w:val="005B08C5"/>
    <w:rsid w:val="005B3001"/>
    <w:rsid w:val="005C70E6"/>
    <w:rsid w:val="005D607E"/>
    <w:rsid w:val="005D77F2"/>
    <w:rsid w:val="005E16B3"/>
    <w:rsid w:val="005E3940"/>
    <w:rsid w:val="005F3B9B"/>
    <w:rsid w:val="005F6D8F"/>
    <w:rsid w:val="00600A14"/>
    <w:rsid w:val="00602029"/>
    <w:rsid w:val="00604037"/>
    <w:rsid w:val="00605424"/>
    <w:rsid w:val="00605D8B"/>
    <w:rsid w:val="00615E77"/>
    <w:rsid w:val="00617CD8"/>
    <w:rsid w:val="00620E7F"/>
    <w:rsid w:val="00632EF8"/>
    <w:rsid w:val="00633ED3"/>
    <w:rsid w:val="00635DD4"/>
    <w:rsid w:val="00635E9A"/>
    <w:rsid w:val="00640E94"/>
    <w:rsid w:val="0064467A"/>
    <w:rsid w:val="00645D12"/>
    <w:rsid w:val="00654C0E"/>
    <w:rsid w:val="00667B4A"/>
    <w:rsid w:val="00672E35"/>
    <w:rsid w:val="006744BF"/>
    <w:rsid w:val="00674FDC"/>
    <w:rsid w:val="00692EDD"/>
    <w:rsid w:val="00692F0E"/>
    <w:rsid w:val="00694758"/>
    <w:rsid w:val="006964BA"/>
    <w:rsid w:val="006A06FE"/>
    <w:rsid w:val="006A0C47"/>
    <w:rsid w:val="006A34A3"/>
    <w:rsid w:val="006A7FF9"/>
    <w:rsid w:val="006B1268"/>
    <w:rsid w:val="006B6089"/>
    <w:rsid w:val="006B6DCA"/>
    <w:rsid w:val="006B7D58"/>
    <w:rsid w:val="006C2143"/>
    <w:rsid w:val="006C2C61"/>
    <w:rsid w:val="006C3617"/>
    <w:rsid w:val="006C3D5B"/>
    <w:rsid w:val="006C42CB"/>
    <w:rsid w:val="006C69AA"/>
    <w:rsid w:val="006D1A06"/>
    <w:rsid w:val="006D308A"/>
    <w:rsid w:val="006D7850"/>
    <w:rsid w:val="0070688D"/>
    <w:rsid w:val="00706E60"/>
    <w:rsid w:val="00707B58"/>
    <w:rsid w:val="007273F6"/>
    <w:rsid w:val="00730D18"/>
    <w:rsid w:val="00735247"/>
    <w:rsid w:val="007413C3"/>
    <w:rsid w:val="00746B03"/>
    <w:rsid w:val="00751AAD"/>
    <w:rsid w:val="00756267"/>
    <w:rsid w:val="00757703"/>
    <w:rsid w:val="00760135"/>
    <w:rsid w:val="00761672"/>
    <w:rsid w:val="0076412C"/>
    <w:rsid w:val="00765561"/>
    <w:rsid w:val="00775644"/>
    <w:rsid w:val="00776E09"/>
    <w:rsid w:val="00780364"/>
    <w:rsid w:val="00791EF5"/>
    <w:rsid w:val="007B2612"/>
    <w:rsid w:val="007C4FAC"/>
    <w:rsid w:val="007C51D5"/>
    <w:rsid w:val="007C5559"/>
    <w:rsid w:val="007C7563"/>
    <w:rsid w:val="007D10AD"/>
    <w:rsid w:val="007D5C63"/>
    <w:rsid w:val="007E1B40"/>
    <w:rsid w:val="007E1BD3"/>
    <w:rsid w:val="007E2852"/>
    <w:rsid w:val="007E715C"/>
    <w:rsid w:val="007F3722"/>
    <w:rsid w:val="007F37C3"/>
    <w:rsid w:val="00802CAB"/>
    <w:rsid w:val="00805763"/>
    <w:rsid w:val="00812ECC"/>
    <w:rsid w:val="00817A06"/>
    <w:rsid w:val="00821708"/>
    <w:rsid w:val="00822BAD"/>
    <w:rsid w:val="00823CF7"/>
    <w:rsid w:val="008256C8"/>
    <w:rsid w:val="00826D32"/>
    <w:rsid w:val="00832C64"/>
    <w:rsid w:val="00833B06"/>
    <w:rsid w:val="00833D25"/>
    <w:rsid w:val="0083744F"/>
    <w:rsid w:val="00842981"/>
    <w:rsid w:val="00842D64"/>
    <w:rsid w:val="008456E9"/>
    <w:rsid w:val="00853D06"/>
    <w:rsid w:val="00854186"/>
    <w:rsid w:val="00862DEF"/>
    <w:rsid w:val="00863498"/>
    <w:rsid w:val="008647C8"/>
    <w:rsid w:val="00867060"/>
    <w:rsid w:val="008802F9"/>
    <w:rsid w:val="00881CC1"/>
    <w:rsid w:val="00883163"/>
    <w:rsid w:val="008853BB"/>
    <w:rsid w:val="00897AF5"/>
    <w:rsid w:val="008A0CF8"/>
    <w:rsid w:val="008A45C2"/>
    <w:rsid w:val="008A4A24"/>
    <w:rsid w:val="008A64F3"/>
    <w:rsid w:val="008B1F33"/>
    <w:rsid w:val="008B4E03"/>
    <w:rsid w:val="008B6C9D"/>
    <w:rsid w:val="008B7E92"/>
    <w:rsid w:val="008B7F51"/>
    <w:rsid w:val="008C65B0"/>
    <w:rsid w:val="008D698B"/>
    <w:rsid w:val="008E20F3"/>
    <w:rsid w:val="008E3BFB"/>
    <w:rsid w:val="008F18CB"/>
    <w:rsid w:val="008F2683"/>
    <w:rsid w:val="008F311A"/>
    <w:rsid w:val="008F70C7"/>
    <w:rsid w:val="00900E70"/>
    <w:rsid w:val="0090389B"/>
    <w:rsid w:val="00904E08"/>
    <w:rsid w:val="00912396"/>
    <w:rsid w:val="00914F17"/>
    <w:rsid w:val="009218C4"/>
    <w:rsid w:val="00922366"/>
    <w:rsid w:val="00922530"/>
    <w:rsid w:val="0092293D"/>
    <w:rsid w:val="00922A46"/>
    <w:rsid w:val="009259B1"/>
    <w:rsid w:val="00931BCA"/>
    <w:rsid w:val="00933AED"/>
    <w:rsid w:val="00934912"/>
    <w:rsid w:val="00940D85"/>
    <w:rsid w:val="0094186C"/>
    <w:rsid w:val="00944795"/>
    <w:rsid w:val="009507DB"/>
    <w:rsid w:val="00952B9E"/>
    <w:rsid w:val="0095345A"/>
    <w:rsid w:val="00953939"/>
    <w:rsid w:val="00957352"/>
    <w:rsid w:val="0096234E"/>
    <w:rsid w:val="00963700"/>
    <w:rsid w:val="00975979"/>
    <w:rsid w:val="00981656"/>
    <w:rsid w:val="009832CF"/>
    <w:rsid w:val="00984627"/>
    <w:rsid w:val="00987506"/>
    <w:rsid w:val="0098761D"/>
    <w:rsid w:val="0098784C"/>
    <w:rsid w:val="00991781"/>
    <w:rsid w:val="009922E5"/>
    <w:rsid w:val="00993923"/>
    <w:rsid w:val="009A2382"/>
    <w:rsid w:val="009A3720"/>
    <w:rsid w:val="009B095B"/>
    <w:rsid w:val="009B1FA2"/>
    <w:rsid w:val="009B3FE0"/>
    <w:rsid w:val="009B6A3F"/>
    <w:rsid w:val="009C3C1E"/>
    <w:rsid w:val="009C3DA1"/>
    <w:rsid w:val="009C4D8A"/>
    <w:rsid w:val="009C7E39"/>
    <w:rsid w:val="009D2088"/>
    <w:rsid w:val="009D25DD"/>
    <w:rsid w:val="009D3674"/>
    <w:rsid w:val="009E2921"/>
    <w:rsid w:val="009E4115"/>
    <w:rsid w:val="009E5D8D"/>
    <w:rsid w:val="009F1173"/>
    <w:rsid w:val="009F3687"/>
    <w:rsid w:val="009F469B"/>
    <w:rsid w:val="009F4AED"/>
    <w:rsid w:val="009F5855"/>
    <w:rsid w:val="009F7D8F"/>
    <w:rsid w:val="00A012FE"/>
    <w:rsid w:val="00A06290"/>
    <w:rsid w:val="00A11A5A"/>
    <w:rsid w:val="00A14B25"/>
    <w:rsid w:val="00A21547"/>
    <w:rsid w:val="00A21AFD"/>
    <w:rsid w:val="00A26D0F"/>
    <w:rsid w:val="00A30096"/>
    <w:rsid w:val="00A46570"/>
    <w:rsid w:val="00A47914"/>
    <w:rsid w:val="00A50FE1"/>
    <w:rsid w:val="00A6371A"/>
    <w:rsid w:val="00A74854"/>
    <w:rsid w:val="00A76069"/>
    <w:rsid w:val="00A81E8B"/>
    <w:rsid w:val="00A824D2"/>
    <w:rsid w:val="00A87979"/>
    <w:rsid w:val="00A90537"/>
    <w:rsid w:val="00A9673D"/>
    <w:rsid w:val="00A97F54"/>
    <w:rsid w:val="00AA4DE9"/>
    <w:rsid w:val="00AB023F"/>
    <w:rsid w:val="00AB2C7E"/>
    <w:rsid w:val="00AB2C8D"/>
    <w:rsid w:val="00AB37F0"/>
    <w:rsid w:val="00AB513F"/>
    <w:rsid w:val="00AC0830"/>
    <w:rsid w:val="00AC1129"/>
    <w:rsid w:val="00AC62D2"/>
    <w:rsid w:val="00AD061D"/>
    <w:rsid w:val="00AD16F0"/>
    <w:rsid w:val="00AD72CE"/>
    <w:rsid w:val="00AE2C26"/>
    <w:rsid w:val="00AE3D43"/>
    <w:rsid w:val="00B01260"/>
    <w:rsid w:val="00B066F5"/>
    <w:rsid w:val="00B10146"/>
    <w:rsid w:val="00B14600"/>
    <w:rsid w:val="00B20F74"/>
    <w:rsid w:val="00B21FCC"/>
    <w:rsid w:val="00B221DB"/>
    <w:rsid w:val="00B23650"/>
    <w:rsid w:val="00B2533E"/>
    <w:rsid w:val="00B340B8"/>
    <w:rsid w:val="00B4167E"/>
    <w:rsid w:val="00B431F1"/>
    <w:rsid w:val="00B4522F"/>
    <w:rsid w:val="00B510BE"/>
    <w:rsid w:val="00B520EF"/>
    <w:rsid w:val="00B52684"/>
    <w:rsid w:val="00B70B7F"/>
    <w:rsid w:val="00B7268E"/>
    <w:rsid w:val="00B74EC7"/>
    <w:rsid w:val="00B75173"/>
    <w:rsid w:val="00B76B0A"/>
    <w:rsid w:val="00B801AB"/>
    <w:rsid w:val="00B8334C"/>
    <w:rsid w:val="00B8747D"/>
    <w:rsid w:val="00B90860"/>
    <w:rsid w:val="00B93E95"/>
    <w:rsid w:val="00B96D6D"/>
    <w:rsid w:val="00BA7104"/>
    <w:rsid w:val="00BB2A98"/>
    <w:rsid w:val="00BB6681"/>
    <w:rsid w:val="00BC2C83"/>
    <w:rsid w:val="00BD26A1"/>
    <w:rsid w:val="00BE0FBA"/>
    <w:rsid w:val="00BE50B0"/>
    <w:rsid w:val="00BF6E14"/>
    <w:rsid w:val="00C009F2"/>
    <w:rsid w:val="00C01FE7"/>
    <w:rsid w:val="00C042CA"/>
    <w:rsid w:val="00C14B7E"/>
    <w:rsid w:val="00C2053E"/>
    <w:rsid w:val="00C252C4"/>
    <w:rsid w:val="00C26212"/>
    <w:rsid w:val="00C27A18"/>
    <w:rsid w:val="00C27B0C"/>
    <w:rsid w:val="00C325DC"/>
    <w:rsid w:val="00C35217"/>
    <w:rsid w:val="00C356C7"/>
    <w:rsid w:val="00C4267A"/>
    <w:rsid w:val="00C60CC1"/>
    <w:rsid w:val="00C60FD6"/>
    <w:rsid w:val="00C613BD"/>
    <w:rsid w:val="00C6383E"/>
    <w:rsid w:val="00C722FF"/>
    <w:rsid w:val="00C7407B"/>
    <w:rsid w:val="00C81FFB"/>
    <w:rsid w:val="00C83E3E"/>
    <w:rsid w:val="00C957E0"/>
    <w:rsid w:val="00C97699"/>
    <w:rsid w:val="00CA3388"/>
    <w:rsid w:val="00CA405A"/>
    <w:rsid w:val="00CA5CAF"/>
    <w:rsid w:val="00CA6373"/>
    <w:rsid w:val="00CB00AC"/>
    <w:rsid w:val="00CB6548"/>
    <w:rsid w:val="00CC3982"/>
    <w:rsid w:val="00CC68E6"/>
    <w:rsid w:val="00CE2F71"/>
    <w:rsid w:val="00CF5383"/>
    <w:rsid w:val="00CF66F6"/>
    <w:rsid w:val="00D07BE1"/>
    <w:rsid w:val="00D134DC"/>
    <w:rsid w:val="00D14D0F"/>
    <w:rsid w:val="00D211F1"/>
    <w:rsid w:val="00D21BD0"/>
    <w:rsid w:val="00D2476B"/>
    <w:rsid w:val="00D270F5"/>
    <w:rsid w:val="00D27D57"/>
    <w:rsid w:val="00D32294"/>
    <w:rsid w:val="00D438F4"/>
    <w:rsid w:val="00D51959"/>
    <w:rsid w:val="00D56F0F"/>
    <w:rsid w:val="00D65EB5"/>
    <w:rsid w:val="00D758E6"/>
    <w:rsid w:val="00D770A0"/>
    <w:rsid w:val="00D77BDB"/>
    <w:rsid w:val="00D83FAC"/>
    <w:rsid w:val="00D87F45"/>
    <w:rsid w:val="00D90E7B"/>
    <w:rsid w:val="00D93065"/>
    <w:rsid w:val="00D944B3"/>
    <w:rsid w:val="00D97730"/>
    <w:rsid w:val="00DA0647"/>
    <w:rsid w:val="00DA25B2"/>
    <w:rsid w:val="00DA45FE"/>
    <w:rsid w:val="00DA734B"/>
    <w:rsid w:val="00DB387A"/>
    <w:rsid w:val="00DB41E4"/>
    <w:rsid w:val="00DC0265"/>
    <w:rsid w:val="00DC3C96"/>
    <w:rsid w:val="00DD02B5"/>
    <w:rsid w:val="00DD0B86"/>
    <w:rsid w:val="00DD1B47"/>
    <w:rsid w:val="00DD499C"/>
    <w:rsid w:val="00DE135E"/>
    <w:rsid w:val="00DE481D"/>
    <w:rsid w:val="00DF2B30"/>
    <w:rsid w:val="00DF3FC9"/>
    <w:rsid w:val="00DF4BCE"/>
    <w:rsid w:val="00DF5213"/>
    <w:rsid w:val="00DF7764"/>
    <w:rsid w:val="00E0414F"/>
    <w:rsid w:val="00E05399"/>
    <w:rsid w:val="00E11A37"/>
    <w:rsid w:val="00E12215"/>
    <w:rsid w:val="00E13990"/>
    <w:rsid w:val="00E201A2"/>
    <w:rsid w:val="00E3298F"/>
    <w:rsid w:val="00E36141"/>
    <w:rsid w:val="00E3626E"/>
    <w:rsid w:val="00E3707C"/>
    <w:rsid w:val="00E473DC"/>
    <w:rsid w:val="00E50694"/>
    <w:rsid w:val="00E50A7F"/>
    <w:rsid w:val="00E56CCA"/>
    <w:rsid w:val="00E60DCF"/>
    <w:rsid w:val="00E63CFE"/>
    <w:rsid w:val="00E7358C"/>
    <w:rsid w:val="00E74714"/>
    <w:rsid w:val="00E80899"/>
    <w:rsid w:val="00E8106F"/>
    <w:rsid w:val="00E83E58"/>
    <w:rsid w:val="00E84803"/>
    <w:rsid w:val="00E960E3"/>
    <w:rsid w:val="00E9775E"/>
    <w:rsid w:val="00EB1CFE"/>
    <w:rsid w:val="00EB318C"/>
    <w:rsid w:val="00EB3F13"/>
    <w:rsid w:val="00EB6A3F"/>
    <w:rsid w:val="00EB7312"/>
    <w:rsid w:val="00EC040A"/>
    <w:rsid w:val="00ED075F"/>
    <w:rsid w:val="00ED168C"/>
    <w:rsid w:val="00ED627A"/>
    <w:rsid w:val="00EE1857"/>
    <w:rsid w:val="00EE461C"/>
    <w:rsid w:val="00EF1A1F"/>
    <w:rsid w:val="00EF7898"/>
    <w:rsid w:val="00F00BCD"/>
    <w:rsid w:val="00F00BE7"/>
    <w:rsid w:val="00F01FCC"/>
    <w:rsid w:val="00F06166"/>
    <w:rsid w:val="00F07315"/>
    <w:rsid w:val="00F07FFC"/>
    <w:rsid w:val="00F1406C"/>
    <w:rsid w:val="00F14779"/>
    <w:rsid w:val="00F14944"/>
    <w:rsid w:val="00F1611A"/>
    <w:rsid w:val="00F1720E"/>
    <w:rsid w:val="00F17A96"/>
    <w:rsid w:val="00F21760"/>
    <w:rsid w:val="00F30F67"/>
    <w:rsid w:val="00F35C39"/>
    <w:rsid w:val="00F40CAC"/>
    <w:rsid w:val="00F4154E"/>
    <w:rsid w:val="00F4214B"/>
    <w:rsid w:val="00F44D67"/>
    <w:rsid w:val="00F47505"/>
    <w:rsid w:val="00F505BC"/>
    <w:rsid w:val="00F53750"/>
    <w:rsid w:val="00F54B9F"/>
    <w:rsid w:val="00F56E1B"/>
    <w:rsid w:val="00F605BB"/>
    <w:rsid w:val="00F61E80"/>
    <w:rsid w:val="00F621FD"/>
    <w:rsid w:val="00F62777"/>
    <w:rsid w:val="00F67EC4"/>
    <w:rsid w:val="00F85797"/>
    <w:rsid w:val="00F86352"/>
    <w:rsid w:val="00F902DC"/>
    <w:rsid w:val="00F91B36"/>
    <w:rsid w:val="00F934E2"/>
    <w:rsid w:val="00F9420C"/>
    <w:rsid w:val="00F957BD"/>
    <w:rsid w:val="00F95E0F"/>
    <w:rsid w:val="00FA02AD"/>
    <w:rsid w:val="00FA41C0"/>
    <w:rsid w:val="00FA4A30"/>
    <w:rsid w:val="00FB1B62"/>
    <w:rsid w:val="00FB2034"/>
    <w:rsid w:val="00FB5045"/>
    <w:rsid w:val="00FC2562"/>
    <w:rsid w:val="00FD107C"/>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 w:type="table" w:styleId="TableGrid">
    <w:name w:val="Table Grid"/>
    <w:basedOn w:val="TableNormal"/>
    <w:uiPriority w:val="39"/>
    <w:rsid w:val="0021376D"/>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526">
      <w:bodyDiv w:val="1"/>
      <w:marLeft w:val="0"/>
      <w:marRight w:val="0"/>
      <w:marTop w:val="0"/>
      <w:marBottom w:val="0"/>
      <w:divBdr>
        <w:top w:val="none" w:sz="0" w:space="0" w:color="auto"/>
        <w:left w:val="none" w:sz="0" w:space="0" w:color="auto"/>
        <w:bottom w:val="none" w:sz="0" w:space="0" w:color="auto"/>
        <w:right w:val="none" w:sz="0" w:space="0" w:color="auto"/>
      </w:divBdr>
      <w:divsChild>
        <w:div w:id="742265711">
          <w:marLeft w:val="0"/>
          <w:marRight w:val="0"/>
          <w:marTop w:val="0"/>
          <w:marBottom w:val="0"/>
          <w:divBdr>
            <w:top w:val="none" w:sz="0" w:space="0" w:color="auto"/>
            <w:left w:val="none" w:sz="0" w:space="0" w:color="auto"/>
            <w:bottom w:val="none" w:sz="0" w:space="0" w:color="auto"/>
            <w:right w:val="none" w:sz="0" w:space="0" w:color="auto"/>
          </w:divBdr>
          <w:divsChild>
            <w:div w:id="136921697">
              <w:marLeft w:val="0"/>
              <w:marRight w:val="0"/>
              <w:marTop w:val="0"/>
              <w:marBottom w:val="0"/>
              <w:divBdr>
                <w:top w:val="none" w:sz="0" w:space="0" w:color="auto"/>
                <w:left w:val="none" w:sz="0" w:space="0" w:color="auto"/>
                <w:bottom w:val="none" w:sz="0" w:space="0" w:color="auto"/>
                <w:right w:val="none" w:sz="0" w:space="0" w:color="auto"/>
              </w:divBdr>
              <w:divsChild>
                <w:div w:id="97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372">
          <w:marLeft w:val="0"/>
          <w:marRight w:val="0"/>
          <w:marTop w:val="0"/>
          <w:marBottom w:val="0"/>
          <w:divBdr>
            <w:top w:val="none" w:sz="0" w:space="0" w:color="auto"/>
            <w:left w:val="none" w:sz="0" w:space="0" w:color="auto"/>
            <w:bottom w:val="none" w:sz="0" w:space="0" w:color="auto"/>
            <w:right w:val="none" w:sz="0" w:space="0" w:color="auto"/>
          </w:divBdr>
          <w:divsChild>
            <w:div w:id="1536968949">
              <w:marLeft w:val="0"/>
              <w:marRight w:val="0"/>
              <w:marTop w:val="0"/>
              <w:marBottom w:val="0"/>
              <w:divBdr>
                <w:top w:val="none" w:sz="0" w:space="0" w:color="auto"/>
                <w:left w:val="none" w:sz="0" w:space="0" w:color="auto"/>
                <w:bottom w:val="none" w:sz="0" w:space="0" w:color="auto"/>
                <w:right w:val="none" w:sz="0" w:space="0" w:color="auto"/>
              </w:divBdr>
              <w:divsChild>
                <w:div w:id="201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9637">
      <w:bodyDiv w:val="1"/>
      <w:marLeft w:val="0"/>
      <w:marRight w:val="0"/>
      <w:marTop w:val="0"/>
      <w:marBottom w:val="0"/>
      <w:divBdr>
        <w:top w:val="none" w:sz="0" w:space="0" w:color="auto"/>
        <w:left w:val="none" w:sz="0" w:space="0" w:color="auto"/>
        <w:bottom w:val="none" w:sz="0" w:space="0" w:color="auto"/>
        <w:right w:val="none" w:sz="0" w:space="0" w:color="auto"/>
      </w:divBdr>
    </w:div>
    <w:div w:id="332803000">
      <w:bodyDiv w:val="1"/>
      <w:marLeft w:val="0"/>
      <w:marRight w:val="0"/>
      <w:marTop w:val="0"/>
      <w:marBottom w:val="0"/>
      <w:divBdr>
        <w:top w:val="none" w:sz="0" w:space="0" w:color="auto"/>
        <w:left w:val="none" w:sz="0" w:space="0" w:color="auto"/>
        <w:bottom w:val="none" w:sz="0" w:space="0" w:color="auto"/>
        <w:right w:val="none" w:sz="0" w:space="0" w:color="auto"/>
      </w:divBdr>
      <w:divsChild>
        <w:div w:id="523370580">
          <w:marLeft w:val="0"/>
          <w:marRight w:val="0"/>
          <w:marTop w:val="0"/>
          <w:marBottom w:val="0"/>
          <w:divBdr>
            <w:top w:val="none" w:sz="0" w:space="0" w:color="auto"/>
            <w:left w:val="none" w:sz="0" w:space="0" w:color="auto"/>
            <w:bottom w:val="none" w:sz="0" w:space="0" w:color="auto"/>
            <w:right w:val="none" w:sz="0" w:space="0" w:color="auto"/>
          </w:divBdr>
          <w:divsChild>
            <w:div w:id="103303868">
              <w:marLeft w:val="0"/>
              <w:marRight w:val="0"/>
              <w:marTop w:val="0"/>
              <w:marBottom w:val="0"/>
              <w:divBdr>
                <w:top w:val="none" w:sz="0" w:space="0" w:color="auto"/>
                <w:left w:val="none" w:sz="0" w:space="0" w:color="auto"/>
                <w:bottom w:val="none" w:sz="0" w:space="0" w:color="auto"/>
                <w:right w:val="none" w:sz="0" w:space="0" w:color="auto"/>
              </w:divBdr>
              <w:divsChild>
                <w:div w:id="80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942538871">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255088281">
      <w:bodyDiv w:val="1"/>
      <w:marLeft w:val="0"/>
      <w:marRight w:val="0"/>
      <w:marTop w:val="0"/>
      <w:marBottom w:val="0"/>
      <w:divBdr>
        <w:top w:val="none" w:sz="0" w:space="0" w:color="auto"/>
        <w:left w:val="none" w:sz="0" w:space="0" w:color="auto"/>
        <w:bottom w:val="none" w:sz="0" w:space="0" w:color="auto"/>
        <w:right w:val="none" w:sz="0" w:space="0" w:color="auto"/>
      </w:divBdr>
    </w:div>
    <w:div w:id="1263949927">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850606726">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 w:id="2009752328">
      <w:bodyDiv w:val="1"/>
      <w:marLeft w:val="0"/>
      <w:marRight w:val="0"/>
      <w:marTop w:val="0"/>
      <w:marBottom w:val="0"/>
      <w:divBdr>
        <w:top w:val="none" w:sz="0" w:space="0" w:color="auto"/>
        <w:left w:val="none" w:sz="0" w:space="0" w:color="auto"/>
        <w:bottom w:val="none" w:sz="0" w:space="0" w:color="auto"/>
        <w:right w:val="none" w:sz="0" w:space="0" w:color="auto"/>
      </w:divBdr>
    </w:div>
    <w:div w:id="2059932968">
      <w:bodyDiv w:val="1"/>
      <w:marLeft w:val="0"/>
      <w:marRight w:val="0"/>
      <w:marTop w:val="0"/>
      <w:marBottom w:val="0"/>
      <w:divBdr>
        <w:top w:val="none" w:sz="0" w:space="0" w:color="auto"/>
        <w:left w:val="none" w:sz="0" w:space="0" w:color="auto"/>
        <w:bottom w:val="none" w:sz="0" w:space="0" w:color="auto"/>
        <w:right w:val="none" w:sz="0" w:space="0" w:color="auto"/>
      </w:divBdr>
    </w:div>
    <w:div w:id="21389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950A5A1B1C142BAFA4CA56D06610C" ma:contentTypeVersion="13" ma:contentTypeDescription="Create a new document." ma:contentTypeScope="" ma:versionID="d5a89de075dbb951f43da12948a8a3f6">
  <xsd:schema xmlns:xsd="http://www.w3.org/2001/XMLSchema" xmlns:xs="http://www.w3.org/2001/XMLSchema" xmlns:p="http://schemas.microsoft.com/office/2006/metadata/properties" xmlns:ns2="c17c40e3-9cf9-4e97-b26d-5b5921fd9403" xmlns:ns3="0d26ac7d-1f29-4393-bcdc-9fa01d2f37f6" targetNamespace="http://schemas.microsoft.com/office/2006/metadata/properties" ma:root="true" ma:fieldsID="34ce530d2570850e9bb4ea3b8072a804" ns2:_="" ns3:_="">
    <xsd:import namespace="c17c40e3-9cf9-4e97-b26d-5b5921fd9403"/>
    <xsd:import namespace="0d26ac7d-1f29-4393-bcdc-9fa01d2f3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c40e3-9cf9-4e97-b26d-5b5921fd94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6ac7d-1f29-4393-bcdc-9fa01d2f3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C5C5-A1A9-4179-8988-A818DC0B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c40e3-9cf9-4e97-b26d-5b5921fd9403"/>
    <ds:schemaRef ds:uri="0d26ac7d-1f29-4393-bcdc-9fa01d2f3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FDFBF-1458-4761-A412-CD8FF000166B}">
  <ds:schemaRefs>
    <ds:schemaRef ds:uri="http://schemas.microsoft.com/sharepoint/v3/contenttype/forms"/>
  </ds:schemaRefs>
</ds:datastoreItem>
</file>

<file path=customXml/itemProps3.xml><?xml version="1.0" encoding="utf-8"?>
<ds:datastoreItem xmlns:ds="http://schemas.openxmlformats.org/officeDocument/2006/customXml" ds:itemID="{DBAD0609-599F-4E09-9BE9-7E14C4D880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Vancouver Stock Exchange</Company>
  <LinksUpToDate>false</LinksUpToDate>
  <CharactersWithSpaces>7622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Joseph E Meehan</cp:lastModifiedBy>
  <cp:revision>2</cp:revision>
  <cp:lastPrinted>2018-12-04T09:34:00Z</cp:lastPrinted>
  <dcterms:created xsi:type="dcterms:W3CDTF">2021-11-05T21:13:00Z</dcterms:created>
  <dcterms:modified xsi:type="dcterms:W3CDTF">2021-11-05T21:13:00Z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0x010100145950A5A1B1C142BAFA4CA56D06610C</vt:lpwstr>
  </property>
</Properties>
</file>