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605A0210"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5B6169">
        <w:rPr>
          <w:rFonts w:ascii="Arial" w:hAnsi="Arial"/>
          <w:color w:val="000000"/>
          <w:u w:val="single"/>
        </w:rPr>
        <w:t>30,656,000</w:t>
      </w:r>
      <w:r w:rsidR="00C10C18">
        <w:rPr>
          <w:rFonts w:ascii="Arial" w:hAnsi="Arial"/>
          <w:color w:val="000000"/>
          <w:u w:val="single"/>
        </w:rPr>
        <w:tab/>
      </w:r>
      <w:r>
        <w:rPr>
          <w:rFonts w:ascii="Arial" w:hAnsi="Arial"/>
          <w:color w:val="000000"/>
          <w:u w:val="single"/>
        </w:rPr>
        <w:tab/>
      </w:r>
    </w:p>
    <w:p w14:paraId="26A52C05" w14:textId="663AED9E"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D6057C">
        <w:rPr>
          <w:rFonts w:ascii="Arial" w:hAnsi="Arial"/>
          <w:color w:val="000000"/>
          <w:u w:val="single"/>
        </w:rPr>
        <w:t>September 15</w:t>
      </w:r>
      <w:r w:rsidR="00AB7CF2">
        <w:rPr>
          <w:rFonts w:ascii="Arial" w:hAnsi="Arial"/>
          <w:color w:val="000000"/>
          <w:u w:val="single"/>
        </w:rPr>
        <w:t>, 2022</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3C74F086"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w:t>
      </w:r>
      <w:r w:rsidR="00146347">
        <w:rPr>
          <w:rFonts w:ascii="Arial" w:hAnsi="Arial"/>
          <w:color w:val="000000"/>
        </w:rPr>
        <w:t xml:space="preserve"> </w:t>
      </w:r>
      <w:r>
        <w:rPr>
          <w:rFonts w:ascii="Arial" w:hAnsi="Arial"/>
          <w:color w:val="000000"/>
        </w:rPr>
        <w:t>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7C72169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FD884CE" w14:textId="3D3BBF29" w:rsidR="00146347" w:rsidRDefault="005B6169"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Emperor is actively exploring its flagship Pine Grove Property, located </w:t>
      </w:r>
      <w:r w:rsidRPr="005B6169">
        <w:rPr>
          <w:rFonts w:ascii="Arial" w:hAnsi="Arial"/>
          <w:color w:val="5F497A" w:themeColor="accent4" w:themeShade="BF"/>
          <w:lang w:val="en-US"/>
        </w:rPr>
        <w:t>located near the Hemlo Gold Mine within the western portion of the prolific Wawa-Abitibi Gold Belt of Ontario, Canada</w:t>
      </w:r>
      <w:r w:rsidR="006143F7">
        <w:rPr>
          <w:rFonts w:ascii="Arial" w:hAnsi="Arial"/>
          <w:color w:val="5F497A" w:themeColor="accent4" w:themeShade="BF"/>
        </w:rPr>
        <w:t>.</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DA5C1CC" w:rsidR="00F71E18"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3C864594" w:rsidR="006143F7"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No securities were issued in the current month.</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14A1B29A"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6B64C9E1"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5D4CEE74"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083B12CD" w:rsidR="00640E94" w:rsidRDefault="00640E94">
            <w:pPr>
              <w:pStyle w:val="List"/>
              <w:tabs>
                <w:tab w:val="left" w:pos="360"/>
              </w:tabs>
              <w:spacing w:before="0" w:line="280" w:lineRule="exact"/>
              <w:ind w:left="0" w:firstLine="0"/>
              <w:jc w:val="both"/>
              <w:rPr>
                <w:rFonts w:ascii="Arial" w:hAnsi="Arial"/>
              </w:rPr>
            </w:pPr>
          </w:p>
        </w:tc>
      </w:tr>
      <w:tr w:rsidR="000E7018" w14:paraId="7A533C37" w14:textId="77777777" w:rsidTr="000E7018">
        <w:tc>
          <w:tcPr>
            <w:tcW w:w="2394" w:type="dxa"/>
          </w:tcPr>
          <w:p w14:paraId="1AFA53B8" w14:textId="2A9CBDB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06A78BF" w14:textId="46B8623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FA6E2BB" w14:textId="2C2C9E0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0550FFE" w14:textId="1A4D8D26" w:rsidR="000E7018" w:rsidRDefault="000E7018" w:rsidP="000E7018">
            <w:pPr>
              <w:pStyle w:val="List"/>
              <w:tabs>
                <w:tab w:val="left" w:pos="360"/>
              </w:tabs>
              <w:spacing w:before="0" w:line="280" w:lineRule="exact"/>
              <w:ind w:left="0" w:firstLine="0"/>
              <w:jc w:val="both"/>
              <w:rPr>
                <w:rFonts w:ascii="Arial" w:hAnsi="Arial"/>
              </w:rPr>
            </w:pPr>
          </w:p>
        </w:tc>
      </w:tr>
      <w:tr w:rsidR="000E7018" w14:paraId="57900920" w14:textId="77777777" w:rsidTr="000E7018">
        <w:tc>
          <w:tcPr>
            <w:tcW w:w="2394" w:type="dxa"/>
          </w:tcPr>
          <w:p w14:paraId="663A0BFB" w14:textId="0AA494F2"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BEA7BB7" w14:textId="3D8DF95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990C06" w14:textId="5A27A266"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036F1547"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103DC82D" w14:textId="77777777" w:rsidTr="000E7018">
        <w:tc>
          <w:tcPr>
            <w:tcW w:w="2394" w:type="dxa"/>
          </w:tcPr>
          <w:p w14:paraId="289CAF84" w14:textId="5D66F868"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E062D9A" w14:textId="51985E50"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6E102DD5" w14:textId="09425A8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7DBB29C1" w14:textId="66F2BCD0" w:rsidR="000E7018" w:rsidRDefault="000E7018" w:rsidP="000E7018">
            <w:pPr>
              <w:pStyle w:val="List"/>
              <w:tabs>
                <w:tab w:val="left" w:pos="360"/>
              </w:tabs>
              <w:spacing w:before="0" w:line="280" w:lineRule="exact"/>
              <w:ind w:left="0" w:firstLine="0"/>
              <w:jc w:val="both"/>
              <w:rPr>
                <w:rFonts w:ascii="Arial" w:hAnsi="Arial"/>
              </w:rPr>
            </w:pPr>
          </w:p>
        </w:tc>
      </w:tr>
      <w:tr w:rsidR="000E7018" w14:paraId="6481B715" w14:textId="77777777" w:rsidTr="000E7018">
        <w:tc>
          <w:tcPr>
            <w:tcW w:w="2394" w:type="dxa"/>
          </w:tcPr>
          <w:p w14:paraId="6CE8FF8E" w14:textId="7BD73E25"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1A0CB9E" w14:textId="1F46D7F3"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0B04EEE" w14:textId="0F3FD7C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D0D4D5" w14:textId="52548359" w:rsidR="000E7018" w:rsidRDefault="000E7018" w:rsidP="000E7018">
            <w:pPr>
              <w:pStyle w:val="List"/>
              <w:tabs>
                <w:tab w:val="left" w:pos="360"/>
              </w:tabs>
              <w:spacing w:before="0" w:line="280" w:lineRule="exact"/>
              <w:ind w:left="0" w:firstLine="0"/>
              <w:jc w:val="both"/>
              <w:rPr>
                <w:rFonts w:ascii="Arial" w:hAnsi="Arial"/>
              </w:rPr>
            </w:pP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4AAB15ED" w:rsidR="00F71E18" w:rsidRPr="00F71E18" w:rsidRDefault="005B6169" w:rsidP="00F71E18">
      <w:pPr>
        <w:pStyle w:val="List"/>
        <w:keepNext/>
        <w:keepLines/>
        <w:spacing w:before="120"/>
        <w:ind w:left="720" w:firstLine="0"/>
        <w:jc w:val="both"/>
        <w:rPr>
          <w:rFonts w:ascii="Arial" w:hAnsi="Arial"/>
          <w:color w:val="5F497A" w:themeColor="accent4" w:themeShade="BF"/>
        </w:rPr>
      </w:pPr>
      <w:r>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8AE4026"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w:t>
      </w:r>
      <w:r w:rsidR="005B6169">
        <w:rPr>
          <w:rFonts w:ascii="Arial" w:hAnsi="Arial"/>
          <w:color w:val="5F497A" w:themeColor="accent4" w:themeShade="BF"/>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1F9DDB8C"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D6057C">
        <w:rPr>
          <w:rFonts w:ascii="Arial" w:hAnsi="Arial"/>
          <w:u w:val="single"/>
        </w:rPr>
        <w:t>September 15</w:t>
      </w:r>
      <w:r w:rsidR="00F71E18">
        <w:rPr>
          <w:rFonts w:ascii="Arial" w:hAnsi="Arial"/>
          <w:u w:val="single"/>
        </w:rPr>
        <w:t>, 20</w:t>
      </w:r>
      <w:r w:rsidR="00146347">
        <w:rPr>
          <w:rFonts w:ascii="Arial" w:hAnsi="Arial"/>
          <w:u w:val="single"/>
        </w:rPr>
        <w:t>2</w:t>
      </w:r>
      <w:r w:rsidR="00AB7CF2">
        <w:rPr>
          <w:rFonts w:ascii="Arial" w:hAnsi="Arial"/>
          <w:u w:val="single"/>
        </w:rPr>
        <w:t>2</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4F235ECE" w:rsidR="00F71E18" w:rsidRDefault="00D6057C">
            <w:pPr>
              <w:pStyle w:val="BodyText"/>
              <w:spacing w:before="0"/>
              <w:rPr>
                <w:rFonts w:ascii="Arial" w:hAnsi="Arial"/>
              </w:rPr>
            </w:pPr>
            <w:r>
              <w:rPr>
                <w:rFonts w:ascii="Arial" w:hAnsi="Arial"/>
              </w:rPr>
              <w:t>August</w:t>
            </w:r>
            <w:r w:rsidR="00F71E18">
              <w:rPr>
                <w:rFonts w:ascii="Arial" w:hAnsi="Arial"/>
              </w:rPr>
              <w:t xml:space="preserve"> 20</w:t>
            </w:r>
            <w:r w:rsidR="00146347">
              <w:rPr>
                <w:rFonts w:ascii="Arial" w:hAnsi="Arial"/>
              </w:rPr>
              <w:t>2</w:t>
            </w:r>
            <w:r w:rsidR="00AB7CF2">
              <w:rPr>
                <w:rFonts w:ascii="Arial" w:hAnsi="Arial"/>
              </w:rPr>
              <w:t>2</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053476D" w:rsidR="00640E94" w:rsidRDefault="00AB7CF2">
            <w:pPr>
              <w:pStyle w:val="BodyText"/>
              <w:spacing w:before="0"/>
              <w:rPr>
                <w:rFonts w:ascii="Arial" w:hAnsi="Arial"/>
              </w:rPr>
            </w:pPr>
            <w:r>
              <w:rPr>
                <w:rFonts w:ascii="Arial" w:hAnsi="Arial"/>
              </w:rPr>
              <w:t>22/0</w:t>
            </w:r>
            <w:r w:rsidR="00D6057C">
              <w:rPr>
                <w:rFonts w:ascii="Arial" w:hAnsi="Arial"/>
              </w:rPr>
              <w:t>9</w:t>
            </w:r>
            <w:r>
              <w:rPr>
                <w:rFonts w:ascii="Arial" w:hAnsi="Arial"/>
              </w:rPr>
              <w:t>/</w:t>
            </w:r>
            <w:r w:rsidR="00D6057C">
              <w:rPr>
                <w:rFonts w:ascii="Arial" w:hAnsi="Arial"/>
              </w:rPr>
              <w:t>15</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335" w14:textId="77777777" w:rsidR="00877751" w:rsidRDefault="00877751">
      <w:r>
        <w:separator/>
      </w:r>
    </w:p>
  </w:endnote>
  <w:endnote w:type="continuationSeparator" w:id="0">
    <w:p w14:paraId="2781755B" w14:textId="77777777" w:rsidR="00877751" w:rsidRDefault="0087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7FC7" w14:textId="77777777" w:rsidR="00877751" w:rsidRDefault="00877751">
      <w:r>
        <w:separator/>
      </w:r>
    </w:p>
  </w:footnote>
  <w:footnote w:type="continuationSeparator" w:id="0">
    <w:p w14:paraId="19E79F9D" w14:textId="77777777" w:rsidR="00877751" w:rsidRDefault="0087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6347"/>
    <w:rsid w:val="00172E40"/>
    <w:rsid w:val="001820E0"/>
    <w:rsid w:val="002560DE"/>
    <w:rsid w:val="002B65C1"/>
    <w:rsid w:val="002C281E"/>
    <w:rsid w:val="002F00EB"/>
    <w:rsid w:val="00365E86"/>
    <w:rsid w:val="003669A9"/>
    <w:rsid w:val="00371A64"/>
    <w:rsid w:val="00387FA8"/>
    <w:rsid w:val="00430CA9"/>
    <w:rsid w:val="00436598"/>
    <w:rsid w:val="00466735"/>
    <w:rsid w:val="00542757"/>
    <w:rsid w:val="005453C8"/>
    <w:rsid w:val="005B6169"/>
    <w:rsid w:val="005F6D8F"/>
    <w:rsid w:val="00612ED0"/>
    <w:rsid w:val="006143F7"/>
    <w:rsid w:val="00620E7F"/>
    <w:rsid w:val="00633ED3"/>
    <w:rsid w:val="00635E9A"/>
    <w:rsid w:val="00640E94"/>
    <w:rsid w:val="006D1A06"/>
    <w:rsid w:val="007124CE"/>
    <w:rsid w:val="00783E5D"/>
    <w:rsid w:val="007C5152"/>
    <w:rsid w:val="007F2216"/>
    <w:rsid w:val="00800D4E"/>
    <w:rsid w:val="00877751"/>
    <w:rsid w:val="008B7E92"/>
    <w:rsid w:val="008F4CF5"/>
    <w:rsid w:val="00922A46"/>
    <w:rsid w:val="00955C07"/>
    <w:rsid w:val="009F3DAD"/>
    <w:rsid w:val="009F54BE"/>
    <w:rsid w:val="00A47914"/>
    <w:rsid w:val="00A76036"/>
    <w:rsid w:val="00AB7CF2"/>
    <w:rsid w:val="00AD3971"/>
    <w:rsid w:val="00B61E7B"/>
    <w:rsid w:val="00B64B14"/>
    <w:rsid w:val="00B87B2E"/>
    <w:rsid w:val="00C10C18"/>
    <w:rsid w:val="00C120A4"/>
    <w:rsid w:val="00C27A18"/>
    <w:rsid w:val="00C6383E"/>
    <w:rsid w:val="00C66901"/>
    <w:rsid w:val="00CD6EEA"/>
    <w:rsid w:val="00D04A76"/>
    <w:rsid w:val="00D6057C"/>
    <w:rsid w:val="00DE30D5"/>
    <w:rsid w:val="00DE594B"/>
    <w:rsid w:val="00E22F31"/>
    <w:rsid w:val="00E36141"/>
    <w:rsid w:val="00E83E58"/>
    <w:rsid w:val="00EA4F8B"/>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CAA8-C7C1-45DA-AD13-AAE4818F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Niezen</cp:lastModifiedBy>
  <cp:revision>7</cp:revision>
  <cp:lastPrinted>2004-05-10T18:28:00Z</cp:lastPrinted>
  <dcterms:created xsi:type="dcterms:W3CDTF">2021-12-13T17:12:00Z</dcterms:created>
  <dcterms:modified xsi:type="dcterms:W3CDTF">2022-09-15T16:46:00Z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