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04A1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527376A"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537D68" w:rsidRPr="0039197C">
        <w:rPr>
          <w:rFonts w:ascii="Arial" w:hAnsi="Arial"/>
          <w:b/>
          <w:bCs/>
          <w:color w:val="000000"/>
        </w:rPr>
        <w:t>First Energy Metals Limited</w:t>
      </w:r>
      <w:r w:rsidR="00537D68">
        <w:rPr>
          <w:rFonts w:ascii="Arial" w:hAnsi="Arial"/>
          <w:color w:val="000000"/>
        </w:rPr>
        <w:t xml:space="preserve"> </w:t>
      </w:r>
      <w:r>
        <w:rPr>
          <w:rFonts w:ascii="Arial" w:hAnsi="Arial"/>
          <w:color w:val="000000"/>
        </w:rPr>
        <w:t>(the “Issuer”).</w:t>
      </w:r>
    </w:p>
    <w:p w14:paraId="1C85ACEF"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37D68">
        <w:rPr>
          <w:rFonts w:ascii="Arial" w:hAnsi="Arial"/>
          <w:color w:val="000000"/>
          <w:u w:val="single"/>
        </w:rPr>
        <w:t>FE</w:t>
      </w:r>
    </w:p>
    <w:p w14:paraId="4F4814FB" w14:textId="0B10B2A3"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3C4EF7">
        <w:rPr>
          <w:rFonts w:ascii="Arial" w:hAnsi="Arial"/>
          <w:color w:val="000000"/>
          <w:u w:val="single"/>
        </w:rPr>
        <w:t>54,370,831</w:t>
      </w:r>
    </w:p>
    <w:p w14:paraId="1B59B7F4" w14:textId="608F5755" w:rsidR="00640E94" w:rsidRDefault="00640E94">
      <w:pPr>
        <w:pStyle w:val="BodyText"/>
        <w:tabs>
          <w:tab w:val="left" w:pos="7920"/>
          <w:tab w:val="left" w:pos="9180"/>
        </w:tabs>
        <w:rPr>
          <w:rFonts w:ascii="Arial" w:hAnsi="Arial"/>
          <w:color w:val="000000"/>
        </w:rPr>
      </w:pPr>
      <w:r>
        <w:rPr>
          <w:rFonts w:ascii="Arial" w:hAnsi="Arial"/>
          <w:color w:val="000000"/>
        </w:rPr>
        <w:t>Date:</w:t>
      </w:r>
      <w:r w:rsidR="00A10224">
        <w:rPr>
          <w:rFonts w:ascii="Arial" w:hAnsi="Arial"/>
          <w:color w:val="000000"/>
        </w:rPr>
        <w:t xml:space="preserve"> </w:t>
      </w:r>
      <w:r w:rsidR="00132DE7">
        <w:rPr>
          <w:rFonts w:ascii="Arial" w:hAnsi="Arial"/>
          <w:color w:val="000000"/>
          <w:u w:val="single"/>
        </w:rPr>
        <w:t xml:space="preserve">May </w:t>
      </w:r>
      <w:r w:rsidR="007539A6">
        <w:rPr>
          <w:rFonts w:ascii="Arial" w:hAnsi="Arial"/>
          <w:color w:val="000000"/>
          <w:u w:val="single"/>
        </w:rPr>
        <w:t>1</w:t>
      </w:r>
      <w:r w:rsidR="00A16118">
        <w:rPr>
          <w:rFonts w:ascii="Arial" w:hAnsi="Arial"/>
          <w:color w:val="000000"/>
          <w:u w:val="single"/>
        </w:rPr>
        <w:t>3</w:t>
      </w:r>
      <w:r w:rsidR="00537D68" w:rsidRPr="00AB6A0F">
        <w:rPr>
          <w:rFonts w:ascii="Arial" w:hAnsi="Arial"/>
          <w:color w:val="000000"/>
          <w:u w:val="single"/>
        </w:rPr>
        <w:t>, 202</w:t>
      </w:r>
      <w:r w:rsidR="00301529">
        <w:rPr>
          <w:rFonts w:ascii="Arial" w:hAnsi="Arial"/>
          <w:color w:val="000000"/>
          <w:u w:val="single"/>
        </w:rPr>
        <w:t>1</w:t>
      </w:r>
    </w:p>
    <w:p w14:paraId="5BF2CC2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C8EDD12"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FC3BA6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2D2EA7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079CA6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B56659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A086B41" w14:textId="77777777" w:rsidR="00AB6A0F" w:rsidRDefault="00AB6A0F">
      <w:pPr>
        <w:pStyle w:val="List"/>
        <w:keepLines/>
        <w:spacing w:before="120"/>
        <w:ind w:left="0" w:firstLine="0"/>
        <w:rPr>
          <w:rFonts w:ascii="Arial" w:hAnsi="Arial"/>
          <w:b/>
        </w:rPr>
      </w:pPr>
    </w:p>
    <w:p w14:paraId="3C838CEC" w14:textId="74263D3E" w:rsidR="00640E94" w:rsidRDefault="00640E94">
      <w:pPr>
        <w:pStyle w:val="List"/>
        <w:keepLines/>
        <w:spacing w:before="120"/>
        <w:ind w:left="0" w:firstLine="0"/>
        <w:rPr>
          <w:rFonts w:ascii="Arial" w:hAnsi="Arial"/>
          <w:b/>
        </w:rPr>
      </w:pPr>
      <w:r>
        <w:rPr>
          <w:rFonts w:ascii="Arial" w:hAnsi="Arial"/>
          <w:b/>
        </w:rPr>
        <w:t>Report on Business</w:t>
      </w:r>
    </w:p>
    <w:p w14:paraId="1DC20F61" w14:textId="5230D672"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69FB7E5" w14:textId="5C51257E" w:rsidR="00301529" w:rsidRDefault="00301529" w:rsidP="00301529">
      <w:pPr>
        <w:pStyle w:val="List"/>
        <w:spacing w:before="120"/>
        <w:ind w:left="0" w:firstLine="0"/>
        <w:jc w:val="both"/>
        <w:rPr>
          <w:rFonts w:ascii="Arial" w:hAnsi="Arial"/>
        </w:rPr>
      </w:pPr>
      <w:r>
        <w:rPr>
          <w:rFonts w:ascii="Arial" w:hAnsi="Arial"/>
        </w:rPr>
        <w:tab/>
      </w:r>
    </w:p>
    <w:p w14:paraId="30184C9C" w14:textId="432605D4" w:rsidR="007539A6" w:rsidRPr="007539A6" w:rsidRDefault="007539A6" w:rsidP="00301529">
      <w:pPr>
        <w:pStyle w:val="List"/>
        <w:spacing w:before="120"/>
        <w:ind w:left="0" w:firstLine="0"/>
        <w:jc w:val="both"/>
        <w:rPr>
          <w:rFonts w:asciiTheme="minorHAnsi" w:hAnsiTheme="minorHAnsi" w:cstheme="minorHAnsi"/>
          <w:i/>
          <w:iCs/>
          <w:sz w:val="21"/>
          <w:szCs w:val="21"/>
        </w:rPr>
      </w:pPr>
      <w:r>
        <w:rPr>
          <w:rFonts w:ascii="Arial" w:hAnsi="Arial"/>
        </w:rPr>
        <w:lastRenderedPageBreak/>
        <w:tab/>
      </w:r>
      <w:r w:rsidRPr="007539A6">
        <w:rPr>
          <w:rFonts w:asciiTheme="minorHAnsi" w:hAnsiTheme="minorHAnsi" w:cstheme="minorHAnsi"/>
          <w:i/>
          <w:iCs/>
          <w:sz w:val="21"/>
          <w:szCs w:val="21"/>
        </w:rPr>
        <w:t xml:space="preserve">First Energy </w:t>
      </w:r>
      <w:r w:rsidR="00616C9A">
        <w:rPr>
          <w:rFonts w:asciiTheme="minorHAnsi" w:hAnsiTheme="minorHAnsi" w:cstheme="minorHAnsi"/>
          <w:i/>
          <w:iCs/>
          <w:sz w:val="21"/>
          <w:szCs w:val="21"/>
        </w:rPr>
        <w:t xml:space="preserve">continues with </w:t>
      </w:r>
      <w:r w:rsidR="00BD2E2A">
        <w:rPr>
          <w:rFonts w:asciiTheme="minorHAnsi" w:hAnsiTheme="minorHAnsi" w:cstheme="minorHAnsi"/>
          <w:i/>
          <w:iCs/>
          <w:sz w:val="21"/>
          <w:szCs w:val="21"/>
        </w:rPr>
        <w:t xml:space="preserve">its </w:t>
      </w:r>
      <w:r w:rsidR="00BD2E2A" w:rsidRPr="007539A6">
        <w:rPr>
          <w:rFonts w:asciiTheme="minorHAnsi" w:hAnsiTheme="minorHAnsi" w:cstheme="minorHAnsi"/>
          <w:i/>
          <w:iCs/>
          <w:sz w:val="21"/>
          <w:szCs w:val="21"/>
        </w:rPr>
        <w:t>exploration</w:t>
      </w:r>
      <w:r w:rsidRPr="007539A6">
        <w:rPr>
          <w:rFonts w:asciiTheme="minorHAnsi" w:hAnsiTheme="minorHAnsi" w:cstheme="minorHAnsi"/>
          <w:i/>
          <w:iCs/>
          <w:sz w:val="21"/>
          <w:szCs w:val="21"/>
        </w:rPr>
        <w:t xml:space="preserve"> plans on the Augustus </w:t>
      </w:r>
      <w:r w:rsidR="00BD2E2A" w:rsidRPr="007539A6">
        <w:rPr>
          <w:rFonts w:asciiTheme="minorHAnsi" w:hAnsiTheme="minorHAnsi" w:cstheme="minorHAnsi"/>
          <w:i/>
          <w:iCs/>
          <w:sz w:val="21"/>
          <w:szCs w:val="21"/>
        </w:rPr>
        <w:t>property along</w:t>
      </w:r>
      <w:r w:rsidRPr="007539A6">
        <w:rPr>
          <w:rFonts w:asciiTheme="minorHAnsi" w:hAnsiTheme="minorHAnsi" w:cstheme="minorHAnsi"/>
          <w:i/>
          <w:iCs/>
          <w:sz w:val="21"/>
          <w:szCs w:val="21"/>
        </w:rPr>
        <w:t xml:space="preserve"> with</w:t>
      </w:r>
      <w:r w:rsidR="00616C9A">
        <w:rPr>
          <w:rFonts w:asciiTheme="minorHAnsi" w:hAnsiTheme="minorHAnsi" w:cstheme="minorHAnsi"/>
          <w:i/>
          <w:iCs/>
          <w:sz w:val="21"/>
          <w:szCs w:val="21"/>
        </w:rPr>
        <w:t xml:space="preserve"> </w:t>
      </w:r>
      <w:proofErr w:type="gramStart"/>
      <w:r w:rsidR="00616C9A">
        <w:rPr>
          <w:rFonts w:asciiTheme="minorHAnsi" w:hAnsiTheme="minorHAnsi" w:cstheme="minorHAnsi"/>
          <w:i/>
          <w:iCs/>
          <w:sz w:val="21"/>
          <w:szCs w:val="21"/>
        </w:rPr>
        <w:t xml:space="preserve">evaluating </w:t>
      </w:r>
      <w:r w:rsidRPr="007539A6">
        <w:rPr>
          <w:rFonts w:asciiTheme="minorHAnsi" w:hAnsiTheme="minorHAnsi" w:cstheme="minorHAnsi"/>
          <w:i/>
          <w:iCs/>
          <w:sz w:val="21"/>
          <w:szCs w:val="21"/>
        </w:rPr>
        <w:t xml:space="preserve"> </w:t>
      </w:r>
      <w:r w:rsidR="00616C9A">
        <w:rPr>
          <w:rFonts w:asciiTheme="minorHAnsi" w:hAnsiTheme="minorHAnsi" w:cstheme="minorHAnsi"/>
          <w:i/>
          <w:iCs/>
          <w:sz w:val="21"/>
          <w:szCs w:val="21"/>
        </w:rPr>
        <w:tab/>
      </w:r>
      <w:proofErr w:type="gramEnd"/>
      <w:r w:rsidRPr="007539A6">
        <w:rPr>
          <w:rFonts w:asciiTheme="minorHAnsi" w:hAnsiTheme="minorHAnsi" w:cstheme="minorHAnsi"/>
          <w:i/>
          <w:iCs/>
          <w:sz w:val="21"/>
          <w:szCs w:val="21"/>
        </w:rPr>
        <w:t xml:space="preserve">additional Lithium exploration targets </w:t>
      </w:r>
      <w:r w:rsidR="00616C9A">
        <w:rPr>
          <w:rFonts w:asciiTheme="minorHAnsi" w:hAnsiTheme="minorHAnsi" w:cstheme="minorHAnsi"/>
          <w:i/>
          <w:iCs/>
          <w:sz w:val="21"/>
          <w:szCs w:val="21"/>
        </w:rPr>
        <w:t>in North and South America.</w:t>
      </w:r>
      <w:r w:rsidR="00BD2E2A">
        <w:rPr>
          <w:rFonts w:asciiTheme="minorHAnsi" w:hAnsiTheme="minorHAnsi" w:cstheme="minorHAnsi"/>
          <w:i/>
          <w:iCs/>
          <w:sz w:val="21"/>
          <w:szCs w:val="21"/>
        </w:rPr>
        <w:t xml:space="preserve"> Exploration result details provided </w:t>
      </w:r>
      <w:r w:rsidR="00BD2E2A">
        <w:rPr>
          <w:rFonts w:asciiTheme="minorHAnsi" w:hAnsiTheme="minorHAnsi" w:cstheme="minorHAnsi"/>
          <w:i/>
          <w:iCs/>
          <w:sz w:val="21"/>
          <w:szCs w:val="21"/>
        </w:rPr>
        <w:tab/>
        <w:t>below.</w:t>
      </w:r>
    </w:p>
    <w:p w14:paraId="360841EB" w14:textId="127196ED" w:rsidR="00573FB1" w:rsidRPr="00BD2E2A" w:rsidRDefault="00301529" w:rsidP="00BD2E2A">
      <w:pPr>
        <w:pStyle w:val="List"/>
        <w:spacing w:before="120"/>
        <w:ind w:left="0" w:firstLine="0"/>
        <w:jc w:val="both"/>
        <w:rPr>
          <w:rFonts w:ascii="Arial" w:hAnsi="Arial"/>
          <w:i/>
          <w:iCs/>
        </w:rPr>
      </w:pPr>
      <w:r>
        <w:rPr>
          <w:rFonts w:ascii="Arial" w:hAnsi="Arial"/>
          <w:i/>
          <w:iCs/>
        </w:rPr>
        <w:tab/>
      </w:r>
      <w:r w:rsidR="00C852E4">
        <w:rPr>
          <w:rFonts w:ascii="Arial" w:hAnsi="Arial"/>
          <w:i/>
          <w:iCs/>
        </w:rPr>
        <w:t xml:space="preserve"> </w:t>
      </w:r>
      <w:r w:rsidR="006A284E">
        <w:rPr>
          <w:rFonts w:asciiTheme="minorBidi" w:hAnsiTheme="minorBidi" w:cstheme="minorBidi"/>
          <w:color w:val="000000"/>
          <w:sz w:val="22"/>
          <w:szCs w:val="22"/>
          <w:lang w:val="en-CA" w:eastAsia="zh-CN"/>
        </w:rPr>
        <w:tab/>
      </w:r>
      <w:r w:rsidR="00A10224">
        <w:rPr>
          <w:rFonts w:asciiTheme="minorBidi" w:hAnsiTheme="minorBidi" w:cstheme="minorBidi"/>
          <w:color w:val="000000"/>
          <w:sz w:val="22"/>
          <w:szCs w:val="22"/>
          <w:lang w:val="en-CA" w:eastAsia="zh-CN"/>
        </w:rPr>
        <w:t>________________________________________________________________</w:t>
      </w:r>
    </w:p>
    <w:p w14:paraId="17F851C6" w14:textId="75D5B6E6" w:rsidR="00640E94" w:rsidRDefault="00573FB1" w:rsidP="00AB6A0F">
      <w:pPr>
        <w:pStyle w:val="NormalWeb"/>
        <w:jc w:val="lowKashida"/>
        <w:rPr>
          <w:rFonts w:ascii="Arial" w:hAnsi="Arial"/>
        </w:rPr>
      </w:pPr>
      <w:r>
        <w:rPr>
          <w:rFonts w:asciiTheme="minorBidi" w:hAnsiTheme="minorBidi" w:cstheme="minorBidi"/>
          <w:color w:val="000000"/>
          <w:sz w:val="22"/>
          <w:szCs w:val="22"/>
        </w:rPr>
        <w:tab/>
      </w:r>
      <w:r w:rsidR="00640E94">
        <w:rPr>
          <w:rFonts w:ascii="Arial" w:hAnsi="Arial"/>
        </w:rPr>
        <w:t>Provide a general overview and discussion of the activities of management.</w:t>
      </w:r>
    </w:p>
    <w:p w14:paraId="7CD5B09E" w14:textId="1CC8D674" w:rsidR="00AF38FC" w:rsidRDefault="007539A6" w:rsidP="00AF38FC">
      <w:pPr>
        <w:pStyle w:val="List"/>
        <w:spacing w:before="120"/>
        <w:ind w:left="720" w:firstLine="0"/>
        <w:jc w:val="both"/>
        <w:rPr>
          <w:rFonts w:asciiTheme="minorHAnsi" w:hAnsiTheme="minorHAnsi" w:cstheme="minorHAnsi"/>
          <w:i/>
          <w:iCs/>
          <w:sz w:val="21"/>
          <w:szCs w:val="21"/>
        </w:rPr>
      </w:pPr>
      <w:r w:rsidRPr="007539A6">
        <w:rPr>
          <w:rFonts w:asciiTheme="minorHAnsi" w:hAnsiTheme="minorHAnsi" w:cstheme="minorHAnsi"/>
          <w:i/>
          <w:iCs/>
          <w:sz w:val="21"/>
          <w:szCs w:val="21"/>
        </w:rPr>
        <w:t>First Energy</w:t>
      </w:r>
      <w:r w:rsidR="00BD2E2A">
        <w:rPr>
          <w:rFonts w:asciiTheme="minorHAnsi" w:hAnsiTheme="minorHAnsi" w:cstheme="minorHAnsi"/>
          <w:i/>
          <w:iCs/>
          <w:sz w:val="21"/>
          <w:szCs w:val="21"/>
        </w:rPr>
        <w:t xml:space="preserve"> has received exploration results  </w:t>
      </w:r>
      <w:r w:rsidRPr="007539A6">
        <w:rPr>
          <w:rFonts w:asciiTheme="minorHAnsi" w:hAnsiTheme="minorHAnsi" w:cstheme="minorHAnsi"/>
          <w:i/>
          <w:iCs/>
          <w:sz w:val="21"/>
          <w:szCs w:val="21"/>
        </w:rPr>
        <w:t xml:space="preserve"> </w:t>
      </w:r>
      <w:r w:rsidR="00BD2E2A">
        <w:rPr>
          <w:rFonts w:asciiTheme="minorHAnsi" w:hAnsiTheme="minorHAnsi" w:cstheme="minorHAnsi"/>
          <w:i/>
          <w:iCs/>
          <w:sz w:val="21"/>
          <w:szCs w:val="21"/>
        </w:rPr>
        <w:t xml:space="preserve">from its </w:t>
      </w:r>
      <w:r w:rsidRPr="007539A6">
        <w:rPr>
          <w:rFonts w:asciiTheme="minorHAnsi" w:hAnsiTheme="minorHAnsi" w:cstheme="minorHAnsi"/>
          <w:i/>
          <w:iCs/>
          <w:sz w:val="21"/>
          <w:szCs w:val="21"/>
        </w:rPr>
        <w:t>exploration</w:t>
      </w:r>
      <w:r w:rsidR="00BD2E2A">
        <w:rPr>
          <w:rFonts w:asciiTheme="minorHAnsi" w:hAnsiTheme="minorHAnsi" w:cstheme="minorHAnsi"/>
          <w:i/>
          <w:iCs/>
          <w:sz w:val="21"/>
          <w:szCs w:val="21"/>
        </w:rPr>
        <w:t xml:space="preserve"> program </w:t>
      </w:r>
      <w:r w:rsidR="00BD2E2A" w:rsidRPr="007539A6">
        <w:rPr>
          <w:rFonts w:asciiTheme="minorHAnsi" w:hAnsiTheme="minorHAnsi" w:cstheme="minorHAnsi"/>
          <w:i/>
          <w:iCs/>
          <w:sz w:val="21"/>
          <w:szCs w:val="21"/>
        </w:rPr>
        <w:t>on</w:t>
      </w:r>
      <w:r w:rsidRPr="007539A6">
        <w:rPr>
          <w:rFonts w:asciiTheme="minorHAnsi" w:hAnsiTheme="minorHAnsi" w:cstheme="minorHAnsi"/>
          <w:i/>
          <w:iCs/>
          <w:sz w:val="21"/>
          <w:szCs w:val="21"/>
        </w:rPr>
        <w:t xml:space="preserve"> the Augustus property in Quebec, results to date are summarized below. </w:t>
      </w:r>
    </w:p>
    <w:p w14:paraId="7656EC65" w14:textId="77777777" w:rsidR="00BD2E2A" w:rsidRDefault="00BD2E2A" w:rsidP="00BD2E2A">
      <w:pPr>
        <w:pStyle w:val="Default"/>
        <w:jc w:val="center"/>
        <w:rPr>
          <w:rFonts w:asciiTheme="majorBidi" w:hAnsiTheme="majorBidi" w:cstheme="majorBidi"/>
          <w:b/>
          <w:bCs/>
          <w:sz w:val="22"/>
          <w:szCs w:val="22"/>
        </w:rPr>
      </w:pPr>
    </w:p>
    <w:p w14:paraId="1705D0A2" w14:textId="0D685378" w:rsidR="00BD2E2A" w:rsidRPr="00BD2E2A" w:rsidRDefault="00BD2E2A" w:rsidP="00BD2E2A">
      <w:pPr>
        <w:pStyle w:val="Default"/>
        <w:jc w:val="center"/>
        <w:rPr>
          <w:rFonts w:asciiTheme="minorHAnsi" w:hAnsiTheme="minorHAnsi" w:cstheme="minorHAnsi"/>
          <w:i/>
          <w:iCs/>
          <w:sz w:val="21"/>
          <w:szCs w:val="21"/>
        </w:rPr>
      </w:pPr>
      <w:r w:rsidRPr="00BD2E2A">
        <w:rPr>
          <w:rFonts w:asciiTheme="minorHAnsi" w:hAnsiTheme="minorHAnsi" w:cstheme="minorHAnsi"/>
          <w:b/>
          <w:bCs/>
          <w:i/>
          <w:iCs/>
          <w:sz w:val="21"/>
          <w:szCs w:val="21"/>
        </w:rPr>
        <w:t>FIRST ENERGY METALS CUTS 1.04 PERCENT LITHIUM OXIDE OVER 4.5 METERS IN CHANNEL SAMPLES FROM AUGUSTUS LITHIUM PROPERTY</w:t>
      </w:r>
    </w:p>
    <w:p w14:paraId="552193C4" w14:textId="77777777" w:rsidR="00BD2E2A" w:rsidRPr="00BD2E2A" w:rsidRDefault="00BD2E2A" w:rsidP="00BD2E2A">
      <w:pPr>
        <w:jc w:val="both"/>
        <w:rPr>
          <w:rFonts w:asciiTheme="minorHAnsi" w:hAnsiTheme="minorHAnsi" w:cstheme="minorHAnsi"/>
          <w:i/>
          <w:iCs/>
          <w:sz w:val="21"/>
          <w:szCs w:val="21"/>
        </w:rPr>
      </w:pPr>
    </w:p>
    <w:p w14:paraId="042EB9E5" w14:textId="77777777" w:rsidR="00BD2E2A" w:rsidRPr="00BD2E2A" w:rsidRDefault="00BD2E2A" w:rsidP="00BD2E2A">
      <w:pPr>
        <w:jc w:val="both"/>
        <w:rPr>
          <w:rFonts w:asciiTheme="minorHAnsi" w:hAnsiTheme="minorHAnsi" w:cstheme="minorHAnsi"/>
          <w:i/>
          <w:iCs/>
          <w:sz w:val="21"/>
          <w:szCs w:val="21"/>
        </w:rPr>
      </w:pPr>
      <w:r w:rsidRPr="00BD2E2A">
        <w:rPr>
          <w:rFonts w:asciiTheme="minorHAnsi" w:hAnsiTheme="minorHAnsi" w:cstheme="minorHAnsi"/>
          <w:i/>
          <w:iCs/>
          <w:sz w:val="21"/>
          <w:szCs w:val="21"/>
        </w:rPr>
        <w:t xml:space="preserve">Vancouver, B.C. </w:t>
      </w:r>
      <w:r w:rsidRPr="00BD2E2A">
        <w:rPr>
          <w:rFonts w:asciiTheme="minorHAnsi" w:hAnsiTheme="minorHAnsi" w:cstheme="minorHAnsi"/>
          <w:b/>
          <w:i/>
          <w:iCs/>
          <w:sz w:val="21"/>
          <w:szCs w:val="21"/>
        </w:rPr>
        <w:t>(April 01, 2021)</w:t>
      </w:r>
      <w:r w:rsidRPr="00BD2E2A">
        <w:rPr>
          <w:rFonts w:asciiTheme="minorHAnsi" w:hAnsiTheme="minorHAnsi" w:cstheme="minorHAnsi"/>
          <w:i/>
          <w:iCs/>
          <w:sz w:val="21"/>
          <w:szCs w:val="21"/>
        </w:rPr>
        <w:t xml:space="preserve"> – </w:t>
      </w:r>
      <w:r w:rsidRPr="00BD2E2A">
        <w:rPr>
          <w:rFonts w:asciiTheme="minorHAnsi" w:hAnsiTheme="minorHAnsi" w:cstheme="minorHAnsi"/>
          <w:b/>
          <w:i/>
          <w:iCs/>
          <w:sz w:val="21"/>
          <w:szCs w:val="21"/>
        </w:rPr>
        <w:t>First Energy Metals Ltd.</w:t>
      </w:r>
      <w:r w:rsidRPr="00BD2E2A">
        <w:rPr>
          <w:rFonts w:asciiTheme="minorHAnsi" w:hAnsiTheme="minorHAnsi" w:cstheme="minorHAnsi"/>
          <w:i/>
          <w:iCs/>
          <w:sz w:val="21"/>
          <w:szCs w:val="21"/>
        </w:rPr>
        <w:t xml:space="preserve"> (CSE: FE) ("</w:t>
      </w:r>
      <w:r w:rsidRPr="00BD2E2A">
        <w:rPr>
          <w:rFonts w:asciiTheme="minorHAnsi" w:hAnsiTheme="minorHAnsi" w:cstheme="minorHAnsi"/>
          <w:b/>
          <w:bCs/>
          <w:i/>
          <w:iCs/>
          <w:sz w:val="21"/>
          <w:szCs w:val="21"/>
        </w:rPr>
        <w:t>First Energy"</w:t>
      </w:r>
      <w:r w:rsidRPr="00BD2E2A">
        <w:rPr>
          <w:rFonts w:asciiTheme="minorHAnsi" w:hAnsiTheme="minorHAnsi" w:cstheme="minorHAnsi"/>
          <w:i/>
          <w:iCs/>
          <w:sz w:val="21"/>
          <w:szCs w:val="21"/>
        </w:rPr>
        <w:t xml:space="preserve"> or the “</w:t>
      </w:r>
      <w:r w:rsidRPr="00BD2E2A">
        <w:rPr>
          <w:rFonts w:asciiTheme="minorHAnsi" w:hAnsiTheme="minorHAnsi" w:cstheme="minorHAnsi"/>
          <w:b/>
          <w:i/>
          <w:iCs/>
          <w:sz w:val="21"/>
          <w:szCs w:val="21"/>
        </w:rPr>
        <w:t>Company</w:t>
      </w:r>
      <w:r w:rsidRPr="00BD2E2A">
        <w:rPr>
          <w:rFonts w:asciiTheme="minorHAnsi" w:hAnsiTheme="minorHAnsi" w:cstheme="minorHAnsi"/>
          <w:i/>
          <w:iCs/>
          <w:sz w:val="21"/>
          <w:szCs w:val="21"/>
        </w:rPr>
        <w:t xml:space="preserve">) is pleased to announce another round of assay </w:t>
      </w:r>
      <w:proofErr w:type="gramStart"/>
      <w:r w:rsidRPr="00BD2E2A">
        <w:rPr>
          <w:rFonts w:asciiTheme="minorHAnsi" w:hAnsiTheme="minorHAnsi" w:cstheme="minorHAnsi"/>
          <w:i/>
          <w:iCs/>
          <w:sz w:val="21"/>
          <w:szCs w:val="21"/>
        </w:rPr>
        <w:t>results</w:t>
      </w:r>
      <w:proofErr w:type="gramEnd"/>
      <w:r w:rsidRPr="00BD2E2A">
        <w:rPr>
          <w:rFonts w:asciiTheme="minorHAnsi" w:hAnsiTheme="minorHAnsi" w:cstheme="minorHAnsi"/>
          <w:i/>
          <w:iCs/>
          <w:sz w:val="21"/>
          <w:szCs w:val="21"/>
        </w:rPr>
        <w:t xml:space="preserve"> from channel sampling program at its Augustus Lithium Property in Quebec, Canada. The channel samples intersected 4.5 meters of spodumene pegmatite with 1.04 percent lithium oxide. The Company is also pleased to share the news that its field exploration team has discovered another wide lithium pegmatite zone (the “Beluga Pegmatite”) with surface exposures mapped to a width of 50-80 </w:t>
      </w:r>
      <w:proofErr w:type="spellStart"/>
      <w:r w:rsidRPr="00BD2E2A">
        <w:rPr>
          <w:rFonts w:asciiTheme="minorHAnsi" w:hAnsiTheme="minorHAnsi" w:cstheme="minorHAnsi"/>
          <w:i/>
          <w:iCs/>
          <w:sz w:val="21"/>
          <w:szCs w:val="21"/>
        </w:rPr>
        <w:t>metres</w:t>
      </w:r>
      <w:proofErr w:type="spellEnd"/>
      <w:r w:rsidRPr="00BD2E2A">
        <w:rPr>
          <w:rFonts w:asciiTheme="minorHAnsi" w:hAnsiTheme="minorHAnsi" w:cstheme="minorHAnsi"/>
          <w:i/>
          <w:iCs/>
          <w:sz w:val="21"/>
          <w:szCs w:val="21"/>
        </w:rPr>
        <w:t xml:space="preserve"> and an east-west strike length of over 215 </w:t>
      </w:r>
      <w:proofErr w:type="spellStart"/>
      <w:r w:rsidRPr="00BD2E2A">
        <w:rPr>
          <w:rFonts w:asciiTheme="minorHAnsi" w:hAnsiTheme="minorHAnsi" w:cstheme="minorHAnsi"/>
          <w:i/>
          <w:iCs/>
          <w:sz w:val="21"/>
          <w:szCs w:val="21"/>
        </w:rPr>
        <w:t>metres</w:t>
      </w:r>
      <w:proofErr w:type="spellEnd"/>
      <w:r w:rsidRPr="00BD2E2A">
        <w:rPr>
          <w:rFonts w:asciiTheme="minorHAnsi" w:hAnsiTheme="minorHAnsi" w:cstheme="minorHAnsi"/>
          <w:i/>
          <w:iCs/>
          <w:sz w:val="21"/>
          <w:szCs w:val="21"/>
        </w:rPr>
        <w:t xml:space="preserve">. Historical exploration work has been documented for this spodumene pegmatite dyke/sill which will be a main target of the Company’s ongoing exploration program of prospecting, mapping, trenching and channel sampling.  </w:t>
      </w:r>
    </w:p>
    <w:p w14:paraId="0F9E4B0E" w14:textId="77777777" w:rsidR="00BD2E2A" w:rsidRPr="00BD2E2A" w:rsidRDefault="00BD2E2A" w:rsidP="00BD2E2A">
      <w:pPr>
        <w:jc w:val="both"/>
        <w:rPr>
          <w:rFonts w:asciiTheme="minorHAnsi" w:hAnsiTheme="minorHAnsi" w:cstheme="minorHAnsi"/>
          <w:i/>
          <w:iCs/>
          <w:sz w:val="21"/>
          <w:szCs w:val="21"/>
        </w:rPr>
      </w:pPr>
    </w:p>
    <w:p w14:paraId="46B208CA" w14:textId="77777777" w:rsidR="00BD2E2A" w:rsidRPr="00BD2E2A" w:rsidRDefault="00BD2E2A" w:rsidP="00BD2E2A">
      <w:pPr>
        <w:jc w:val="both"/>
        <w:rPr>
          <w:rFonts w:asciiTheme="minorHAnsi" w:hAnsiTheme="minorHAnsi" w:cstheme="minorHAnsi"/>
          <w:b/>
          <w:bCs/>
          <w:i/>
          <w:iCs/>
          <w:sz w:val="21"/>
          <w:szCs w:val="21"/>
          <w:u w:val="single"/>
        </w:rPr>
      </w:pPr>
      <w:r w:rsidRPr="00BD2E2A">
        <w:rPr>
          <w:rFonts w:asciiTheme="minorHAnsi" w:hAnsiTheme="minorHAnsi" w:cstheme="minorHAnsi"/>
          <w:b/>
          <w:bCs/>
          <w:i/>
          <w:iCs/>
          <w:sz w:val="21"/>
          <w:szCs w:val="21"/>
          <w:u w:val="single"/>
        </w:rPr>
        <w:t>Highlights of Assays (see Table 1 for details)</w:t>
      </w:r>
    </w:p>
    <w:p w14:paraId="370809C5" w14:textId="77777777" w:rsidR="00BD2E2A" w:rsidRPr="00BD2E2A" w:rsidRDefault="00BD2E2A" w:rsidP="00BD2E2A">
      <w:pPr>
        <w:pStyle w:val="ListParagraph"/>
        <w:numPr>
          <w:ilvl w:val="0"/>
          <w:numId w:val="50"/>
        </w:numPr>
        <w:jc w:val="both"/>
        <w:rPr>
          <w:rFonts w:cstheme="minorHAnsi"/>
          <w:i/>
          <w:iCs/>
          <w:sz w:val="21"/>
          <w:szCs w:val="21"/>
        </w:rPr>
      </w:pPr>
      <w:r w:rsidRPr="00BD2E2A">
        <w:rPr>
          <w:rFonts w:cstheme="minorHAnsi"/>
          <w:i/>
          <w:iCs/>
          <w:sz w:val="21"/>
          <w:szCs w:val="21"/>
        </w:rPr>
        <w:t xml:space="preserve">Lithium (Li) values are in the range of 51 ppm (parts per million) to 6,290 ppm. </w:t>
      </w:r>
    </w:p>
    <w:p w14:paraId="4A6BA2FB" w14:textId="77777777" w:rsidR="00BD2E2A" w:rsidRPr="00BD2E2A" w:rsidRDefault="00BD2E2A" w:rsidP="00BD2E2A">
      <w:pPr>
        <w:pStyle w:val="ListParagraph"/>
        <w:numPr>
          <w:ilvl w:val="0"/>
          <w:numId w:val="50"/>
        </w:numPr>
        <w:jc w:val="both"/>
        <w:rPr>
          <w:rFonts w:cstheme="minorHAnsi"/>
          <w:i/>
          <w:iCs/>
          <w:sz w:val="21"/>
          <w:szCs w:val="21"/>
        </w:rPr>
      </w:pPr>
      <w:r w:rsidRPr="00BD2E2A">
        <w:rPr>
          <w:rFonts w:cstheme="minorHAnsi"/>
          <w:i/>
          <w:iCs/>
          <w:sz w:val="21"/>
          <w:szCs w:val="21"/>
        </w:rPr>
        <w:t>Lithium oxide (Li2O) values are in the range of 0.01 percent (%) to 1.35% Li2O with an intersection of 1.04% Li2O over 4.5 m.</w:t>
      </w:r>
    </w:p>
    <w:p w14:paraId="1E585DEA" w14:textId="77777777" w:rsidR="00BD2E2A" w:rsidRPr="00BD2E2A" w:rsidRDefault="00BD2E2A" w:rsidP="00BD2E2A">
      <w:pPr>
        <w:pStyle w:val="ListParagraph"/>
        <w:numPr>
          <w:ilvl w:val="0"/>
          <w:numId w:val="50"/>
        </w:numPr>
        <w:jc w:val="both"/>
        <w:rPr>
          <w:rFonts w:cstheme="minorHAnsi"/>
          <w:i/>
          <w:iCs/>
          <w:sz w:val="21"/>
          <w:szCs w:val="21"/>
        </w:rPr>
      </w:pPr>
      <w:r w:rsidRPr="00BD2E2A">
        <w:rPr>
          <w:rFonts w:cstheme="minorHAnsi"/>
          <w:i/>
          <w:iCs/>
          <w:sz w:val="21"/>
          <w:szCs w:val="21"/>
        </w:rPr>
        <w:t>Beryllium values are in the range of 36 ppm to 334 ppm, barium is from 6 ppm to 213 ppm, and cesium is from 5.1 ppm to 75.4 ppm.</w:t>
      </w:r>
    </w:p>
    <w:p w14:paraId="3F178E9C" w14:textId="77777777" w:rsidR="00BD2E2A" w:rsidRPr="00BD2E2A" w:rsidRDefault="00BD2E2A" w:rsidP="00BD2E2A">
      <w:pPr>
        <w:pStyle w:val="ListParagraph"/>
        <w:numPr>
          <w:ilvl w:val="0"/>
          <w:numId w:val="50"/>
        </w:numPr>
        <w:jc w:val="both"/>
        <w:rPr>
          <w:rFonts w:cstheme="minorHAnsi"/>
          <w:i/>
          <w:iCs/>
          <w:sz w:val="21"/>
          <w:szCs w:val="21"/>
        </w:rPr>
      </w:pPr>
      <w:r w:rsidRPr="00BD2E2A">
        <w:rPr>
          <w:rFonts w:cstheme="minorHAnsi"/>
          <w:i/>
          <w:iCs/>
          <w:sz w:val="21"/>
          <w:szCs w:val="21"/>
        </w:rPr>
        <w:t>Niobium is in the range of 45.8 ppm to 108.5 ppm, rubidium 19.3 ppm to 3,110 ppm, strontium 19 ppm to 136 ppm, and tantalum 22.7 ppm to 89.2 ppm.</w:t>
      </w:r>
    </w:p>
    <w:p w14:paraId="38F976F9" w14:textId="5ECCCB03" w:rsidR="00BD2E2A" w:rsidRDefault="00BD2E2A" w:rsidP="00BD2E2A">
      <w:pPr>
        <w:jc w:val="both"/>
        <w:rPr>
          <w:rFonts w:asciiTheme="minorHAnsi" w:hAnsiTheme="minorHAnsi" w:cstheme="minorHAnsi"/>
          <w:i/>
          <w:iCs/>
          <w:sz w:val="21"/>
          <w:szCs w:val="21"/>
        </w:rPr>
      </w:pPr>
      <w:r w:rsidRPr="00BD2E2A">
        <w:rPr>
          <w:rFonts w:asciiTheme="minorHAnsi" w:hAnsiTheme="minorHAnsi" w:cstheme="minorHAnsi"/>
          <w:i/>
          <w:iCs/>
          <w:sz w:val="21"/>
          <w:szCs w:val="21"/>
        </w:rPr>
        <w:t xml:space="preserve">The ground exploration work has been continuous since February 2021 and its purpose is to locate and confirm historical lithium pegmatite occurrences on two lithium prospects (Augustus and Canadian Lithium Prospects), to locate historical drill holes on the Property completed in 1950’s, and to prepare for the upcoming drilling program planned as soon as a drill contractor is available. The pegmatite outcrops were exposed using an excavator due to heavy cover of snow and some overburden. Several historical drill hole casings were located which will provide useful guidelines for placing future drill holes and mapping lithium pegmatites on surface. The field exploration is continuous, and more channel sampling is being carried out on the exposed outcrops. The weather is expected to warm up in the coming weeks which will help thawing of frozen ground to continue sampling. </w:t>
      </w:r>
    </w:p>
    <w:p w14:paraId="608928BE" w14:textId="77777777" w:rsidR="00BD2E2A" w:rsidRDefault="00BD2E2A" w:rsidP="00BD2E2A">
      <w:pPr>
        <w:jc w:val="both"/>
        <w:rPr>
          <w:rFonts w:asciiTheme="minorHAnsi" w:hAnsiTheme="minorHAnsi" w:cstheme="minorHAnsi"/>
          <w:i/>
          <w:iCs/>
          <w:sz w:val="21"/>
          <w:szCs w:val="21"/>
        </w:rPr>
      </w:pPr>
    </w:p>
    <w:p w14:paraId="6F2CD53E" w14:textId="5556084C" w:rsidR="00BD2E2A" w:rsidRPr="00BD2E2A" w:rsidRDefault="00BD2E2A" w:rsidP="00BD2E2A">
      <w:pPr>
        <w:jc w:val="both"/>
        <w:rPr>
          <w:rFonts w:asciiTheme="minorHAnsi" w:hAnsiTheme="minorHAnsi" w:cstheme="minorHAnsi"/>
          <w:i/>
          <w:iCs/>
          <w:sz w:val="21"/>
          <w:szCs w:val="21"/>
        </w:rPr>
      </w:pPr>
      <w:r w:rsidRPr="00BD2E2A">
        <w:rPr>
          <w:rFonts w:asciiTheme="minorHAnsi" w:hAnsiTheme="minorHAnsi" w:cstheme="minorHAnsi"/>
          <w:i/>
          <w:iCs/>
        </w:rPr>
        <w:t>Each channel sample from this program represents about 38 to 76 cm long, 5 cm wide and 3-5 cm deep cut in bedrock. The samples were bagged and tagged using best practices and were delivered to Activation Laboratories (“ACTLABS”), Ancaster, Ontario for sample preparation and analyses</w:t>
      </w:r>
      <w:r w:rsidRPr="00BD2E2A">
        <w:rPr>
          <w:rFonts w:asciiTheme="minorHAnsi" w:hAnsiTheme="minorHAnsi" w:cstheme="minorHAnsi"/>
          <w:i/>
          <w:iCs/>
          <w:sz w:val="24"/>
        </w:rPr>
        <w:t xml:space="preserve"> </w:t>
      </w:r>
      <w:r w:rsidRPr="00BD2E2A">
        <w:rPr>
          <w:rFonts w:asciiTheme="minorHAnsi" w:hAnsiTheme="minorHAnsi" w:cstheme="minorHAnsi"/>
          <w:i/>
          <w:iCs/>
        </w:rPr>
        <w:t xml:space="preserve">using laboratories code </w:t>
      </w:r>
      <w:proofErr w:type="spellStart"/>
      <w:r w:rsidRPr="00BD2E2A">
        <w:rPr>
          <w:rFonts w:asciiTheme="minorHAnsi" w:hAnsiTheme="minorHAnsi" w:cstheme="minorHAnsi"/>
          <w:i/>
          <w:iCs/>
        </w:rPr>
        <w:t>Ultratrace</w:t>
      </w:r>
      <w:proofErr w:type="spellEnd"/>
      <w:r w:rsidRPr="00BD2E2A">
        <w:rPr>
          <w:rFonts w:asciiTheme="minorHAnsi" w:hAnsiTheme="minorHAnsi" w:cstheme="minorHAnsi"/>
          <w:i/>
          <w:iCs/>
        </w:rPr>
        <w:t xml:space="preserve"> 7 as summarized below. ACTLABS is an independent commercial, accredited ISO Certified Laboratory</w:t>
      </w:r>
    </w:p>
    <w:p w14:paraId="1064084D" w14:textId="689F3901" w:rsidR="00BD2E2A" w:rsidRDefault="00BD2E2A" w:rsidP="00AF38FC">
      <w:pPr>
        <w:pStyle w:val="List"/>
        <w:spacing w:before="120"/>
        <w:ind w:left="720" w:firstLine="0"/>
        <w:jc w:val="both"/>
        <w:rPr>
          <w:rFonts w:asciiTheme="minorHAnsi" w:hAnsiTheme="minorHAnsi" w:cstheme="minorHAnsi"/>
          <w:i/>
          <w:iCs/>
          <w:sz w:val="21"/>
          <w:szCs w:val="21"/>
        </w:rPr>
      </w:pPr>
    </w:p>
    <w:p w14:paraId="3F5ABCB2" w14:textId="719515BE" w:rsidR="00BD2E2A" w:rsidRDefault="00BD2E2A" w:rsidP="00AF38FC">
      <w:pPr>
        <w:pStyle w:val="List"/>
        <w:spacing w:before="120"/>
        <w:ind w:left="720" w:firstLine="0"/>
        <w:jc w:val="both"/>
        <w:rPr>
          <w:rFonts w:asciiTheme="minorHAnsi" w:hAnsiTheme="minorHAnsi" w:cstheme="minorHAnsi"/>
          <w:i/>
          <w:iCs/>
          <w:sz w:val="21"/>
          <w:szCs w:val="21"/>
        </w:rPr>
      </w:pPr>
    </w:p>
    <w:p w14:paraId="7F700A30" w14:textId="3695FF0E" w:rsidR="00BD2E2A" w:rsidRDefault="00BD2E2A" w:rsidP="00AF38FC">
      <w:pPr>
        <w:pStyle w:val="List"/>
        <w:spacing w:before="120"/>
        <w:ind w:left="720" w:firstLine="0"/>
        <w:jc w:val="both"/>
        <w:rPr>
          <w:rFonts w:asciiTheme="minorHAnsi" w:hAnsiTheme="minorHAnsi" w:cstheme="minorHAnsi"/>
          <w:i/>
          <w:iCs/>
          <w:sz w:val="21"/>
          <w:szCs w:val="21"/>
        </w:rPr>
      </w:pPr>
    </w:p>
    <w:p w14:paraId="57D947EF" w14:textId="77777777" w:rsidR="00BD2E2A" w:rsidRPr="00BD2E2A" w:rsidRDefault="00BD2E2A" w:rsidP="00BD2E2A">
      <w:pPr>
        <w:pStyle w:val="Default"/>
        <w:jc w:val="center"/>
        <w:rPr>
          <w:rFonts w:asciiTheme="minorHAnsi" w:hAnsiTheme="minorHAnsi" w:cstheme="minorHAnsi"/>
          <w:i/>
          <w:iCs/>
          <w:sz w:val="21"/>
          <w:szCs w:val="21"/>
        </w:rPr>
      </w:pPr>
      <w:r w:rsidRPr="00BD2E2A">
        <w:rPr>
          <w:rFonts w:asciiTheme="minorHAnsi" w:hAnsiTheme="minorHAnsi" w:cstheme="minorHAnsi"/>
          <w:b/>
          <w:bCs/>
          <w:i/>
          <w:iCs/>
          <w:sz w:val="21"/>
          <w:szCs w:val="21"/>
        </w:rPr>
        <w:t>FIRST ENERGY METALS STARTS DRILL PROGRAM AT THE AUGUSTUS LITHIUM PROJECT IN QUEBEC</w:t>
      </w:r>
    </w:p>
    <w:p w14:paraId="45A97AC2" w14:textId="77777777" w:rsidR="00BD2E2A" w:rsidRPr="00BD2E2A" w:rsidRDefault="00BD2E2A" w:rsidP="00BD2E2A">
      <w:pPr>
        <w:jc w:val="both"/>
        <w:rPr>
          <w:rFonts w:asciiTheme="minorHAnsi" w:hAnsiTheme="minorHAnsi" w:cstheme="minorHAnsi"/>
          <w:i/>
          <w:iCs/>
          <w:sz w:val="21"/>
          <w:szCs w:val="21"/>
        </w:rPr>
      </w:pPr>
    </w:p>
    <w:p w14:paraId="11D743A3" w14:textId="77777777" w:rsidR="00BD2E2A" w:rsidRPr="00BD2E2A" w:rsidRDefault="00BD2E2A" w:rsidP="00BD2E2A">
      <w:pPr>
        <w:autoSpaceDE w:val="0"/>
        <w:autoSpaceDN w:val="0"/>
        <w:adjustRightInd w:val="0"/>
        <w:jc w:val="both"/>
        <w:rPr>
          <w:rFonts w:asciiTheme="minorHAnsi" w:hAnsiTheme="minorHAnsi" w:cstheme="minorHAnsi"/>
          <w:i/>
          <w:iCs/>
          <w:sz w:val="21"/>
          <w:szCs w:val="21"/>
        </w:rPr>
      </w:pPr>
      <w:r w:rsidRPr="00BD2E2A">
        <w:rPr>
          <w:rFonts w:asciiTheme="minorHAnsi" w:hAnsiTheme="minorHAnsi" w:cstheme="minorHAnsi"/>
          <w:i/>
          <w:iCs/>
          <w:sz w:val="21"/>
          <w:szCs w:val="21"/>
        </w:rPr>
        <w:t xml:space="preserve">Vancouver, B.C. </w:t>
      </w:r>
      <w:r w:rsidRPr="00BD2E2A">
        <w:rPr>
          <w:rFonts w:asciiTheme="minorHAnsi" w:hAnsiTheme="minorHAnsi" w:cstheme="minorHAnsi"/>
          <w:b/>
          <w:i/>
          <w:iCs/>
          <w:sz w:val="21"/>
          <w:szCs w:val="21"/>
        </w:rPr>
        <w:t>(April 06, 2021)</w:t>
      </w:r>
      <w:r w:rsidRPr="00BD2E2A">
        <w:rPr>
          <w:rFonts w:asciiTheme="minorHAnsi" w:hAnsiTheme="minorHAnsi" w:cstheme="minorHAnsi"/>
          <w:i/>
          <w:iCs/>
          <w:sz w:val="21"/>
          <w:szCs w:val="21"/>
        </w:rPr>
        <w:t xml:space="preserve"> – </w:t>
      </w:r>
      <w:r w:rsidRPr="00BD2E2A">
        <w:rPr>
          <w:rFonts w:asciiTheme="minorHAnsi" w:hAnsiTheme="minorHAnsi" w:cstheme="minorHAnsi"/>
          <w:b/>
          <w:i/>
          <w:iCs/>
          <w:sz w:val="21"/>
          <w:szCs w:val="21"/>
        </w:rPr>
        <w:t>First Energy Metals Ltd.</w:t>
      </w:r>
      <w:r w:rsidRPr="00BD2E2A">
        <w:rPr>
          <w:rFonts w:asciiTheme="minorHAnsi" w:hAnsiTheme="minorHAnsi" w:cstheme="minorHAnsi"/>
          <w:i/>
          <w:iCs/>
          <w:sz w:val="21"/>
          <w:szCs w:val="21"/>
        </w:rPr>
        <w:t xml:space="preserve"> (CSE: FE) ("</w:t>
      </w:r>
      <w:r w:rsidRPr="00BD2E2A">
        <w:rPr>
          <w:rFonts w:asciiTheme="minorHAnsi" w:hAnsiTheme="minorHAnsi" w:cstheme="minorHAnsi"/>
          <w:b/>
          <w:bCs/>
          <w:i/>
          <w:iCs/>
          <w:sz w:val="21"/>
          <w:szCs w:val="21"/>
        </w:rPr>
        <w:t>First Energy"</w:t>
      </w:r>
      <w:r w:rsidRPr="00BD2E2A">
        <w:rPr>
          <w:rFonts w:asciiTheme="minorHAnsi" w:hAnsiTheme="minorHAnsi" w:cstheme="minorHAnsi"/>
          <w:i/>
          <w:iCs/>
          <w:sz w:val="21"/>
          <w:szCs w:val="21"/>
        </w:rPr>
        <w:t xml:space="preserve"> or the “</w:t>
      </w:r>
      <w:r w:rsidRPr="00BD2E2A">
        <w:rPr>
          <w:rFonts w:asciiTheme="minorHAnsi" w:hAnsiTheme="minorHAnsi" w:cstheme="minorHAnsi"/>
          <w:b/>
          <w:i/>
          <w:iCs/>
          <w:sz w:val="21"/>
          <w:szCs w:val="21"/>
        </w:rPr>
        <w:t>Company</w:t>
      </w:r>
      <w:r w:rsidRPr="00BD2E2A">
        <w:rPr>
          <w:rFonts w:asciiTheme="minorHAnsi" w:hAnsiTheme="minorHAnsi" w:cstheme="minorHAnsi"/>
          <w:i/>
          <w:iCs/>
          <w:sz w:val="21"/>
          <w:szCs w:val="21"/>
        </w:rPr>
        <w:t xml:space="preserve">) is pleased to announce the commencement of 2021 drill program at its Augustus Lithium Property in Quebec, Canada. Forage Hebert Inc. Drilling of Amos, Quebec has been contracted for a 5,000 </w:t>
      </w:r>
      <w:proofErr w:type="spellStart"/>
      <w:r w:rsidRPr="00BD2E2A">
        <w:rPr>
          <w:rFonts w:asciiTheme="minorHAnsi" w:hAnsiTheme="minorHAnsi" w:cstheme="minorHAnsi"/>
          <w:i/>
          <w:iCs/>
          <w:sz w:val="21"/>
          <w:szCs w:val="21"/>
        </w:rPr>
        <w:t>metres</w:t>
      </w:r>
      <w:proofErr w:type="spellEnd"/>
      <w:r w:rsidRPr="00BD2E2A">
        <w:rPr>
          <w:rFonts w:asciiTheme="minorHAnsi" w:hAnsiTheme="minorHAnsi" w:cstheme="minorHAnsi"/>
          <w:i/>
          <w:iCs/>
          <w:sz w:val="21"/>
          <w:szCs w:val="21"/>
        </w:rPr>
        <w:t xml:space="preserve"> NQ size core drill program which can be increased at the Company’s request. A B-20 drill rig has been deployed for this work which has a capacity to drill up to 1,000-meter-deep hole. The drilling rig and crew has mobilized to the project and is set to begin the drill program. </w:t>
      </w:r>
    </w:p>
    <w:p w14:paraId="0A4A91EB" w14:textId="77777777" w:rsidR="00BD2E2A" w:rsidRPr="00BD2E2A" w:rsidRDefault="00BD2E2A" w:rsidP="00BD2E2A">
      <w:pPr>
        <w:autoSpaceDE w:val="0"/>
        <w:autoSpaceDN w:val="0"/>
        <w:adjustRightInd w:val="0"/>
        <w:jc w:val="both"/>
        <w:rPr>
          <w:rFonts w:asciiTheme="minorHAnsi" w:hAnsiTheme="minorHAnsi" w:cstheme="minorHAnsi"/>
          <w:i/>
          <w:iCs/>
          <w:sz w:val="21"/>
          <w:szCs w:val="21"/>
        </w:rPr>
      </w:pPr>
    </w:p>
    <w:p w14:paraId="69CCA5B5" w14:textId="77777777" w:rsidR="00BD2E2A" w:rsidRPr="00BD2E2A" w:rsidRDefault="00BD2E2A" w:rsidP="00BD2E2A">
      <w:pPr>
        <w:pStyle w:val="BodyText"/>
        <w:jc w:val="both"/>
        <w:rPr>
          <w:rFonts w:asciiTheme="minorHAnsi" w:hAnsiTheme="minorHAnsi" w:cstheme="minorHAnsi"/>
          <w:i/>
          <w:iCs/>
          <w:sz w:val="21"/>
          <w:szCs w:val="21"/>
        </w:rPr>
      </w:pPr>
      <w:r w:rsidRPr="00BD2E2A">
        <w:rPr>
          <w:rFonts w:asciiTheme="minorHAnsi" w:hAnsiTheme="minorHAnsi" w:cstheme="minorHAnsi"/>
          <w:i/>
          <w:iCs/>
          <w:sz w:val="21"/>
          <w:szCs w:val="21"/>
        </w:rPr>
        <w:t>The drill program is based on the Company’s surface trenching and sampling program which is currently underway. The field sampling work confirmed historically reported spodumene bearing lithium pegmatites on the Augustus and Canadian Lithium prospects on the Property. Several historical drill hole collars were also located on the Property which will help in location and orientation of drill holes for the upcoming drill program. To date, the Company has compiled historical drill hole data on the Property for 74 historical dill holes with a cumulative drilling of 12,123.14 m, out which 6,024 m drilling was completed on the two lithium prospects on the Property. Several drill hole results indicated intersections over 1% lithium oxide. The current drill program if successful will enable to complete a maiden NI 43-101 lithium resource estimates on the Property.</w:t>
      </w:r>
    </w:p>
    <w:p w14:paraId="6AFDF994" w14:textId="77777777" w:rsidR="00BD2E2A" w:rsidRPr="00BD2E2A" w:rsidRDefault="00BD2E2A" w:rsidP="00BD2E2A">
      <w:pPr>
        <w:jc w:val="both"/>
        <w:rPr>
          <w:rFonts w:asciiTheme="minorHAnsi" w:hAnsiTheme="minorHAnsi" w:cstheme="minorHAnsi"/>
          <w:i/>
          <w:iCs/>
          <w:sz w:val="21"/>
          <w:szCs w:val="21"/>
        </w:rPr>
      </w:pPr>
    </w:p>
    <w:p w14:paraId="2C5C8107" w14:textId="77777777" w:rsidR="00BD2E2A" w:rsidRPr="00BD2E2A" w:rsidRDefault="00BD2E2A" w:rsidP="00BD2E2A">
      <w:pPr>
        <w:jc w:val="both"/>
        <w:rPr>
          <w:rFonts w:asciiTheme="minorHAnsi" w:hAnsiTheme="minorHAnsi" w:cstheme="minorHAnsi"/>
          <w:i/>
          <w:iCs/>
          <w:sz w:val="21"/>
          <w:szCs w:val="21"/>
        </w:rPr>
      </w:pPr>
      <w:r w:rsidRPr="00BD2E2A">
        <w:rPr>
          <w:rFonts w:asciiTheme="minorHAnsi" w:hAnsiTheme="minorHAnsi" w:cstheme="minorHAnsi"/>
          <w:i/>
          <w:iCs/>
          <w:sz w:val="21"/>
          <w:szCs w:val="21"/>
        </w:rPr>
        <w:t xml:space="preserve">The Company is also pleased to announce another round of assay result from channel sampling program at its Augustus Lithium Property in Quebec, Canada. The channel samples intersected 2.68 meters of spodumene pegmatite with 1.04 percent lithium oxide. </w:t>
      </w:r>
    </w:p>
    <w:p w14:paraId="73CEB07F" w14:textId="77777777" w:rsidR="00BD2E2A" w:rsidRPr="00BD2E2A" w:rsidRDefault="00BD2E2A" w:rsidP="00BD2E2A">
      <w:pPr>
        <w:jc w:val="both"/>
        <w:rPr>
          <w:rFonts w:asciiTheme="minorHAnsi" w:hAnsiTheme="minorHAnsi" w:cstheme="minorHAnsi"/>
          <w:i/>
          <w:iCs/>
          <w:sz w:val="21"/>
          <w:szCs w:val="21"/>
        </w:rPr>
      </w:pPr>
    </w:p>
    <w:p w14:paraId="5B55F8DD" w14:textId="77777777" w:rsidR="00BD2E2A" w:rsidRPr="00BD2E2A" w:rsidRDefault="00BD2E2A" w:rsidP="00BD2E2A">
      <w:pPr>
        <w:jc w:val="both"/>
        <w:rPr>
          <w:rFonts w:asciiTheme="minorHAnsi" w:hAnsiTheme="minorHAnsi" w:cstheme="minorHAnsi"/>
          <w:b/>
          <w:bCs/>
          <w:i/>
          <w:iCs/>
          <w:sz w:val="21"/>
          <w:szCs w:val="21"/>
          <w:u w:val="single"/>
        </w:rPr>
      </w:pPr>
      <w:r w:rsidRPr="00BD2E2A">
        <w:rPr>
          <w:rFonts w:asciiTheme="minorHAnsi" w:hAnsiTheme="minorHAnsi" w:cstheme="minorHAnsi"/>
          <w:b/>
          <w:bCs/>
          <w:i/>
          <w:iCs/>
          <w:sz w:val="21"/>
          <w:szCs w:val="21"/>
          <w:u w:val="single"/>
        </w:rPr>
        <w:t>Highlights of Assays (see Table 1 for details)</w:t>
      </w:r>
    </w:p>
    <w:p w14:paraId="0C391286" w14:textId="77777777" w:rsidR="00BD2E2A" w:rsidRPr="00BD2E2A" w:rsidRDefault="00BD2E2A" w:rsidP="00BD2E2A">
      <w:pPr>
        <w:pStyle w:val="ListParagraph"/>
        <w:numPr>
          <w:ilvl w:val="0"/>
          <w:numId w:val="50"/>
        </w:numPr>
        <w:jc w:val="both"/>
        <w:rPr>
          <w:rFonts w:cstheme="minorHAnsi"/>
          <w:i/>
          <w:iCs/>
          <w:sz w:val="21"/>
          <w:szCs w:val="21"/>
        </w:rPr>
      </w:pPr>
      <w:r w:rsidRPr="00BD2E2A">
        <w:rPr>
          <w:rFonts w:cstheme="minorHAnsi"/>
          <w:i/>
          <w:iCs/>
          <w:sz w:val="21"/>
          <w:szCs w:val="21"/>
        </w:rPr>
        <w:t>Lithium oxide (Li2O) values are in the range of 0.01 percent (%) to 1.47% Li2O with an intersection of 1.04% Li2O over 2.68 m.</w:t>
      </w:r>
    </w:p>
    <w:p w14:paraId="0488692A" w14:textId="77777777" w:rsidR="00BD2E2A" w:rsidRPr="00BD2E2A" w:rsidRDefault="00BD2E2A" w:rsidP="00BD2E2A">
      <w:pPr>
        <w:pStyle w:val="ListParagraph"/>
        <w:numPr>
          <w:ilvl w:val="0"/>
          <w:numId w:val="50"/>
        </w:numPr>
        <w:jc w:val="both"/>
        <w:rPr>
          <w:rFonts w:cstheme="minorHAnsi"/>
          <w:i/>
          <w:iCs/>
          <w:sz w:val="21"/>
          <w:szCs w:val="21"/>
        </w:rPr>
      </w:pPr>
      <w:r w:rsidRPr="00BD2E2A">
        <w:rPr>
          <w:rFonts w:cstheme="minorHAnsi"/>
          <w:i/>
          <w:iCs/>
          <w:sz w:val="21"/>
          <w:szCs w:val="21"/>
        </w:rPr>
        <w:t xml:space="preserve">Lithium (Li) values are in the range of 40 ppm (parts per million) to 6,830 ppm. </w:t>
      </w:r>
    </w:p>
    <w:p w14:paraId="00371281" w14:textId="77777777" w:rsidR="00BD2E2A" w:rsidRPr="00BD2E2A" w:rsidRDefault="00BD2E2A" w:rsidP="00BD2E2A">
      <w:pPr>
        <w:pStyle w:val="ListParagraph"/>
        <w:numPr>
          <w:ilvl w:val="0"/>
          <w:numId w:val="50"/>
        </w:numPr>
        <w:jc w:val="both"/>
        <w:rPr>
          <w:rFonts w:cstheme="minorHAnsi"/>
          <w:i/>
          <w:iCs/>
          <w:sz w:val="21"/>
          <w:szCs w:val="21"/>
        </w:rPr>
      </w:pPr>
      <w:r w:rsidRPr="00BD2E2A">
        <w:rPr>
          <w:rFonts w:cstheme="minorHAnsi"/>
          <w:i/>
          <w:iCs/>
          <w:sz w:val="21"/>
          <w:szCs w:val="21"/>
        </w:rPr>
        <w:t>Beryllium values are in the range of 11 ppm to 263 ppm, barium is from 8 ppm to 357 ppm, and cesium is from 31.2 ppm to 164 ppm.</w:t>
      </w:r>
    </w:p>
    <w:p w14:paraId="5BCD92B6" w14:textId="77777777" w:rsidR="00BD2E2A" w:rsidRPr="00BD2E2A" w:rsidRDefault="00BD2E2A" w:rsidP="00BD2E2A">
      <w:pPr>
        <w:pStyle w:val="ListParagraph"/>
        <w:numPr>
          <w:ilvl w:val="0"/>
          <w:numId w:val="50"/>
        </w:numPr>
        <w:jc w:val="both"/>
        <w:rPr>
          <w:rFonts w:cstheme="minorHAnsi"/>
          <w:i/>
          <w:iCs/>
          <w:sz w:val="21"/>
          <w:szCs w:val="21"/>
        </w:rPr>
      </w:pPr>
      <w:r w:rsidRPr="00BD2E2A">
        <w:rPr>
          <w:rFonts w:cstheme="minorHAnsi"/>
          <w:i/>
          <w:iCs/>
          <w:sz w:val="21"/>
          <w:szCs w:val="21"/>
        </w:rPr>
        <w:t>Niobium is in the range of 9.2 ppm to 95.5 ppm, rubidium 1,180 ppm to 2,770 ppm, strontium 21 ppm to 1,050 ppm, and tantalum 3.8 ppm to 61 ppm.</w:t>
      </w:r>
    </w:p>
    <w:p w14:paraId="7FDF87A1" w14:textId="77777777" w:rsidR="00BD2E2A" w:rsidRPr="00BD2E2A" w:rsidRDefault="00BD2E2A" w:rsidP="00BD2E2A">
      <w:pPr>
        <w:jc w:val="both"/>
        <w:rPr>
          <w:rFonts w:asciiTheme="minorHAnsi" w:hAnsiTheme="minorHAnsi" w:cstheme="minorHAnsi"/>
          <w:i/>
          <w:iCs/>
          <w:sz w:val="21"/>
          <w:szCs w:val="21"/>
        </w:rPr>
      </w:pPr>
    </w:p>
    <w:p w14:paraId="3D632852" w14:textId="77777777" w:rsidR="00BD2E2A" w:rsidRPr="00BD2E2A" w:rsidRDefault="00BD2E2A" w:rsidP="00BD2E2A">
      <w:pPr>
        <w:jc w:val="both"/>
        <w:rPr>
          <w:rFonts w:asciiTheme="minorHAnsi" w:hAnsiTheme="minorHAnsi" w:cstheme="minorHAnsi"/>
          <w:i/>
          <w:iCs/>
          <w:sz w:val="21"/>
          <w:szCs w:val="21"/>
        </w:rPr>
      </w:pPr>
      <w:r w:rsidRPr="00BD2E2A">
        <w:rPr>
          <w:rFonts w:asciiTheme="minorHAnsi" w:hAnsiTheme="minorHAnsi" w:cstheme="minorHAnsi"/>
          <w:i/>
          <w:iCs/>
          <w:sz w:val="21"/>
          <w:szCs w:val="21"/>
        </w:rPr>
        <w:t xml:space="preserve">Each channel sample from this program represents about 38 to 76 cm long, 5 cm wide and 3-5 cm deep cut in bedrock. The samples were bagged and tagged using best practices and were delivered to Activation Laboratories (“ACTLABS”), </w:t>
      </w:r>
      <w:proofErr w:type="spellStart"/>
      <w:r w:rsidRPr="00BD2E2A">
        <w:rPr>
          <w:rFonts w:asciiTheme="minorHAnsi" w:hAnsiTheme="minorHAnsi" w:cstheme="minorHAnsi"/>
          <w:i/>
          <w:iCs/>
          <w:sz w:val="21"/>
          <w:szCs w:val="21"/>
        </w:rPr>
        <w:t>Ancaster</w:t>
      </w:r>
      <w:proofErr w:type="spellEnd"/>
      <w:r w:rsidRPr="00BD2E2A">
        <w:rPr>
          <w:rFonts w:asciiTheme="minorHAnsi" w:hAnsiTheme="minorHAnsi" w:cstheme="minorHAnsi"/>
          <w:i/>
          <w:iCs/>
          <w:sz w:val="21"/>
          <w:szCs w:val="21"/>
        </w:rPr>
        <w:t xml:space="preserve">, Ontario for sample preparation and analyses using laboratories code </w:t>
      </w:r>
      <w:proofErr w:type="spellStart"/>
      <w:r w:rsidRPr="00BD2E2A">
        <w:rPr>
          <w:rFonts w:asciiTheme="minorHAnsi" w:hAnsiTheme="minorHAnsi" w:cstheme="minorHAnsi"/>
          <w:i/>
          <w:iCs/>
          <w:sz w:val="21"/>
          <w:szCs w:val="21"/>
        </w:rPr>
        <w:t>Ultratrace</w:t>
      </w:r>
      <w:proofErr w:type="spellEnd"/>
      <w:r w:rsidRPr="00BD2E2A">
        <w:rPr>
          <w:rFonts w:asciiTheme="minorHAnsi" w:hAnsiTheme="minorHAnsi" w:cstheme="minorHAnsi"/>
          <w:i/>
          <w:iCs/>
          <w:sz w:val="21"/>
          <w:szCs w:val="21"/>
        </w:rPr>
        <w:t xml:space="preserve"> 7 as summarized below. ACTLABS is an independent commercial, accredited ISO Certified Laboratory.  </w:t>
      </w:r>
    </w:p>
    <w:p w14:paraId="33668BBC" w14:textId="77777777" w:rsidR="00BD2E2A" w:rsidRDefault="00BD2E2A" w:rsidP="00AF38FC">
      <w:pPr>
        <w:pStyle w:val="List"/>
        <w:spacing w:before="120"/>
        <w:ind w:left="720" w:firstLine="0"/>
        <w:jc w:val="both"/>
        <w:rPr>
          <w:rFonts w:asciiTheme="minorHAnsi" w:hAnsiTheme="minorHAnsi" w:cstheme="minorHAnsi"/>
          <w:i/>
          <w:iCs/>
          <w:sz w:val="21"/>
          <w:szCs w:val="21"/>
        </w:rPr>
      </w:pPr>
    </w:p>
    <w:p w14:paraId="731321AD" w14:textId="77777777" w:rsidR="00BD2E2A" w:rsidRPr="00BD2E2A" w:rsidRDefault="00BD2E2A" w:rsidP="00BD2E2A">
      <w:pPr>
        <w:pStyle w:val="Default"/>
        <w:jc w:val="center"/>
        <w:rPr>
          <w:rFonts w:asciiTheme="minorHAnsi" w:hAnsiTheme="minorHAnsi" w:cstheme="minorHAnsi"/>
          <w:i/>
          <w:iCs/>
          <w:sz w:val="21"/>
          <w:szCs w:val="21"/>
        </w:rPr>
      </w:pPr>
      <w:r w:rsidRPr="00BD2E2A">
        <w:rPr>
          <w:rFonts w:asciiTheme="minorHAnsi" w:hAnsiTheme="minorHAnsi" w:cstheme="minorHAnsi"/>
          <w:b/>
          <w:bCs/>
          <w:i/>
          <w:iCs/>
          <w:sz w:val="21"/>
          <w:szCs w:val="21"/>
        </w:rPr>
        <w:t>FIRST ENERGY METALS ASSAYED UP TO 4.61 PERCENT LITHIUM OXIDE IN SAMPLES FROM AUGUSTUS LITHIUM PROPERTY</w:t>
      </w:r>
    </w:p>
    <w:p w14:paraId="3FFFCCFA" w14:textId="77777777" w:rsidR="00BD2E2A" w:rsidRPr="00BD2E2A" w:rsidRDefault="00BD2E2A" w:rsidP="00BD2E2A">
      <w:pPr>
        <w:jc w:val="both"/>
        <w:rPr>
          <w:rFonts w:asciiTheme="minorHAnsi" w:hAnsiTheme="minorHAnsi" w:cstheme="minorHAnsi"/>
          <w:i/>
          <w:iCs/>
          <w:sz w:val="21"/>
          <w:szCs w:val="21"/>
        </w:rPr>
      </w:pPr>
    </w:p>
    <w:p w14:paraId="536778A6" w14:textId="77777777" w:rsidR="00BD2E2A" w:rsidRPr="00BD2E2A" w:rsidRDefault="00BD2E2A" w:rsidP="00BD2E2A">
      <w:pPr>
        <w:jc w:val="both"/>
        <w:rPr>
          <w:rFonts w:asciiTheme="minorHAnsi" w:hAnsiTheme="minorHAnsi" w:cstheme="minorHAnsi"/>
          <w:i/>
          <w:iCs/>
          <w:sz w:val="21"/>
          <w:szCs w:val="21"/>
        </w:rPr>
      </w:pPr>
      <w:r w:rsidRPr="00BD2E2A">
        <w:rPr>
          <w:rFonts w:asciiTheme="minorHAnsi" w:hAnsiTheme="minorHAnsi" w:cstheme="minorHAnsi"/>
          <w:i/>
          <w:iCs/>
          <w:sz w:val="21"/>
          <w:szCs w:val="21"/>
        </w:rPr>
        <w:t xml:space="preserve">Vancouver, B.C. </w:t>
      </w:r>
      <w:r w:rsidRPr="00BD2E2A">
        <w:rPr>
          <w:rFonts w:asciiTheme="minorHAnsi" w:hAnsiTheme="minorHAnsi" w:cstheme="minorHAnsi"/>
          <w:b/>
          <w:i/>
          <w:iCs/>
          <w:sz w:val="21"/>
          <w:szCs w:val="21"/>
        </w:rPr>
        <w:t>(April 15, 2021)</w:t>
      </w:r>
      <w:r w:rsidRPr="00BD2E2A">
        <w:rPr>
          <w:rFonts w:asciiTheme="minorHAnsi" w:hAnsiTheme="minorHAnsi" w:cstheme="minorHAnsi"/>
          <w:i/>
          <w:iCs/>
          <w:sz w:val="21"/>
          <w:szCs w:val="21"/>
        </w:rPr>
        <w:t xml:space="preserve"> – </w:t>
      </w:r>
      <w:r w:rsidRPr="00BD2E2A">
        <w:rPr>
          <w:rFonts w:asciiTheme="minorHAnsi" w:hAnsiTheme="minorHAnsi" w:cstheme="minorHAnsi"/>
          <w:b/>
          <w:i/>
          <w:iCs/>
          <w:sz w:val="21"/>
          <w:szCs w:val="21"/>
        </w:rPr>
        <w:t>First Energy Metals Ltd.</w:t>
      </w:r>
      <w:r w:rsidRPr="00BD2E2A">
        <w:rPr>
          <w:rFonts w:asciiTheme="minorHAnsi" w:hAnsiTheme="minorHAnsi" w:cstheme="minorHAnsi"/>
          <w:i/>
          <w:iCs/>
          <w:sz w:val="21"/>
          <w:szCs w:val="21"/>
        </w:rPr>
        <w:t xml:space="preserve"> (CSE: FE) ("</w:t>
      </w:r>
      <w:r w:rsidRPr="00BD2E2A">
        <w:rPr>
          <w:rFonts w:asciiTheme="minorHAnsi" w:hAnsiTheme="minorHAnsi" w:cstheme="minorHAnsi"/>
          <w:b/>
          <w:bCs/>
          <w:i/>
          <w:iCs/>
          <w:sz w:val="21"/>
          <w:szCs w:val="21"/>
        </w:rPr>
        <w:t>First Energy"</w:t>
      </w:r>
      <w:r w:rsidRPr="00BD2E2A">
        <w:rPr>
          <w:rFonts w:asciiTheme="minorHAnsi" w:hAnsiTheme="minorHAnsi" w:cstheme="minorHAnsi"/>
          <w:i/>
          <w:iCs/>
          <w:sz w:val="21"/>
          <w:szCs w:val="21"/>
        </w:rPr>
        <w:t xml:space="preserve"> or the “</w:t>
      </w:r>
      <w:r w:rsidRPr="00BD2E2A">
        <w:rPr>
          <w:rFonts w:asciiTheme="minorHAnsi" w:hAnsiTheme="minorHAnsi" w:cstheme="minorHAnsi"/>
          <w:b/>
          <w:i/>
          <w:iCs/>
          <w:sz w:val="21"/>
          <w:szCs w:val="21"/>
        </w:rPr>
        <w:t>Company</w:t>
      </w:r>
      <w:r w:rsidRPr="00BD2E2A">
        <w:rPr>
          <w:rFonts w:asciiTheme="minorHAnsi" w:hAnsiTheme="minorHAnsi" w:cstheme="minorHAnsi"/>
          <w:i/>
          <w:iCs/>
          <w:sz w:val="21"/>
          <w:szCs w:val="21"/>
        </w:rPr>
        <w:t xml:space="preserve">) is pleased to announce assay results of another round of grab and channel sampling from the Augustus Lithium Property in Quebec, Canada. A total of 24 grab and channel samples of varying lengths were cut out of Beluga Pegmatite Zone with a surface exposure of over 100 </w:t>
      </w:r>
      <w:proofErr w:type="spellStart"/>
      <w:r w:rsidRPr="00BD2E2A">
        <w:rPr>
          <w:rFonts w:asciiTheme="minorHAnsi" w:hAnsiTheme="minorHAnsi" w:cstheme="minorHAnsi"/>
          <w:i/>
          <w:iCs/>
          <w:sz w:val="21"/>
          <w:szCs w:val="21"/>
        </w:rPr>
        <w:t>metres</w:t>
      </w:r>
      <w:proofErr w:type="spellEnd"/>
      <w:r w:rsidRPr="00BD2E2A">
        <w:rPr>
          <w:rFonts w:asciiTheme="minorHAnsi" w:hAnsiTheme="minorHAnsi" w:cstheme="minorHAnsi"/>
          <w:i/>
          <w:iCs/>
          <w:sz w:val="21"/>
          <w:szCs w:val="21"/>
        </w:rPr>
        <w:t xml:space="preserve"> wide and 250 m along strike located at the Canadian Lithium Prospect. The present sampling represents 10.64 </w:t>
      </w:r>
      <w:proofErr w:type="spellStart"/>
      <w:r w:rsidRPr="00BD2E2A">
        <w:rPr>
          <w:rFonts w:asciiTheme="minorHAnsi" w:hAnsiTheme="minorHAnsi" w:cstheme="minorHAnsi"/>
          <w:i/>
          <w:iCs/>
          <w:sz w:val="21"/>
          <w:szCs w:val="21"/>
        </w:rPr>
        <w:t>metres</w:t>
      </w:r>
      <w:proofErr w:type="spellEnd"/>
      <w:r w:rsidRPr="00BD2E2A">
        <w:rPr>
          <w:rFonts w:asciiTheme="minorHAnsi" w:hAnsiTheme="minorHAnsi" w:cstheme="minorHAnsi"/>
          <w:i/>
          <w:iCs/>
          <w:sz w:val="21"/>
          <w:szCs w:val="21"/>
        </w:rPr>
        <w:t xml:space="preserve"> of channel sampling in the southern part of the Beluga Pegmatite. The field crew is continuously cutting and sampling the remaining outcrops which will be reported as soon as the results are available. Three out of four grab samples assayed up to 4.61 percent (%) lithium oxide (Li2O) with an average value of 3.04% Li2O while the fourth sample returned a low value of 12 ppm lithium. Results of channel sampling completed so far on Beluga Pegmatite indicate a width of 10.64 </w:t>
      </w:r>
      <w:proofErr w:type="spellStart"/>
      <w:r w:rsidRPr="00BD2E2A">
        <w:rPr>
          <w:rFonts w:asciiTheme="minorHAnsi" w:hAnsiTheme="minorHAnsi" w:cstheme="minorHAnsi"/>
          <w:i/>
          <w:iCs/>
          <w:sz w:val="21"/>
          <w:szCs w:val="21"/>
        </w:rPr>
        <w:t>metres</w:t>
      </w:r>
      <w:proofErr w:type="spellEnd"/>
      <w:r w:rsidRPr="00BD2E2A">
        <w:rPr>
          <w:rFonts w:asciiTheme="minorHAnsi" w:hAnsiTheme="minorHAnsi" w:cstheme="minorHAnsi"/>
          <w:i/>
          <w:iCs/>
          <w:sz w:val="21"/>
          <w:szCs w:val="21"/>
        </w:rPr>
        <w:t xml:space="preserve"> at 0.24% Li2O. </w:t>
      </w:r>
    </w:p>
    <w:p w14:paraId="438C4C60" w14:textId="77777777" w:rsidR="00BD2E2A" w:rsidRPr="00BD2E2A" w:rsidRDefault="00BD2E2A" w:rsidP="00BD2E2A">
      <w:pPr>
        <w:jc w:val="both"/>
        <w:rPr>
          <w:rFonts w:asciiTheme="minorHAnsi" w:hAnsiTheme="minorHAnsi" w:cstheme="minorHAnsi"/>
          <w:i/>
          <w:iCs/>
          <w:sz w:val="21"/>
          <w:szCs w:val="21"/>
        </w:rPr>
      </w:pPr>
    </w:p>
    <w:p w14:paraId="785AD111" w14:textId="77777777" w:rsidR="00BD2E2A" w:rsidRPr="00BD2E2A" w:rsidRDefault="00BD2E2A" w:rsidP="00BD2E2A">
      <w:pPr>
        <w:jc w:val="both"/>
        <w:rPr>
          <w:rFonts w:asciiTheme="minorHAnsi" w:hAnsiTheme="minorHAnsi" w:cstheme="minorHAnsi"/>
          <w:b/>
          <w:bCs/>
          <w:i/>
          <w:iCs/>
          <w:sz w:val="21"/>
          <w:szCs w:val="21"/>
          <w:u w:val="single"/>
        </w:rPr>
      </w:pPr>
      <w:r w:rsidRPr="00BD2E2A">
        <w:rPr>
          <w:rFonts w:asciiTheme="minorHAnsi" w:hAnsiTheme="minorHAnsi" w:cstheme="minorHAnsi"/>
          <w:b/>
          <w:bCs/>
          <w:i/>
          <w:iCs/>
          <w:sz w:val="21"/>
          <w:szCs w:val="21"/>
          <w:u w:val="single"/>
        </w:rPr>
        <w:t>Highlights of Channel Samples Assays (see Table 1 for details)</w:t>
      </w:r>
    </w:p>
    <w:p w14:paraId="4F138358" w14:textId="77777777" w:rsidR="00BD2E2A" w:rsidRPr="00BD2E2A" w:rsidRDefault="00BD2E2A" w:rsidP="00BD2E2A">
      <w:pPr>
        <w:pStyle w:val="ListParagraph"/>
        <w:numPr>
          <w:ilvl w:val="0"/>
          <w:numId w:val="50"/>
        </w:numPr>
        <w:jc w:val="both"/>
        <w:rPr>
          <w:rFonts w:cstheme="minorHAnsi"/>
          <w:i/>
          <w:iCs/>
          <w:sz w:val="21"/>
          <w:szCs w:val="21"/>
        </w:rPr>
      </w:pPr>
      <w:r w:rsidRPr="00BD2E2A">
        <w:rPr>
          <w:rFonts w:cstheme="minorHAnsi"/>
          <w:i/>
          <w:iCs/>
          <w:sz w:val="21"/>
          <w:szCs w:val="21"/>
        </w:rPr>
        <w:t xml:space="preserve">Lithium (Li) values are in the range of 34 ppm (parts per million) to 4,020 ppm (0.4% Li) with an average of 1,051.70 ppm, where seven samples are over 1,000 ppm lithium. </w:t>
      </w:r>
    </w:p>
    <w:p w14:paraId="3AA29EB6" w14:textId="77777777" w:rsidR="00BD2E2A" w:rsidRPr="00BD2E2A" w:rsidRDefault="00BD2E2A" w:rsidP="00BD2E2A">
      <w:pPr>
        <w:pStyle w:val="ListParagraph"/>
        <w:numPr>
          <w:ilvl w:val="0"/>
          <w:numId w:val="50"/>
        </w:numPr>
        <w:jc w:val="both"/>
        <w:rPr>
          <w:rFonts w:cstheme="minorHAnsi"/>
          <w:i/>
          <w:iCs/>
          <w:sz w:val="21"/>
          <w:szCs w:val="21"/>
        </w:rPr>
      </w:pPr>
      <w:r w:rsidRPr="00BD2E2A">
        <w:rPr>
          <w:rFonts w:cstheme="minorHAnsi"/>
          <w:i/>
          <w:iCs/>
          <w:sz w:val="21"/>
          <w:szCs w:val="21"/>
        </w:rPr>
        <w:t>Lithium oxide (Li2O) values are in the range of 0.001% to 0.87% Li2O with a total width of 10.64 metres at 0.24% Li2O.</w:t>
      </w:r>
    </w:p>
    <w:p w14:paraId="0BAF7A7F" w14:textId="77777777" w:rsidR="00BD2E2A" w:rsidRPr="00BD2E2A" w:rsidRDefault="00BD2E2A" w:rsidP="00BD2E2A">
      <w:pPr>
        <w:pStyle w:val="ListParagraph"/>
        <w:numPr>
          <w:ilvl w:val="0"/>
          <w:numId w:val="50"/>
        </w:numPr>
        <w:jc w:val="both"/>
        <w:rPr>
          <w:rFonts w:cstheme="minorHAnsi"/>
          <w:i/>
          <w:iCs/>
          <w:sz w:val="21"/>
          <w:szCs w:val="21"/>
        </w:rPr>
      </w:pPr>
      <w:r w:rsidRPr="00BD2E2A">
        <w:rPr>
          <w:rFonts w:cstheme="minorHAnsi"/>
          <w:i/>
          <w:iCs/>
          <w:sz w:val="21"/>
          <w:szCs w:val="21"/>
        </w:rPr>
        <w:t>Beryllium values are in the range of 103 ppm to 574 ppm, cesium is in the range of 6.6 ppm to 83.9 ppm, and niobium is from 51 ppm to 87.1 ppm.</w:t>
      </w:r>
    </w:p>
    <w:p w14:paraId="65FB0D76" w14:textId="77777777" w:rsidR="00BD2E2A" w:rsidRPr="00BD2E2A" w:rsidRDefault="00BD2E2A" w:rsidP="00BD2E2A">
      <w:pPr>
        <w:pStyle w:val="ListParagraph"/>
        <w:numPr>
          <w:ilvl w:val="0"/>
          <w:numId w:val="50"/>
        </w:numPr>
        <w:jc w:val="both"/>
        <w:rPr>
          <w:rFonts w:cstheme="minorHAnsi"/>
          <w:i/>
          <w:iCs/>
          <w:sz w:val="21"/>
          <w:szCs w:val="21"/>
        </w:rPr>
      </w:pPr>
      <w:r w:rsidRPr="00BD2E2A">
        <w:rPr>
          <w:rFonts w:cstheme="minorHAnsi"/>
          <w:i/>
          <w:iCs/>
          <w:sz w:val="21"/>
          <w:szCs w:val="21"/>
        </w:rPr>
        <w:t>Rubidium is in the range of 58.4 ppm to 2,720 ppm, tantalum is 44.7 ppm 81.3 ppm, and barium from 24 ppm to 113 ppm.</w:t>
      </w:r>
    </w:p>
    <w:p w14:paraId="6B4051F7" w14:textId="77777777" w:rsidR="00BD2E2A" w:rsidRPr="00BD2E2A" w:rsidRDefault="00BD2E2A" w:rsidP="00BD2E2A">
      <w:pPr>
        <w:jc w:val="both"/>
        <w:rPr>
          <w:rFonts w:asciiTheme="minorHAnsi" w:hAnsiTheme="minorHAnsi" w:cstheme="minorHAnsi"/>
          <w:i/>
          <w:iCs/>
          <w:sz w:val="21"/>
          <w:szCs w:val="21"/>
        </w:rPr>
      </w:pPr>
      <w:r w:rsidRPr="00BD2E2A">
        <w:rPr>
          <w:rFonts w:asciiTheme="minorHAnsi" w:hAnsiTheme="minorHAnsi" w:cstheme="minorHAnsi"/>
          <w:i/>
          <w:iCs/>
          <w:sz w:val="21"/>
          <w:szCs w:val="21"/>
        </w:rPr>
        <w:t xml:space="preserve">The ground exploration work has been continuous since February 2021 and its purpose is to locate and confirm historical lithium pegmatite occurrences on two lithium prospects (Augustus and Canadian Lithium Prospects), to locate historical drill holes on the Property completed in 1950’s, and to support the ongoing drill program. The pegmatite outcrops are exposed using an excavator, and several historical drill hole casings were located which are useful guidelines for placing drill holes and mapping lithium pegmatites on surface. The field exploration is continuous, and more channel sampling is being carried out on the exposed outcrops. </w:t>
      </w:r>
    </w:p>
    <w:p w14:paraId="1D95525D" w14:textId="77777777" w:rsidR="00BD2E2A" w:rsidRPr="00BD2E2A" w:rsidRDefault="00BD2E2A" w:rsidP="00BD2E2A">
      <w:pPr>
        <w:jc w:val="both"/>
        <w:rPr>
          <w:rFonts w:asciiTheme="minorHAnsi" w:hAnsiTheme="minorHAnsi" w:cstheme="minorHAnsi"/>
          <w:i/>
          <w:iCs/>
          <w:sz w:val="21"/>
          <w:szCs w:val="21"/>
        </w:rPr>
      </w:pPr>
    </w:p>
    <w:p w14:paraId="04858757" w14:textId="77777777" w:rsidR="00BD2E2A" w:rsidRPr="00BD2E2A" w:rsidRDefault="00BD2E2A" w:rsidP="00BD2E2A">
      <w:pPr>
        <w:rPr>
          <w:rFonts w:asciiTheme="minorHAnsi" w:hAnsiTheme="minorHAnsi" w:cstheme="minorHAnsi"/>
          <w:i/>
          <w:iCs/>
          <w:sz w:val="21"/>
          <w:szCs w:val="21"/>
        </w:rPr>
      </w:pPr>
      <w:r w:rsidRPr="00BD2E2A">
        <w:rPr>
          <w:rFonts w:asciiTheme="minorHAnsi" w:hAnsiTheme="minorHAnsi" w:cstheme="minorHAnsi"/>
          <w:i/>
          <w:iCs/>
          <w:sz w:val="21"/>
          <w:szCs w:val="21"/>
        </w:rPr>
        <w:t xml:space="preserve">Each channel sample from this program represents about 0.26 – 0.87 cm long, 5 cm wide and 3-5 cm deep cut in bedrock. Grab samples are selected samples and are not necessarily representative of the mineralization hosted on the property. The samples were bagged and tagged using best practices and were delivered to Activation Laboratories (“ACTLABS”), </w:t>
      </w:r>
      <w:proofErr w:type="spellStart"/>
      <w:r w:rsidRPr="00BD2E2A">
        <w:rPr>
          <w:rFonts w:asciiTheme="minorHAnsi" w:hAnsiTheme="minorHAnsi" w:cstheme="minorHAnsi"/>
          <w:i/>
          <w:iCs/>
          <w:sz w:val="21"/>
          <w:szCs w:val="21"/>
        </w:rPr>
        <w:t>Ancaster</w:t>
      </w:r>
      <w:proofErr w:type="spellEnd"/>
      <w:r w:rsidRPr="00BD2E2A">
        <w:rPr>
          <w:rFonts w:asciiTheme="minorHAnsi" w:hAnsiTheme="minorHAnsi" w:cstheme="minorHAnsi"/>
          <w:i/>
          <w:iCs/>
          <w:sz w:val="21"/>
          <w:szCs w:val="21"/>
        </w:rPr>
        <w:t xml:space="preserve">, Ontario for sample preparation and analyses using laboratories code </w:t>
      </w:r>
      <w:proofErr w:type="spellStart"/>
      <w:r w:rsidRPr="00BD2E2A">
        <w:rPr>
          <w:rFonts w:asciiTheme="minorHAnsi" w:hAnsiTheme="minorHAnsi" w:cstheme="minorHAnsi"/>
          <w:i/>
          <w:iCs/>
          <w:sz w:val="21"/>
          <w:szCs w:val="21"/>
        </w:rPr>
        <w:t>Ultratrace</w:t>
      </w:r>
      <w:proofErr w:type="spellEnd"/>
      <w:r w:rsidRPr="00BD2E2A">
        <w:rPr>
          <w:rFonts w:asciiTheme="minorHAnsi" w:hAnsiTheme="minorHAnsi" w:cstheme="minorHAnsi"/>
          <w:i/>
          <w:iCs/>
          <w:sz w:val="21"/>
          <w:szCs w:val="21"/>
        </w:rPr>
        <w:t xml:space="preserve"> 7 as summarized below. ACTLABS is an independent commercial, accredited ISO Certified Laboratory.  </w:t>
      </w:r>
    </w:p>
    <w:p w14:paraId="2CA251C2" w14:textId="2718CE8D" w:rsidR="00BD2E2A" w:rsidRDefault="00BD2E2A" w:rsidP="00AF38FC">
      <w:pPr>
        <w:pStyle w:val="List"/>
        <w:spacing w:before="120"/>
        <w:ind w:left="720" w:firstLine="0"/>
        <w:jc w:val="both"/>
        <w:rPr>
          <w:rFonts w:asciiTheme="minorHAnsi" w:hAnsiTheme="minorHAnsi" w:cstheme="minorHAnsi"/>
          <w:i/>
          <w:iCs/>
          <w:sz w:val="21"/>
          <w:szCs w:val="21"/>
        </w:rPr>
      </w:pPr>
    </w:p>
    <w:p w14:paraId="339E427D" w14:textId="77777777" w:rsidR="00BD2E2A" w:rsidRPr="00BD2E2A" w:rsidRDefault="00BD2E2A" w:rsidP="00BD2E2A">
      <w:pPr>
        <w:pStyle w:val="Default"/>
        <w:jc w:val="center"/>
        <w:rPr>
          <w:rFonts w:asciiTheme="minorHAnsi" w:hAnsiTheme="minorHAnsi" w:cstheme="minorHAnsi"/>
          <w:i/>
          <w:iCs/>
          <w:sz w:val="21"/>
          <w:szCs w:val="21"/>
        </w:rPr>
      </w:pPr>
      <w:r w:rsidRPr="00BD2E2A">
        <w:rPr>
          <w:rFonts w:asciiTheme="minorHAnsi" w:hAnsiTheme="minorHAnsi" w:cstheme="minorHAnsi"/>
          <w:b/>
          <w:bCs/>
          <w:i/>
          <w:iCs/>
          <w:sz w:val="21"/>
          <w:szCs w:val="21"/>
        </w:rPr>
        <w:t>FIRST ENERGY METALS CUTS 1.61 PERCENT LITHIUM OXIDE OVER 14 METERS IN CHANNEL SAMPLES FROM AUGUSTUS LITHIUM PROPERTY</w:t>
      </w:r>
    </w:p>
    <w:p w14:paraId="59698BF3" w14:textId="77777777" w:rsidR="00BD2E2A" w:rsidRPr="00BD2E2A" w:rsidRDefault="00BD2E2A" w:rsidP="00BD2E2A">
      <w:pPr>
        <w:jc w:val="both"/>
        <w:rPr>
          <w:rFonts w:asciiTheme="minorHAnsi" w:hAnsiTheme="minorHAnsi" w:cstheme="minorHAnsi"/>
          <w:i/>
          <w:iCs/>
          <w:sz w:val="21"/>
          <w:szCs w:val="21"/>
        </w:rPr>
      </w:pPr>
    </w:p>
    <w:p w14:paraId="412AE19D" w14:textId="77777777" w:rsidR="00BD2E2A" w:rsidRPr="00BD2E2A" w:rsidRDefault="00BD2E2A" w:rsidP="00BD2E2A">
      <w:pPr>
        <w:jc w:val="both"/>
        <w:rPr>
          <w:rFonts w:asciiTheme="minorHAnsi" w:hAnsiTheme="minorHAnsi" w:cstheme="minorHAnsi"/>
          <w:i/>
          <w:iCs/>
          <w:sz w:val="21"/>
          <w:szCs w:val="21"/>
        </w:rPr>
      </w:pPr>
      <w:r w:rsidRPr="00BD2E2A">
        <w:rPr>
          <w:rFonts w:asciiTheme="minorHAnsi" w:hAnsiTheme="minorHAnsi" w:cstheme="minorHAnsi"/>
          <w:i/>
          <w:iCs/>
          <w:sz w:val="21"/>
          <w:szCs w:val="21"/>
        </w:rPr>
        <w:t xml:space="preserve">Vancouver, B.C. </w:t>
      </w:r>
      <w:r w:rsidRPr="00BD2E2A">
        <w:rPr>
          <w:rFonts w:asciiTheme="minorHAnsi" w:hAnsiTheme="minorHAnsi" w:cstheme="minorHAnsi"/>
          <w:b/>
          <w:i/>
          <w:iCs/>
          <w:sz w:val="21"/>
          <w:szCs w:val="21"/>
        </w:rPr>
        <w:t>(April 27th, 2021)</w:t>
      </w:r>
      <w:r w:rsidRPr="00BD2E2A">
        <w:rPr>
          <w:rFonts w:asciiTheme="minorHAnsi" w:hAnsiTheme="minorHAnsi" w:cstheme="minorHAnsi"/>
          <w:i/>
          <w:iCs/>
          <w:sz w:val="21"/>
          <w:szCs w:val="21"/>
        </w:rPr>
        <w:t xml:space="preserve"> – </w:t>
      </w:r>
      <w:r w:rsidRPr="00BD2E2A">
        <w:rPr>
          <w:rFonts w:asciiTheme="minorHAnsi" w:hAnsiTheme="minorHAnsi" w:cstheme="minorHAnsi"/>
          <w:b/>
          <w:i/>
          <w:iCs/>
          <w:sz w:val="21"/>
          <w:szCs w:val="21"/>
        </w:rPr>
        <w:t>First Energy Metals Ltd.</w:t>
      </w:r>
      <w:r w:rsidRPr="00BD2E2A">
        <w:rPr>
          <w:rFonts w:asciiTheme="minorHAnsi" w:hAnsiTheme="minorHAnsi" w:cstheme="minorHAnsi"/>
          <w:i/>
          <w:iCs/>
          <w:sz w:val="21"/>
          <w:szCs w:val="21"/>
        </w:rPr>
        <w:t xml:space="preserve"> (CSE: FE) ("</w:t>
      </w:r>
      <w:r w:rsidRPr="00BD2E2A">
        <w:rPr>
          <w:rFonts w:asciiTheme="minorHAnsi" w:hAnsiTheme="minorHAnsi" w:cstheme="minorHAnsi"/>
          <w:b/>
          <w:bCs/>
          <w:i/>
          <w:iCs/>
          <w:sz w:val="21"/>
          <w:szCs w:val="21"/>
        </w:rPr>
        <w:t>First Energy"</w:t>
      </w:r>
      <w:r w:rsidRPr="00BD2E2A">
        <w:rPr>
          <w:rFonts w:asciiTheme="minorHAnsi" w:hAnsiTheme="minorHAnsi" w:cstheme="minorHAnsi"/>
          <w:i/>
          <w:iCs/>
          <w:sz w:val="21"/>
          <w:szCs w:val="21"/>
        </w:rPr>
        <w:t xml:space="preserve"> or the “</w:t>
      </w:r>
      <w:r w:rsidRPr="00BD2E2A">
        <w:rPr>
          <w:rFonts w:asciiTheme="minorHAnsi" w:hAnsiTheme="minorHAnsi" w:cstheme="minorHAnsi"/>
          <w:b/>
          <w:i/>
          <w:iCs/>
          <w:sz w:val="21"/>
          <w:szCs w:val="21"/>
        </w:rPr>
        <w:t>Company</w:t>
      </w:r>
      <w:r w:rsidRPr="00BD2E2A">
        <w:rPr>
          <w:rFonts w:asciiTheme="minorHAnsi" w:hAnsiTheme="minorHAnsi" w:cstheme="minorHAnsi"/>
          <w:i/>
          <w:iCs/>
          <w:sz w:val="21"/>
          <w:szCs w:val="21"/>
        </w:rPr>
        <w:t xml:space="preserve">) is pleased to announce another round of assay </w:t>
      </w:r>
      <w:proofErr w:type="gramStart"/>
      <w:r w:rsidRPr="00BD2E2A">
        <w:rPr>
          <w:rFonts w:asciiTheme="minorHAnsi" w:hAnsiTheme="minorHAnsi" w:cstheme="minorHAnsi"/>
          <w:i/>
          <w:iCs/>
          <w:sz w:val="21"/>
          <w:szCs w:val="21"/>
        </w:rPr>
        <w:t>results</w:t>
      </w:r>
      <w:proofErr w:type="gramEnd"/>
      <w:r w:rsidRPr="00BD2E2A">
        <w:rPr>
          <w:rFonts w:asciiTheme="minorHAnsi" w:hAnsiTheme="minorHAnsi" w:cstheme="minorHAnsi"/>
          <w:i/>
          <w:iCs/>
          <w:sz w:val="21"/>
          <w:szCs w:val="21"/>
        </w:rPr>
        <w:t xml:space="preserve"> from channel sampling program at its Augustus Lithium Property in Quebec, Canada. The channel samples at the Beluga Pegmatite of the Canadian Lithium Prospect cut a 32-meter-wide section with an average of 0.74% lithium oxide (Li2O) which includes 14 meters of spodumene pegmatite with 1.61 percent lithium oxide. Iron content in samples is less than one percent and there are anomalous values of other rare elements such as niobium and tantalum.  </w:t>
      </w:r>
    </w:p>
    <w:p w14:paraId="251E12F0" w14:textId="77777777" w:rsidR="00BD2E2A" w:rsidRPr="00BD2E2A" w:rsidRDefault="00BD2E2A" w:rsidP="00BD2E2A">
      <w:pPr>
        <w:jc w:val="both"/>
        <w:rPr>
          <w:rFonts w:asciiTheme="minorHAnsi" w:hAnsiTheme="minorHAnsi" w:cstheme="minorHAnsi"/>
          <w:i/>
          <w:iCs/>
          <w:sz w:val="21"/>
          <w:szCs w:val="21"/>
        </w:rPr>
      </w:pPr>
    </w:p>
    <w:p w14:paraId="0DC93EEF" w14:textId="77777777" w:rsidR="00BD2E2A" w:rsidRPr="00BD2E2A" w:rsidRDefault="00BD2E2A" w:rsidP="00BD2E2A">
      <w:pPr>
        <w:jc w:val="both"/>
        <w:rPr>
          <w:rFonts w:asciiTheme="minorHAnsi" w:hAnsiTheme="minorHAnsi" w:cstheme="minorHAnsi"/>
          <w:b/>
          <w:bCs/>
          <w:i/>
          <w:iCs/>
          <w:sz w:val="21"/>
          <w:szCs w:val="21"/>
          <w:u w:val="single"/>
        </w:rPr>
      </w:pPr>
      <w:r w:rsidRPr="00BD2E2A">
        <w:rPr>
          <w:rFonts w:asciiTheme="minorHAnsi" w:hAnsiTheme="minorHAnsi" w:cstheme="minorHAnsi"/>
          <w:b/>
          <w:bCs/>
          <w:i/>
          <w:iCs/>
          <w:sz w:val="21"/>
          <w:szCs w:val="21"/>
          <w:u w:val="single"/>
        </w:rPr>
        <w:t>Highlights of Assays (see Table 1 for details)</w:t>
      </w:r>
    </w:p>
    <w:p w14:paraId="7C7FFDB5" w14:textId="77777777" w:rsidR="00BD2E2A" w:rsidRPr="00BD2E2A" w:rsidRDefault="00BD2E2A" w:rsidP="00BD2E2A">
      <w:pPr>
        <w:pStyle w:val="ListParagraph"/>
        <w:numPr>
          <w:ilvl w:val="0"/>
          <w:numId w:val="50"/>
        </w:numPr>
        <w:jc w:val="both"/>
        <w:rPr>
          <w:rFonts w:cstheme="minorHAnsi"/>
          <w:i/>
          <w:iCs/>
          <w:sz w:val="21"/>
          <w:szCs w:val="21"/>
        </w:rPr>
      </w:pPr>
      <w:r w:rsidRPr="00BD2E2A">
        <w:rPr>
          <w:rFonts w:cstheme="minorHAnsi"/>
          <w:i/>
          <w:iCs/>
          <w:sz w:val="21"/>
          <w:szCs w:val="21"/>
        </w:rPr>
        <w:t>Lithium oxide (Li2O) values are in the range of 0.02 percent (%) to 2.99% with an average of 0.74% Li2O including a section with 1.61% Li2O over 14m.</w:t>
      </w:r>
    </w:p>
    <w:p w14:paraId="5535135F" w14:textId="77777777" w:rsidR="00BD2E2A" w:rsidRPr="00BD2E2A" w:rsidRDefault="00BD2E2A" w:rsidP="00BD2E2A">
      <w:pPr>
        <w:pStyle w:val="ListParagraph"/>
        <w:numPr>
          <w:ilvl w:val="0"/>
          <w:numId w:val="50"/>
        </w:numPr>
        <w:jc w:val="both"/>
        <w:rPr>
          <w:rFonts w:cstheme="minorHAnsi"/>
          <w:i/>
          <w:iCs/>
          <w:sz w:val="21"/>
          <w:szCs w:val="21"/>
        </w:rPr>
      </w:pPr>
      <w:r w:rsidRPr="00BD2E2A">
        <w:rPr>
          <w:rFonts w:cstheme="minorHAnsi"/>
          <w:i/>
          <w:iCs/>
          <w:sz w:val="21"/>
          <w:szCs w:val="21"/>
        </w:rPr>
        <w:t xml:space="preserve">Lithium (Li) values are in the range of 90 ppm (parts per million) to 13,900 ppm (1.39%) with an average of 3,432.64 ppm, including 14m section having average of 7,471.43 ppm (0.74%). </w:t>
      </w:r>
    </w:p>
    <w:p w14:paraId="7034FED9" w14:textId="77777777" w:rsidR="00BD2E2A" w:rsidRPr="00BD2E2A" w:rsidRDefault="00BD2E2A" w:rsidP="00BD2E2A">
      <w:pPr>
        <w:pStyle w:val="ListParagraph"/>
        <w:numPr>
          <w:ilvl w:val="0"/>
          <w:numId w:val="50"/>
        </w:numPr>
        <w:jc w:val="both"/>
        <w:rPr>
          <w:rFonts w:cstheme="minorHAnsi"/>
          <w:i/>
          <w:iCs/>
          <w:sz w:val="21"/>
          <w:szCs w:val="21"/>
        </w:rPr>
      </w:pPr>
      <w:r w:rsidRPr="00BD2E2A">
        <w:rPr>
          <w:rFonts w:cstheme="minorHAnsi"/>
          <w:i/>
          <w:iCs/>
          <w:sz w:val="21"/>
          <w:szCs w:val="21"/>
        </w:rPr>
        <w:t xml:space="preserve">Beryllium (Be) values are in the range of 15 ppm to 674 ppm with an average of 203.61 ppm. </w:t>
      </w:r>
    </w:p>
    <w:p w14:paraId="3C21B4C8" w14:textId="77777777" w:rsidR="00BD2E2A" w:rsidRPr="00BD2E2A" w:rsidRDefault="00BD2E2A" w:rsidP="00BD2E2A">
      <w:pPr>
        <w:pStyle w:val="ListParagraph"/>
        <w:numPr>
          <w:ilvl w:val="0"/>
          <w:numId w:val="50"/>
        </w:numPr>
        <w:jc w:val="both"/>
        <w:rPr>
          <w:rFonts w:cstheme="minorHAnsi"/>
          <w:i/>
          <w:iCs/>
          <w:sz w:val="21"/>
          <w:szCs w:val="21"/>
        </w:rPr>
      </w:pPr>
      <w:r w:rsidRPr="00BD2E2A">
        <w:rPr>
          <w:rFonts w:cstheme="minorHAnsi"/>
          <w:i/>
          <w:iCs/>
          <w:sz w:val="21"/>
          <w:szCs w:val="21"/>
        </w:rPr>
        <w:t>Niobium (Nb) is in the range of 22.7 ppm to 328 ppm with an average of 83.16.</w:t>
      </w:r>
    </w:p>
    <w:p w14:paraId="74213080" w14:textId="77777777" w:rsidR="00BD2E2A" w:rsidRPr="00BD2E2A" w:rsidRDefault="00BD2E2A" w:rsidP="00BD2E2A">
      <w:pPr>
        <w:pStyle w:val="ListParagraph"/>
        <w:numPr>
          <w:ilvl w:val="0"/>
          <w:numId w:val="50"/>
        </w:numPr>
        <w:jc w:val="both"/>
        <w:rPr>
          <w:rFonts w:cstheme="minorHAnsi"/>
          <w:i/>
          <w:iCs/>
          <w:sz w:val="21"/>
          <w:szCs w:val="21"/>
        </w:rPr>
      </w:pPr>
      <w:r w:rsidRPr="00BD2E2A">
        <w:rPr>
          <w:rFonts w:cstheme="minorHAnsi"/>
          <w:i/>
          <w:iCs/>
          <w:sz w:val="21"/>
          <w:szCs w:val="21"/>
        </w:rPr>
        <w:t>Tantalum (Ta) is in the range of 18.9 ppm to 385 ppm with an average of 74.38.</w:t>
      </w:r>
    </w:p>
    <w:p w14:paraId="384E8228" w14:textId="77777777" w:rsidR="00BD2E2A" w:rsidRPr="00BD2E2A" w:rsidRDefault="00BD2E2A" w:rsidP="00BD2E2A">
      <w:pPr>
        <w:pStyle w:val="ListParagraph"/>
        <w:numPr>
          <w:ilvl w:val="0"/>
          <w:numId w:val="50"/>
        </w:numPr>
        <w:jc w:val="both"/>
        <w:rPr>
          <w:rFonts w:cstheme="minorHAnsi"/>
          <w:i/>
          <w:iCs/>
          <w:sz w:val="21"/>
          <w:szCs w:val="21"/>
        </w:rPr>
      </w:pPr>
      <w:r w:rsidRPr="00BD2E2A">
        <w:rPr>
          <w:rFonts w:cstheme="minorHAnsi"/>
          <w:i/>
          <w:iCs/>
          <w:sz w:val="21"/>
          <w:szCs w:val="21"/>
        </w:rPr>
        <w:t>Iron (Fe) is in the range of 0.32% to 0.84% with an average of 0.57%.</w:t>
      </w:r>
    </w:p>
    <w:p w14:paraId="36E4027D" w14:textId="77777777" w:rsidR="00BD2E2A" w:rsidRPr="00BD2E2A" w:rsidRDefault="00BD2E2A" w:rsidP="00BD2E2A">
      <w:pPr>
        <w:pStyle w:val="ListParagraph"/>
        <w:numPr>
          <w:ilvl w:val="0"/>
          <w:numId w:val="50"/>
        </w:numPr>
        <w:jc w:val="both"/>
        <w:rPr>
          <w:rFonts w:cstheme="minorHAnsi"/>
          <w:i/>
          <w:iCs/>
          <w:sz w:val="21"/>
          <w:szCs w:val="21"/>
        </w:rPr>
      </w:pPr>
      <w:r w:rsidRPr="00BD2E2A">
        <w:rPr>
          <w:rFonts w:cstheme="minorHAnsi"/>
          <w:i/>
          <w:iCs/>
          <w:sz w:val="21"/>
          <w:szCs w:val="21"/>
        </w:rPr>
        <w:t>Cesium (Cs) is in the range of 34.3 ppm to 120 ppm with an average of 83.19 ppm.</w:t>
      </w:r>
    </w:p>
    <w:p w14:paraId="64403399" w14:textId="77777777" w:rsidR="00BD2E2A" w:rsidRPr="00BD2E2A" w:rsidRDefault="00BD2E2A" w:rsidP="00BD2E2A">
      <w:pPr>
        <w:pStyle w:val="ListParagraph"/>
        <w:numPr>
          <w:ilvl w:val="0"/>
          <w:numId w:val="50"/>
        </w:numPr>
        <w:jc w:val="both"/>
        <w:rPr>
          <w:rFonts w:cstheme="minorHAnsi"/>
          <w:i/>
          <w:iCs/>
          <w:sz w:val="21"/>
          <w:szCs w:val="21"/>
        </w:rPr>
      </w:pPr>
      <w:r w:rsidRPr="00BD2E2A">
        <w:rPr>
          <w:rFonts w:cstheme="minorHAnsi"/>
          <w:i/>
          <w:iCs/>
          <w:sz w:val="21"/>
          <w:szCs w:val="21"/>
        </w:rPr>
        <w:t>Rubidium (Rb) is in the range of 992 ppm 4,960 ppm with an average of 2,307 ppm.</w:t>
      </w:r>
    </w:p>
    <w:p w14:paraId="0E086BA5" w14:textId="77777777" w:rsidR="00BD2E2A" w:rsidRPr="00BD2E2A" w:rsidRDefault="00BD2E2A" w:rsidP="00BD2E2A">
      <w:pPr>
        <w:jc w:val="both"/>
        <w:rPr>
          <w:rFonts w:asciiTheme="minorHAnsi" w:hAnsiTheme="minorHAnsi" w:cstheme="minorHAnsi"/>
          <w:i/>
          <w:iCs/>
          <w:sz w:val="21"/>
          <w:szCs w:val="21"/>
        </w:rPr>
      </w:pPr>
      <w:r w:rsidRPr="00BD2E2A">
        <w:rPr>
          <w:rFonts w:asciiTheme="minorHAnsi" w:hAnsiTheme="minorHAnsi" w:cstheme="minorHAnsi"/>
          <w:i/>
          <w:iCs/>
          <w:sz w:val="21"/>
          <w:szCs w:val="21"/>
        </w:rPr>
        <w:t xml:space="preserve">The ground exploration work has been continuous since February 2021 and its purpose is to locate and confirm historical lithium pegmatite occurrences on two lithium prospects (Augustus and Canadian Lithium Prospects), to locate historical drill holes on the Property completed in 1950’s, and to support the ongoing drill program. </w:t>
      </w:r>
      <w:r w:rsidRPr="00BD2E2A">
        <w:rPr>
          <w:rFonts w:asciiTheme="minorHAnsi" w:hAnsiTheme="minorHAnsi" w:cstheme="minorHAnsi"/>
          <w:i/>
          <w:iCs/>
          <w:sz w:val="21"/>
          <w:szCs w:val="21"/>
        </w:rPr>
        <w:lastRenderedPageBreak/>
        <w:t xml:space="preserve">The pegmatite outcrops are exposed using an excavator, and several historical drill hole casings were located which are useful guidelines for placing drill holes and mapping lithium pegmatites on surface. The field exploration is continuous, and more channel sampling is being carried out on the exposed outcrops. The surface channel sampling will also help in resource estimation to tie up potential lithium pegmatite zones intercepted in drill holes to the surface. </w:t>
      </w:r>
    </w:p>
    <w:p w14:paraId="74166477" w14:textId="77777777" w:rsidR="00BD2E2A" w:rsidRPr="00BD2E2A" w:rsidRDefault="00BD2E2A" w:rsidP="00BD2E2A">
      <w:pPr>
        <w:jc w:val="both"/>
        <w:rPr>
          <w:rFonts w:asciiTheme="minorHAnsi" w:hAnsiTheme="minorHAnsi" w:cstheme="minorHAnsi"/>
          <w:i/>
          <w:iCs/>
          <w:sz w:val="21"/>
          <w:szCs w:val="21"/>
        </w:rPr>
      </w:pPr>
    </w:p>
    <w:p w14:paraId="47EAFE32" w14:textId="26F9E806" w:rsidR="00BD2E2A" w:rsidRDefault="00BD2E2A" w:rsidP="00BD2E2A">
      <w:pPr>
        <w:jc w:val="both"/>
        <w:rPr>
          <w:rFonts w:asciiTheme="minorHAnsi" w:hAnsiTheme="minorHAnsi" w:cstheme="minorHAnsi"/>
          <w:i/>
          <w:iCs/>
          <w:sz w:val="21"/>
          <w:szCs w:val="21"/>
        </w:rPr>
      </w:pPr>
      <w:r w:rsidRPr="00BD2E2A">
        <w:rPr>
          <w:rFonts w:asciiTheme="minorHAnsi" w:hAnsiTheme="minorHAnsi" w:cstheme="minorHAnsi"/>
          <w:i/>
          <w:iCs/>
          <w:sz w:val="21"/>
          <w:szCs w:val="21"/>
        </w:rPr>
        <w:t xml:space="preserve">Each channel sample from this work represents one meter long, 5 cm wide and 3-5 cm deep cut in bedrock. The samples were bagged and tagged using best practices and were delivered to Activation Laboratories (“ACTLABS”), </w:t>
      </w:r>
      <w:proofErr w:type="spellStart"/>
      <w:r w:rsidRPr="00BD2E2A">
        <w:rPr>
          <w:rFonts w:asciiTheme="minorHAnsi" w:hAnsiTheme="minorHAnsi" w:cstheme="minorHAnsi"/>
          <w:i/>
          <w:iCs/>
          <w:sz w:val="21"/>
          <w:szCs w:val="21"/>
        </w:rPr>
        <w:t>Ancaster</w:t>
      </w:r>
      <w:proofErr w:type="spellEnd"/>
      <w:r w:rsidRPr="00BD2E2A">
        <w:rPr>
          <w:rFonts w:asciiTheme="minorHAnsi" w:hAnsiTheme="minorHAnsi" w:cstheme="minorHAnsi"/>
          <w:i/>
          <w:iCs/>
          <w:sz w:val="21"/>
          <w:szCs w:val="21"/>
        </w:rPr>
        <w:t xml:space="preserve">, Ontario for sample preparation and analyses using laboratories code </w:t>
      </w:r>
      <w:proofErr w:type="spellStart"/>
      <w:r w:rsidRPr="00BD2E2A">
        <w:rPr>
          <w:rFonts w:asciiTheme="minorHAnsi" w:hAnsiTheme="minorHAnsi" w:cstheme="minorHAnsi"/>
          <w:i/>
          <w:iCs/>
          <w:sz w:val="21"/>
          <w:szCs w:val="21"/>
        </w:rPr>
        <w:t>Ultratrace</w:t>
      </w:r>
      <w:proofErr w:type="spellEnd"/>
      <w:r w:rsidRPr="00BD2E2A">
        <w:rPr>
          <w:rFonts w:asciiTheme="minorHAnsi" w:hAnsiTheme="minorHAnsi" w:cstheme="minorHAnsi"/>
          <w:i/>
          <w:iCs/>
          <w:sz w:val="21"/>
          <w:szCs w:val="21"/>
        </w:rPr>
        <w:t xml:space="preserve"> 7 as summarized below. ACTLABS is an independent commercial, accredited ISO Certified Laboratory.  </w:t>
      </w:r>
    </w:p>
    <w:p w14:paraId="5C4700C0" w14:textId="2AF4A609" w:rsidR="00BD2E2A" w:rsidRDefault="00BD2E2A" w:rsidP="00BD2E2A">
      <w:pPr>
        <w:jc w:val="both"/>
        <w:rPr>
          <w:rFonts w:asciiTheme="minorHAnsi" w:hAnsiTheme="minorHAnsi" w:cstheme="minorHAnsi"/>
          <w:i/>
          <w:iCs/>
          <w:sz w:val="21"/>
          <w:szCs w:val="21"/>
        </w:rPr>
      </w:pPr>
    </w:p>
    <w:p w14:paraId="06926A69" w14:textId="27AAD7C9" w:rsidR="00BD2E2A" w:rsidRPr="00BD2E2A" w:rsidRDefault="00BD2E2A" w:rsidP="00BD2E2A">
      <w:pPr>
        <w:jc w:val="both"/>
        <w:rPr>
          <w:rFonts w:asciiTheme="minorHAnsi" w:hAnsiTheme="minorHAnsi" w:cstheme="minorHAnsi"/>
          <w:i/>
          <w:iCs/>
          <w:sz w:val="21"/>
          <w:szCs w:val="21"/>
        </w:rPr>
      </w:pPr>
      <w:r>
        <w:rPr>
          <w:rFonts w:asciiTheme="minorHAnsi" w:hAnsiTheme="minorHAnsi" w:cstheme="minorHAnsi"/>
          <w:i/>
          <w:iCs/>
          <w:sz w:val="21"/>
          <w:szCs w:val="21"/>
        </w:rPr>
        <w:t xml:space="preserve">Further details with exploration result tables can be found under First Energy's SEDAR profile. </w:t>
      </w:r>
    </w:p>
    <w:p w14:paraId="1D2693BE" w14:textId="77777777" w:rsidR="00BD2E2A" w:rsidRDefault="00BD2E2A" w:rsidP="00BD2E2A">
      <w:pPr>
        <w:jc w:val="both"/>
      </w:pPr>
    </w:p>
    <w:p w14:paraId="7121BE7F" w14:textId="77777777" w:rsidR="00BD2E2A" w:rsidRPr="007539A6" w:rsidRDefault="00BD2E2A" w:rsidP="00AF38FC">
      <w:pPr>
        <w:pStyle w:val="List"/>
        <w:spacing w:before="120"/>
        <w:ind w:left="720" w:firstLine="0"/>
        <w:jc w:val="both"/>
        <w:rPr>
          <w:rFonts w:asciiTheme="minorHAnsi" w:hAnsiTheme="minorHAnsi" w:cstheme="minorHAnsi"/>
          <w:i/>
          <w:iCs/>
          <w:sz w:val="21"/>
          <w:szCs w:val="21"/>
        </w:rPr>
      </w:pPr>
    </w:p>
    <w:p w14:paraId="59FD70D4"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ADE62C9" w14:textId="77777777" w:rsidR="0099046A" w:rsidRDefault="0099046A" w:rsidP="0099046A">
      <w:pPr>
        <w:ind w:left="720"/>
        <w:jc w:val="both"/>
        <w:rPr>
          <w:rFonts w:ascii="Arial" w:hAnsi="Arial" w:cs="Arial"/>
          <w:i/>
          <w:iCs/>
          <w:sz w:val="24"/>
          <w:szCs w:val="24"/>
        </w:rPr>
      </w:pPr>
    </w:p>
    <w:p w14:paraId="7388FF03" w14:textId="7E189581" w:rsidR="00FE00EB" w:rsidRPr="00FE00EB" w:rsidRDefault="002D785E" w:rsidP="00CC7ABF">
      <w:pPr>
        <w:jc w:val="lowKashida"/>
        <w:rPr>
          <w:rFonts w:asciiTheme="minorBidi" w:hAnsiTheme="minorBidi" w:cstheme="minorBidi"/>
          <w:color w:val="000000"/>
          <w:lang w:val="en-CA" w:eastAsia="zh-CN"/>
        </w:rPr>
      </w:pPr>
      <w:r>
        <w:rPr>
          <w:rFonts w:ascii="Verdana" w:hAnsi="Verdana"/>
          <w:color w:val="000000"/>
          <w:lang w:val="en-CA" w:eastAsia="zh-CN"/>
        </w:rPr>
        <w:tab/>
      </w:r>
      <w:r w:rsidR="00E4531C" w:rsidRPr="00FE00EB">
        <w:rPr>
          <w:rFonts w:asciiTheme="minorBidi" w:hAnsiTheme="minorBidi" w:cstheme="minorBidi"/>
          <w:color w:val="000000"/>
          <w:lang w:val="en-CA" w:eastAsia="zh-CN"/>
        </w:rPr>
        <w:t>First Energy</w:t>
      </w:r>
      <w:r w:rsidR="00CC7ABF">
        <w:rPr>
          <w:rFonts w:asciiTheme="minorBidi" w:hAnsiTheme="minorBidi" w:cstheme="minorBidi"/>
          <w:color w:val="000000"/>
          <w:lang w:val="en-CA" w:eastAsia="zh-CN"/>
        </w:rPr>
        <w:t xml:space="preserve"> will continue to focus its efforts on the most prospective properties held in its portfolio, </w:t>
      </w:r>
      <w:r w:rsidR="00CC7ABF">
        <w:rPr>
          <w:rFonts w:asciiTheme="minorBidi" w:hAnsiTheme="minorBidi" w:cstheme="minorBidi"/>
          <w:color w:val="000000"/>
          <w:lang w:val="en-CA" w:eastAsia="zh-CN"/>
        </w:rPr>
        <w:tab/>
        <w:t>subject to exploration success</w:t>
      </w:r>
      <w:r w:rsidR="00531273">
        <w:rPr>
          <w:rFonts w:asciiTheme="minorBidi" w:hAnsiTheme="minorBidi" w:cstheme="minorBidi"/>
          <w:color w:val="000000"/>
          <w:lang w:val="en-CA" w:eastAsia="zh-CN"/>
        </w:rPr>
        <w:t>, particularly the Augustus Lithium Property and Titan Gold Property.</w:t>
      </w:r>
    </w:p>
    <w:p w14:paraId="058F7485" w14:textId="77777777" w:rsidR="002D785E" w:rsidRDefault="002D785E" w:rsidP="0099046A">
      <w:pPr>
        <w:ind w:left="720"/>
        <w:jc w:val="both"/>
        <w:rPr>
          <w:rFonts w:ascii="Arial" w:hAnsi="Arial" w:cs="Arial"/>
          <w:i/>
          <w:iCs/>
          <w:sz w:val="24"/>
          <w:szCs w:val="24"/>
        </w:rPr>
      </w:pPr>
    </w:p>
    <w:p w14:paraId="6B75B8C1"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E3DA4EC" w14:textId="77777777" w:rsidR="00246030" w:rsidRPr="00592B1C" w:rsidRDefault="00592B1C" w:rsidP="00246030">
      <w:pPr>
        <w:pStyle w:val="List"/>
        <w:spacing w:before="120"/>
        <w:ind w:left="720" w:firstLine="0"/>
        <w:jc w:val="both"/>
        <w:rPr>
          <w:rFonts w:ascii="Arial" w:hAnsi="Arial"/>
          <w:i/>
          <w:iCs/>
        </w:rPr>
      </w:pPr>
      <w:r w:rsidRPr="00592B1C">
        <w:rPr>
          <w:rFonts w:ascii="Arial" w:hAnsi="Arial"/>
          <w:i/>
          <w:iCs/>
        </w:rPr>
        <w:t>N/A.</w:t>
      </w:r>
    </w:p>
    <w:p w14:paraId="784707B8" w14:textId="5A2255DD" w:rsidR="00531273" w:rsidRDefault="00640E94" w:rsidP="00531273">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244E1E3" w14:textId="3DC6867C" w:rsidR="00531273" w:rsidRPr="00BD2E2A" w:rsidRDefault="00531273" w:rsidP="00531273">
      <w:pPr>
        <w:pStyle w:val="List"/>
        <w:spacing w:before="120"/>
        <w:ind w:left="0" w:firstLine="0"/>
        <w:jc w:val="both"/>
        <w:rPr>
          <w:rFonts w:ascii="Arial" w:hAnsi="Arial"/>
          <w:i/>
          <w:iCs/>
          <w:sz w:val="20"/>
        </w:rPr>
      </w:pPr>
      <w:r>
        <w:rPr>
          <w:rFonts w:ascii="Arial" w:hAnsi="Arial"/>
        </w:rPr>
        <w:tab/>
      </w:r>
      <w:r w:rsidR="00BD2E2A" w:rsidRPr="00BD2E2A">
        <w:rPr>
          <w:rFonts w:ascii="Arial" w:hAnsi="Arial"/>
          <w:i/>
          <w:iCs/>
        </w:rPr>
        <w:t>N/A</w:t>
      </w:r>
    </w:p>
    <w:p w14:paraId="639D1439" w14:textId="3673EDBC"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C1DAC38" w14:textId="77777777" w:rsidR="00246030" w:rsidRPr="00246030" w:rsidRDefault="00246030" w:rsidP="00246030">
      <w:pPr>
        <w:pStyle w:val="List"/>
        <w:spacing w:before="120"/>
        <w:ind w:left="720" w:firstLine="0"/>
        <w:jc w:val="both"/>
        <w:rPr>
          <w:rFonts w:ascii="Arial" w:hAnsi="Arial"/>
          <w:i/>
          <w:iCs/>
        </w:rPr>
      </w:pPr>
      <w:r w:rsidRPr="00246030">
        <w:rPr>
          <w:rFonts w:ascii="Arial" w:hAnsi="Arial"/>
          <w:i/>
          <w:iCs/>
        </w:rPr>
        <w:t>N</w:t>
      </w:r>
      <w:r w:rsidR="00F4477A">
        <w:rPr>
          <w:rFonts w:ascii="Arial" w:hAnsi="Arial"/>
          <w:i/>
          <w:iCs/>
        </w:rPr>
        <w:t>/A</w:t>
      </w:r>
      <w:r w:rsidRPr="00246030">
        <w:rPr>
          <w:rFonts w:ascii="Arial" w:hAnsi="Arial"/>
          <w:i/>
          <w:iCs/>
        </w:rPr>
        <w:t>.</w:t>
      </w:r>
    </w:p>
    <w:p w14:paraId="3964AE3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4C2E455"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33BE598F" w14:textId="77777777" w:rsidR="00F4477A" w:rsidRPr="00C02E32" w:rsidRDefault="00F4477A" w:rsidP="00C02E32">
      <w:pPr>
        <w:pStyle w:val="ListParagraph"/>
        <w:spacing w:before="120"/>
        <w:rPr>
          <w:rFonts w:ascii="Arial" w:hAnsi="Arial"/>
          <w:i/>
          <w:iCs/>
          <w:sz w:val="24"/>
          <w:szCs w:val="24"/>
        </w:rPr>
      </w:pPr>
      <w:r w:rsidRPr="00C02E32">
        <w:rPr>
          <w:rFonts w:ascii="Arial" w:hAnsi="Arial"/>
          <w:i/>
          <w:iCs/>
          <w:sz w:val="24"/>
          <w:szCs w:val="24"/>
        </w:rPr>
        <w:lastRenderedPageBreak/>
        <w:t>N/A.</w:t>
      </w:r>
    </w:p>
    <w:p w14:paraId="287EA422" w14:textId="77777777"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1D6B7662" w14:textId="77777777" w:rsidR="00F4477A" w:rsidRPr="00F4477A" w:rsidRDefault="00F4477A" w:rsidP="00F4477A">
      <w:pPr>
        <w:pStyle w:val="List"/>
        <w:spacing w:before="120"/>
        <w:ind w:left="720" w:firstLine="0"/>
        <w:jc w:val="both"/>
        <w:rPr>
          <w:rFonts w:ascii="Arial" w:hAnsi="Arial"/>
          <w:i/>
          <w:iCs/>
        </w:rPr>
      </w:pPr>
      <w:r w:rsidRPr="00F4477A">
        <w:rPr>
          <w:rFonts w:ascii="Arial" w:hAnsi="Arial"/>
          <w:i/>
          <w:iCs/>
        </w:rPr>
        <w:t>N/A.</w:t>
      </w:r>
    </w:p>
    <w:p w14:paraId="3EA952C3"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25171A31" w14:textId="77777777" w:rsidR="00F30ED6" w:rsidRPr="00F30ED6" w:rsidRDefault="00F30ED6" w:rsidP="00F4477A">
      <w:pPr>
        <w:pStyle w:val="List"/>
        <w:spacing w:before="120"/>
        <w:ind w:left="720" w:firstLine="0"/>
        <w:jc w:val="both"/>
        <w:rPr>
          <w:rFonts w:asciiTheme="minorHAnsi" w:hAnsiTheme="minorHAnsi" w:cstheme="minorHAnsi"/>
          <w:i/>
          <w:iCs/>
          <w:sz w:val="20"/>
        </w:rPr>
      </w:pPr>
    </w:p>
    <w:p w14:paraId="189A07C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82910D8" w14:textId="77777777" w:rsidR="00F4477A" w:rsidRPr="00F4477A" w:rsidRDefault="00F4477A" w:rsidP="00F4477A">
      <w:pPr>
        <w:pStyle w:val="List"/>
        <w:spacing w:before="120"/>
        <w:ind w:left="720" w:firstLine="0"/>
        <w:jc w:val="both"/>
        <w:rPr>
          <w:rFonts w:ascii="Arial" w:hAnsi="Arial"/>
          <w:i/>
          <w:iCs/>
        </w:rPr>
      </w:pPr>
      <w:r>
        <w:rPr>
          <w:rFonts w:ascii="Arial" w:hAnsi="Arial"/>
          <w:i/>
          <w:iCs/>
        </w:rPr>
        <w:t>N/A.</w:t>
      </w:r>
    </w:p>
    <w:p w14:paraId="0A78129D"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B6ECEA0" w14:textId="77777777" w:rsidR="00F4477A" w:rsidRPr="00F4477A" w:rsidRDefault="00F4477A" w:rsidP="00F4477A">
      <w:pPr>
        <w:pStyle w:val="List"/>
        <w:spacing w:before="120"/>
        <w:ind w:left="720" w:firstLine="0"/>
        <w:jc w:val="both"/>
        <w:rPr>
          <w:rFonts w:ascii="Arial" w:hAnsi="Arial"/>
          <w:i/>
          <w:iCs/>
        </w:rPr>
      </w:pPr>
      <w:r>
        <w:rPr>
          <w:rFonts w:ascii="Arial" w:hAnsi="Arial"/>
          <w:i/>
          <w:iCs/>
        </w:rPr>
        <w:t>N/A.</w:t>
      </w:r>
    </w:p>
    <w:p w14:paraId="24F9B5CE"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AC065F9" w14:textId="77777777" w:rsidR="00AA26E7" w:rsidRPr="00AA26E7" w:rsidRDefault="00AA26E7" w:rsidP="001B2E08">
      <w:pPr>
        <w:pStyle w:val="ListParagraph"/>
        <w:spacing w:before="120" w:after="0" w:line="240" w:lineRule="auto"/>
        <w:jc w:val="both"/>
        <w:rPr>
          <w:rFonts w:ascii="Arial" w:hAnsi="Arial" w:cs="Arial"/>
          <w:i/>
          <w:iCs/>
          <w:sz w:val="24"/>
          <w:szCs w:val="24"/>
        </w:rPr>
      </w:pPr>
      <w:r w:rsidRPr="00AA26E7">
        <w:rPr>
          <w:rFonts w:ascii="Arial" w:hAnsi="Arial" w:cs="Arial"/>
          <w:i/>
          <w:iCs/>
          <w:sz w:val="24"/>
          <w:szCs w:val="24"/>
        </w:rPr>
        <w:t xml:space="preserve">The Issuer incurs trade payables in the normal course of its business. For further details, see the Issuer’s periodic </w:t>
      </w:r>
      <w:r>
        <w:rPr>
          <w:rFonts w:ascii="Arial" w:hAnsi="Arial" w:cs="Arial"/>
          <w:i/>
          <w:iCs/>
          <w:sz w:val="24"/>
          <w:szCs w:val="24"/>
        </w:rPr>
        <w:t>f</w:t>
      </w:r>
      <w:r w:rsidRPr="00AA26E7">
        <w:rPr>
          <w:rFonts w:ascii="Arial" w:hAnsi="Arial" w:cs="Arial"/>
          <w:i/>
          <w:iCs/>
          <w:sz w:val="24"/>
          <w:szCs w:val="24"/>
        </w:rPr>
        <w:t xml:space="preserve">inancial </w:t>
      </w:r>
      <w:r>
        <w:rPr>
          <w:rFonts w:ascii="Arial" w:hAnsi="Arial" w:cs="Arial"/>
          <w:i/>
          <w:iCs/>
          <w:sz w:val="24"/>
          <w:szCs w:val="24"/>
        </w:rPr>
        <w:t>s</w:t>
      </w:r>
      <w:r w:rsidRPr="00AA26E7">
        <w:rPr>
          <w:rFonts w:ascii="Arial" w:hAnsi="Arial" w:cs="Arial"/>
          <w:i/>
          <w:iCs/>
          <w:sz w:val="24"/>
          <w:szCs w:val="24"/>
        </w:rPr>
        <w:t>tatements and accompanying management discussion and analysis filed on SEDAR under the Issuer’s SEDAR profile at www.SEDAR.com.</w:t>
      </w:r>
    </w:p>
    <w:p w14:paraId="6214B588"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F850576"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FABE4D2" w14:textId="77777777" w:rsidTr="005F5C77">
        <w:tc>
          <w:tcPr>
            <w:tcW w:w="2394" w:type="dxa"/>
          </w:tcPr>
          <w:p w14:paraId="3D2F5EA7" w14:textId="77777777" w:rsidR="00640E94" w:rsidRDefault="00640E94" w:rsidP="00AA26E7">
            <w:pPr>
              <w:pStyle w:val="List"/>
              <w:keepNext/>
              <w:keepLines/>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5D4EFDE4" w14:textId="77777777" w:rsidR="00640E94" w:rsidRDefault="00640E94" w:rsidP="00AA26E7">
            <w:pPr>
              <w:pStyle w:val="List"/>
              <w:keepNext/>
              <w:keepLines/>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3A6EE9C6" w14:textId="77777777" w:rsidR="00640E94" w:rsidRDefault="00640E94" w:rsidP="00AA26E7">
            <w:pPr>
              <w:pStyle w:val="List"/>
              <w:keepNext/>
              <w:keepLines/>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C0B118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 xml:space="preserve">Use of </w:t>
            </w:r>
            <w:r w:rsidR="001A073C">
              <w:rPr>
                <w:rFonts w:ascii="Arial" w:hAnsi="Arial"/>
                <w:b/>
              </w:rPr>
              <w:t>Proceeds</w:t>
            </w:r>
            <w:r w:rsidR="001A073C">
              <w:rPr>
                <w:rFonts w:ascii="Arial" w:hAnsi="Arial"/>
                <w:b/>
                <w:vertAlign w:val="superscript"/>
              </w:rPr>
              <w:t xml:space="preserve"> (</w:t>
            </w:r>
            <w:r>
              <w:rPr>
                <w:rFonts w:ascii="Arial" w:hAnsi="Arial"/>
                <w:b/>
                <w:vertAlign w:val="superscript"/>
              </w:rPr>
              <w:t>1)</w:t>
            </w:r>
          </w:p>
        </w:tc>
      </w:tr>
      <w:tr w:rsidR="00815795" w14:paraId="59B2516E" w14:textId="77777777" w:rsidTr="005F5C77">
        <w:tc>
          <w:tcPr>
            <w:tcW w:w="2394" w:type="dxa"/>
          </w:tcPr>
          <w:p w14:paraId="60762D65" w14:textId="1F225B54" w:rsidR="00815795" w:rsidRPr="00FE00EB" w:rsidRDefault="00815795" w:rsidP="001B2E08">
            <w:pPr>
              <w:pStyle w:val="List"/>
              <w:keepNext/>
              <w:keepLines/>
              <w:tabs>
                <w:tab w:val="left" w:pos="360"/>
              </w:tabs>
              <w:spacing w:before="0" w:line="280" w:lineRule="exact"/>
              <w:ind w:left="0" w:firstLine="0"/>
              <w:jc w:val="center"/>
              <w:rPr>
                <w:rFonts w:ascii="Arial" w:hAnsi="Arial"/>
                <w:i/>
                <w:iCs/>
                <w:sz w:val="20"/>
              </w:rPr>
            </w:pPr>
            <w:r>
              <w:rPr>
                <w:rFonts w:ascii="Arial" w:hAnsi="Arial"/>
                <w:sz w:val="20"/>
              </w:rPr>
              <w:t xml:space="preserve">Common Shares </w:t>
            </w:r>
          </w:p>
        </w:tc>
        <w:tc>
          <w:tcPr>
            <w:tcW w:w="2394" w:type="dxa"/>
          </w:tcPr>
          <w:p w14:paraId="30B8651E" w14:textId="494B8A2D" w:rsidR="00815795" w:rsidRPr="001B2E08" w:rsidRDefault="00BD2E2A" w:rsidP="001B2E08">
            <w:pPr>
              <w:pStyle w:val="List"/>
              <w:keepNext/>
              <w:keepLines/>
              <w:tabs>
                <w:tab w:val="left" w:pos="360"/>
              </w:tabs>
              <w:spacing w:before="0" w:line="280" w:lineRule="exact"/>
              <w:ind w:left="0" w:firstLine="0"/>
              <w:jc w:val="center"/>
              <w:rPr>
                <w:rFonts w:ascii="Arial" w:hAnsi="Arial"/>
                <w:i/>
                <w:iCs/>
              </w:rPr>
            </w:pPr>
            <w:r>
              <w:rPr>
                <w:rFonts w:ascii="Arial" w:hAnsi="Arial"/>
              </w:rPr>
              <w:t>4,10</w:t>
            </w:r>
            <w:r w:rsidR="00815795">
              <w:rPr>
                <w:rFonts w:ascii="Arial" w:hAnsi="Arial"/>
              </w:rPr>
              <w:t>0,000</w:t>
            </w:r>
          </w:p>
        </w:tc>
        <w:tc>
          <w:tcPr>
            <w:tcW w:w="2394" w:type="dxa"/>
          </w:tcPr>
          <w:p w14:paraId="2D0BF92E" w14:textId="3E9EC749" w:rsidR="00815795" w:rsidRPr="0020269F" w:rsidRDefault="00BD2E2A" w:rsidP="001B2E08">
            <w:pPr>
              <w:pStyle w:val="List"/>
              <w:keepNext/>
              <w:keepLines/>
              <w:tabs>
                <w:tab w:val="left" w:pos="360"/>
              </w:tabs>
              <w:spacing w:before="0" w:line="280" w:lineRule="exact"/>
              <w:ind w:left="0" w:firstLine="0"/>
              <w:jc w:val="center"/>
              <w:rPr>
                <w:rFonts w:ascii="Arial" w:hAnsi="Arial"/>
                <w:i/>
                <w:iCs/>
                <w:sz w:val="20"/>
              </w:rPr>
            </w:pPr>
            <w:r>
              <w:rPr>
                <w:rFonts w:ascii="Arial" w:hAnsi="Arial"/>
                <w:sz w:val="20"/>
              </w:rPr>
              <w:t xml:space="preserve">Abitibi Lithium </w:t>
            </w:r>
            <w:r w:rsidR="003C4EF7">
              <w:rPr>
                <w:rFonts w:ascii="Arial" w:hAnsi="Arial"/>
                <w:sz w:val="20"/>
              </w:rPr>
              <w:t>claims acquisition</w:t>
            </w:r>
            <w:r w:rsidRPr="00531273">
              <w:rPr>
                <w:rFonts w:ascii="Arial" w:hAnsi="Arial"/>
                <w:sz w:val="20"/>
              </w:rPr>
              <w:t xml:space="preserve"> </w:t>
            </w:r>
            <w:r w:rsidR="003C4EF7">
              <w:rPr>
                <w:rFonts w:ascii="Arial" w:hAnsi="Arial"/>
                <w:sz w:val="20"/>
              </w:rPr>
              <w:t>from non</w:t>
            </w:r>
            <w:r>
              <w:rPr>
                <w:rFonts w:ascii="Arial" w:hAnsi="Arial"/>
                <w:sz w:val="20"/>
              </w:rPr>
              <w:t>-related parties.</w:t>
            </w:r>
          </w:p>
        </w:tc>
        <w:tc>
          <w:tcPr>
            <w:tcW w:w="2394" w:type="dxa"/>
          </w:tcPr>
          <w:p w14:paraId="3F6325EA" w14:textId="302F52D9" w:rsidR="00815795" w:rsidRPr="0044699F" w:rsidRDefault="00815795" w:rsidP="0044699F">
            <w:pPr>
              <w:pStyle w:val="List"/>
              <w:tabs>
                <w:tab w:val="left" w:pos="360"/>
              </w:tabs>
              <w:spacing w:before="0" w:line="280" w:lineRule="exact"/>
              <w:ind w:left="0" w:firstLine="0"/>
              <w:jc w:val="center"/>
              <w:rPr>
                <w:rFonts w:ascii="Arial" w:hAnsi="Arial"/>
                <w:i/>
                <w:iCs/>
                <w:sz w:val="20"/>
                <w:vertAlign w:val="superscript"/>
              </w:rPr>
            </w:pPr>
            <w:r w:rsidRPr="00052DC3">
              <w:rPr>
                <w:rFonts w:ascii="Arial" w:hAnsi="Arial"/>
                <w:sz w:val="18"/>
                <w:szCs w:val="18"/>
              </w:rPr>
              <w:t xml:space="preserve"> </w:t>
            </w:r>
            <w:r w:rsidR="00BD2E2A">
              <w:rPr>
                <w:rFonts w:ascii="Arial" w:hAnsi="Arial"/>
                <w:sz w:val="18"/>
                <w:szCs w:val="18"/>
              </w:rPr>
              <w:t xml:space="preserve">Share payment component of </w:t>
            </w:r>
            <w:r w:rsidR="003C4EF7">
              <w:rPr>
                <w:rFonts w:ascii="Arial" w:hAnsi="Arial"/>
                <w:sz w:val="18"/>
                <w:szCs w:val="18"/>
              </w:rPr>
              <w:t>acquisition</w:t>
            </w:r>
            <w:r w:rsidR="00BD2E2A">
              <w:rPr>
                <w:rFonts w:ascii="Arial" w:hAnsi="Arial"/>
                <w:sz w:val="18"/>
                <w:szCs w:val="18"/>
              </w:rPr>
              <w:t>.</w:t>
            </w:r>
          </w:p>
        </w:tc>
      </w:tr>
      <w:tr w:rsidR="00815795" w14:paraId="19E604E8" w14:textId="77777777" w:rsidTr="005F5C77">
        <w:tc>
          <w:tcPr>
            <w:tcW w:w="2394" w:type="dxa"/>
          </w:tcPr>
          <w:p w14:paraId="28EAD77B" w14:textId="1D2877AE" w:rsidR="00815795" w:rsidRPr="00FE00EB" w:rsidRDefault="003C4EF7" w:rsidP="00FE00EB">
            <w:pPr>
              <w:pStyle w:val="List"/>
              <w:keepNext/>
              <w:keepLines/>
              <w:tabs>
                <w:tab w:val="left" w:pos="360"/>
              </w:tabs>
              <w:spacing w:before="0" w:line="280" w:lineRule="exact"/>
              <w:ind w:left="0" w:firstLine="0"/>
              <w:jc w:val="center"/>
              <w:rPr>
                <w:rFonts w:ascii="Arial" w:hAnsi="Arial"/>
                <w:sz w:val="20"/>
              </w:rPr>
            </w:pPr>
            <w:r>
              <w:rPr>
                <w:rFonts w:ascii="Arial" w:hAnsi="Arial"/>
                <w:sz w:val="20"/>
              </w:rPr>
              <w:t>Common Shares</w:t>
            </w:r>
          </w:p>
        </w:tc>
        <w:tc>
          <w:tcPr>
            <w:tcW w:w="2394" w:type="dxa"/>
          </w:tcPr>
          <w:p w14:paraId="54596073" w14:textId="6AF2E4C9" w:rsidR="00815795" w:rsidRDefault="003C4EF7" w:rsidP="0020269F">
            <w:pPr>
              <w:pStyle w:val="List"/>
              <w:keepNext/>
              <w:keepLines/>
              <w:tabs>
                <w:tab w:val="left" w:pos="360"/>
              </w:tabs>
              <w:spacing w:before="0" w:line="280" w:lineRule="exact"/>
              <w:ind w:left="0" w:firstLine="0"/>
              <w:jc w:val="center"/>
              <w:rPr>
                <w:rFonts w:ascii="Arial" w:hAnsi="Arial"/>
              </w:rPr>
            </w:pPr>
            <w:r>
              <w:rPr>
                <w:rFonts w:ascii="Arial" w:hAnsi="Arial"/>
              </w:rPr>
              <w:t>550,000</w:t>
            </w:r>
          </w:p>
        </w:tc>
        <w:tc>
          <w:tcPr>
            <w:tcW w:w="2394" w:type="dxa"/>
          </w:tcPr>
          <w:p w14:paraId="03D602A8" w14:textId="5933265E" w:rsidR="00815795" w:rsidRPr="006A284E" w:rsidRDefault="003C4EF7" w:rsidP="00AA26E7">
            <w:pPr>
              <w:pStyle w:val="List"/>
              <w:keepNext/>
              <w:keepLines/>
              <w:tabs>
                <w:tab w:val="left" w:pos="360"/>
              </w:tabs>
              <w:spacing w:before="0" w:line="280" w:lineRule="exact"/>
              <w:ind w:left="0" w:firstLine="0"/>
              <w:jc w:val="both"/>
              <w:rPr>
                <w:rFonts w:ascii="Arial" w:hAnsi="Arial"/>
                <w:i/>
                <w:iCs/>
                <w:sz w:val="20"/>
              </w:rPr>
            </w:pPr>
            <w:r>
              <w:rPr>
                <w:rFonts w:ascii="Arial" w:hAnsi="Arial"/>
                <w:sz w:val="20"/>
              </w:rPr>
              <w:t>Bald Eagle claims acquisition</w:t>
            </w:r>
            <w:r w:rsidRPr="00531273">
              <w:rPr>
                <w:rFonts w:ascii="Arial" w:hAnsi="Arial"/>
                <w:sz w:val="20"/>
              </w:rPr>
              <w:t xml:space="preserve"> </w:t>
            </w:r>
            <w:r>
              <w:rPr>
                <w:rFonts w:ascii="Arial" w:hAnsi="Arial"/>
                <w:sz w:val="20"/>
              </w:rPr>
              <w:t>from non-related parties</w:t>
            </w:r>
          </w:p>
        </w:tc>
        <w:tc>
          <w:tcPr>
            <w:tcW w:w="2394" w:type="dxa"/>
          </w:tcPr>
          <w:p w14:paraId="4430A991" w14:textId="2ACE9633" w:rsidR="00815795" w:rsidRPr="0044699F" w:rsidRDefault="003C4EF7" w:rsidP="0044699F">
            <w:pPr>
              <w:pStyle w:val="List"/>
              <w:tabs>
                <w:tab w:val="left" w:pos="360"/>
              </w:tabs>
              <w:spacing w:before="0" w:line="280" w:lineRule="exact"/>
              <w:ind w:left="0" w:firstLine="0"/>
              <w:jc w:val="center"/>
              <w:rPr>
                <w:rFonts w:ascii="Arial" w:hAnsi="Arial"/>
                <w:i/>
                <w:iCs/>
                <w:sz w:val="20"/>
              </w:rPr>
            </w:pPr>
            <w:r>
              <w:rPr>
                <w:rFonts w:ascii="Arial" w:hAnsi="Arial"/>
                <w:sz w:val="18"/>
                <w:szCs w:val="18"/>
              </w:rPr>
              <w:t>Share payment component of acquisition.</w:t>
            </w:r>
          </w:p>
        </w:tc>
      </w:tr>
      <w:tr w:rsidR="00815795" w14:paraId="52F09DFC" w14:textId="77777777" w:rsidTr="005F5C77">
        <w:tc>
          <w:tcPr>
            <w:tcW w:w="2394" w:type="dxa"/>
          </w:tcPr>
          <w:p w14:paraId="2856FAF8" w14:textId="6010C6E5" w:rsidR="00815795" w:rsidRPr="00FE00EB" w:rsidRDefault="00815795" w:rsidP="005F5C77">
            <w:pPr>
              <w:pStyle w:val="List"/>
              <w:keepNext/>
              <w:keepLines/>
              <w:tabs>
                <w:tab w:val="left" w:pos="360"/>
              </w:tabs>
              <w:spacing w:before="0" w:line="280" w:lineRule="exact"/>
              <w:ind w:left="0" w:firstLine="0"/>
              <w:jc w:val="center"/>
              <w:rPr>
                <w:rFonts w:ascii="Arial" w:hAnsi="Arial"/>
                <w:sz w:val="20"/>
              </w:rPr>
            </w:pPr>
          </w:p>
        </w:tc>
        <w:tc>
          <w:tcPr>
            <w:tcW w:w="2394" w:type="dxa"/>
          </w:tcPr>
          <w:p w14:paraId="2BE6C8E6" w14:textId="7EAB31D4" w:rsidR="00815795" w:rsidRDefault="00815795" w:rsidP="005F5C77">
            <w:pPr>
              <w:pStyle w:val="List"/>
              <w:keepNext/>
              <w:keepLines/>
              <w:tabs>
                <w:tab w:val="left" w:pos="360"/>
              </w:tabs>
              <w:spacing w:before="0" w:line="280" w:lineRule="exact"/>
              <w:ind w:left="0" w:firstLine="0"/>
              <w:jc w:val="center"/>
              <w:rPr>
                <w:rFonts w:ascii="Arial" w:hAnsi="Arial"/>
              </w:rPr>
            </w:pPr>
          </w:p>
        </w:tc>
        <w:tc>
          <w:tcPr>
            <w:tcW w:w="2394" w:type="dxa"/>
          </w:tcPr>
          <w:p w14:paraId="4FB5DA00" w14:textId="08A38EC6" w:rsidR="00815795" w:rsidRPr="003C4EF7" w:rsidRDefault="00815795" w:rsidP="005F5C77">
            <w:pPr>
              <w:pStyle w:val="List"/>
              <w:keepNext/>
              <w:keepLines/>
              <w:tabs>
                <w:tab w:val="left" w:pos="360"/>
              </w:tabs>
              <w:spacing w:before="0" w:line="280" w:lineRule="exact"/>
              <w:ind w:left="0" w:firstLine="0"/>
              <w:jc w:val="both"/>
              <w:rPr>
                <w:rFonts w:ascii="Arial" w:hAnsi="Arial"/>
              </w:rPr>
            </w:pPr>
          </w:p>
        </w:tc>
        <w:tc>
          <w:tcPr>
            <w:tcW w:w="2394" w:type="dxa"/>
          </w:tcPr>
          <w:p w14:paraId="0E78FF8E" w14:textId="05A9060B" w:rsidR="00815795" w:rsidRPr="0044699F" w:rsidRDefault="00815795" w:rsidP="0044699F">
            <w:pPr>
              <w:pStyle w:val="List"/>
              <w:tabs>
                <w:tab w:val="left" w:pos="360"/>
              </w:tabs>
              <w:spacing w:before="0" w:line="280" w:lineRule="exact"/>
              <w:ind w:left="0" w:firstLine="0"/>
              <w:jc w:val="center"/>
              <w:rPr>
                <w:rFonts w:ascii="Arial" w:hAnsi="Arial"/>
                <w:sz w:val="20"/>
              </w:rPr>
            </w:pPr>
          </w:p>
        </w:tc>
      </w:tr>
      <w:tr w:rsidR="00815795" w14:paraId="5F4B86D0" w14:textId="77777777" w:rsidTr="005F5C77">
        <w:tc>
          <w:tcPr>
            <w:tcW w:w="2394" w:type="dxa"/>
          </w:tcPr>
          <w:p w14:paraId="0564A134" w14:textId="46B5C894" w:rsidR="00815795" w:rsidRDefault="00815795" w:rsidP="005F5C77">
            <w:pPr>
              <w:pStyle w:val="List"/>
              <w:keepNext/>
              <w:keepLines/>
              <w:tabs>
                <w:tab w:val="left" w:pos="360"/>
              </w:tabs>
              <w:spacing w:before="0" w:line="280" w:lineRule="exact"/>
              <w:ind w:left="0" w:firstLine="0"/>
              <w:jc w:val="center"/>
              <w:rPr>
                <w:rFonts w:ascii="Arial" w:hAnsi="Arial"/>
                <w:sz w:val="20"/>
              </w:rPr>
            </w:pPr>
          </w:p>
        </w:tc>
        <w:tc>
          <w:tcPr>
            <w:tcW w:w="2394" w:type="dxa"/>
          </w:tcPr>
          <w:p w14:paraId="0088F800" w14:textId="46DCC123" w:rsidR="00815795" w:rsidRDefault="00815795" w:rsidP="005F5C77">
            <w:pPr>
              <w:pStyle w:val="List"/>
              <w:keepNext/>
              <w:keepLines/>
              <w:tabs>
                <w:tab w:val="left" w:pos="360"/>
              </w:tabs>
              <w:spacing w:before="0" w:line="280" w:lineRule="exact"/>
              <w:ind w:left="0" w:firstLine="0"/>
              <w:jc w:val="center"/>
              <w:rPr>
                <w:rFonts w:ascii="Arial" w:hAnsi="Arial"/>
              </w:rPr>
            </w:pPr>
          </w:p>
        </w:tc>
        <w:tc>
          <w:tcPr>
            <w:tcW w:w="2394" w:type="dxa"/>
          </w:tcPr>
          <w:p w14:paraId="219EBCA4" w14:textId="1DEA40B8" w:rsidR="00815795" w:rsidRDefault="00815795" w:rsidP="00813083">
            <w:pPr>
              <w:rPr>
                <w:rFonts w:ascii="Arial" w:hAnsi="Arial"/>
                <w:i/>
                <w:iCs/>
              </w:rPr>
            </w:pPr>
          </w:p>
        </w:tc>
        <w:tc>
          <w:tcPr>
            <w:tcW w:w="2394" w:type="dxa"/>
          </w:tcPr>
          <w:p w14:paraId="61B7B299" w14:textId="3EC1A6FD" w:rsidR="00815795" w:rsidRPr="00052DC3" w:rsidRDefault="00815795" w:rsidP="0044699F">
            <w:pPr>
              <w:pStyle w:val="List"/>
              <w:tabs>
                <w:tab w:val="left" w:pos="360"/>
              </w:tabs>
              <w:spacing w:before="0" w:line="280" w:lineRule="exact"/>
              <w:ind w:left="0" w:firstLine="0"/>
              <w:jc w:val="center"/>
              <w:rPr>
                <w:rFonts w:ascii="Arial" w:hAnsi="Arial"/>
                <w:sz w:val="18"/>
                <w:szCs w:val="18"/>
              </w:rPr>
            </w:pPr>
          </w:p>
        </w:tc>
      </w:tr>
      <w:tr w:rsidR="00815795" w14:paraId="3FE94EAC" w14:textId="77777777" w:rsidTr="005F5C77">
        <w:tc>
          <w:tcPr>
            <w:tcW w:w="2394" w:type="dxa"/>
          </w:tcPr>
          <w:p w14:paraId="026446C8" w14:textId="229B5276" w:rsidR="00815795" w:rsidRDefault="00815795" w:rsidP="005F5C77">
            <w:pPr>
              <w:pStyle w:val="List"/>
              <w:keepNext/>
              <w:keepLines/>
              <w:tabs>
                <w:tab w:val="left" w:pos="360"/>
              </w:tabs>
              <w:spacing w:before="0" w:line="280" w:lineRule="exact"/>
              <w:ind w:left="0" w:firstLine="0"/>
              <w:jc w:val="center"/>
              <w:rPr>
                <w:rFonts w:ascii="Arial" w:hAnsi="Arial"/>
                <w:sz w:val="20"/>
              </w:rPr>
            </w:pPr>
          </w:p>
        </w:tc>
        <w:tc>
          <w:tcPr>
            <w:tcW w:w="2394" w:type="dxa"/>
          </w:tcPr>
          <w:p w14:paraId="5BFC1D21" w14:textId="35128594" w:rsidR="00815795" w:rsidRDefault="00815795" w:rsidP="005F5C77">
            <w:pPr>
              <w:pStyle w:val="List"/>
              <w:keepNext/>
              <w:keepLines/>
              <w:tabs>
                <w:tab w:val="left" w:pos="360"/>
              </w:tabs>
              <w:spacing w:before="0" w:line="280" w:lineRule="exact"/>
              <w:ind w:left="0" w:firstLine="0"/>
              <w:jc w:val="center"/>
              <w:rPr>
                <w:rFonts w:ascii="Arial" w:hAnsi="Arial"/>
              </w:rPr>
            </w:pPr>
          </w:p>
        </w:tc>
        <w:tc>
          <w:tcPr>
            <w:tcW w:w="2394" w:type="dxa"/>
          </w:tcPr>
          <w:p w14:paraId="71F656DA" w14:textId="3A38EE16" w:rsidR="00815795" w:rsidRDefault="00815795" w:rsidP="00813083">
            <w:pPr>
              <w:rPr>
                <w:rFonts w:ascii="Arial" w:hAnsi="Arial"/>
                <w:i/>
                <w:iCs/>
              </w:rPr>
            </w:pPr>
          </w:p>
        </w:tc>
        <w:tc>
          <w:tcPr>
            <w:tcW w:w="2394" w:type="dxa"/>
          </w:tcPr>
          <w:p w14:paraId="126ECE34" w14:textId="483BD3CB" w:rsidR="00815795" w:rsidRPr="00052DC3" w:rsidRDefault="00815795" w:rsidP="0044699F">
            <w:pPr>
              <w:pStyle w:val="List"/>
              <w:tabs>
                <w:tab w:val="left" w:pos="360"/>
              </w:tabs>
              <w:spacing w:before="0" w:line="280" w:lineRule="exact"/>
              <w:ind w:left="0" w:firstLine="0"/>
              <w:jc w:val="center"/>
              <w:rPr>
                <w:rFonts w:ascii="Arial" w:hAnsi="Arial"/>
                <w:sz w:val="18"/>
                <w:szCs w:val="18"/>
              </w:rPr>
            </w:pPr>
          </w:p>
        </w:tc>
      </w:tr>
    </w:tbl>
    <w:p w14:paraId="73E9BD9C" w14:textId="77777777" w:rsidR="00640E94" w:rsidRDefault="00640E94" w:rsidP="001B2E08">
      <w:pPr>
        <w:pStyle w:val="List"/>
        <w:numPr>
          <w:ilvl w:val="0"/>
          <w:numId w:val="30"/>
        </w:numPr>
        <w:tabs>
          <w:tab w:val="left" w:pos="360"/>
        </w:tabs>
        <w:spacing w:before="120"/>
        <w:jc w:val="both"/>
        <w:rPr>
          <w:rFonts w:ascii="Arial" w:hAnsi="Arial"/>
          <w:i/>
        </w:rPr>
      </w:pPr>
      <w:r>
        <w:rPr>
          <w:rFonts w:ascii="Arial" w:hAnsi="Arial"/>
          <w:i/>
        </w:rPr>
        <w:t>State aggregate proceeds and intended allocation of proceeds.</w:t>
      </w:r>
    </w:p>
    <w:p w14:paraId="691C0D8B" w14:textId="749363B5" w:rsidR="001B2E08" w:rsidRPr="001A073C" w:rsidRDefault="001B2E08" w:rsidP="001B2E08">
      <w:pPr>
        <w:pStyle w:val="List"/>
        <w:numPr>
          <w:ilvl w:val="0"/>
          <w:numId w:val="30"/>
        </w:numPr>
        <w:tabs>
          <w:tab w:val="left" w:pos="360"/>
        </w:tabs>
        <w:spacing w:before="0"/>
        <w:jc w:val="both"/>
        <w:rPr>
          <w:rFonts w:ascii="Arial" w:hAnsi="Arial"/>
          <w:i/>
          <w:u w:val="single"/>
        </w:rPr>
      </w:pPr>
      <w:r>
        <w:rPr>
          <w:rFonts w:ascii="Arial" w:hAnsi="Arial"/>
          <w:i/>
        </w:rPr>
        <w:t xml:space="preserve">The Issuer intends to allocate the aggregate proceeds of </w:t>
      </w:r>
      <w:r w:rsidR="003C4EF7">
        <w:rPr>
          <w:rFonts w:ascii="Arial" w:hAnsi="Arial"/>
          <w:i/>
        </w:rPr>
        <w:t>______</w:t>
      </w:r>
      <w:r>
        <w:rPr>
          <w:rFonts w:ascii="Arial" w:hAnsi="Arial"/>
          <w:i/>
        </w:rPr>
        <w:t xml:space="preserve">to </w:t>
      </w:r>
      <w:r w:rsidR="001A073C" w:rsidRPr="001A073C">
        <w:rPr>
          <w:rFonts w:ascii="Arial" w:hAnsi="Arial"/>
          <w:i/>
          <w:u w:val="single"/>
        </w:rPr>
        <w:t>allocate towards general working capital purposes</w:t>
      </w:r>
      <w:r w:rsidRPr="001A073C">
        <w:rPr>
          <w:rFonts w:ascii="Arial" w:hAnsi="Arial"/>
          <w:i/>
          <w:u w:val="single"/>
        </w:rPr>
        <w:t xml:space="preserve">_. </w:t>
      </w:r>
    </w:p>
    <w:p w14:paraId="744081B5" w14:textId="77777777"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69BCF264" w14:textId="77777777" w:rsidR="00F4477A" w:rsidRPr="00F4477A" w:rsidRDefault="00F4477A" w:rsidP="00F4477A">
      <w:pPr>
        <w:pStyle w:val="List"/>
        <w:keepNext/>
        <w:keepLines/>
        <w:spacing w:before="120"/>
        <w:ind w:left="720" w:firstLine="0"/>
        <w:jc w:val="both"/>
        <w:rPr>
          <w:rFonts w:ascii="Arial" w:hAnsi="Arial"/>
          <w:i/>
          <w:iCs/>
        </w:rPr>
      </w:pPr>
      <w:r>
        <w:rPr>
          <w:rFonts w:ascii="Arial" w:hAnsi="Arial"/>
          <w:i/>
          <w:iCs/>
        </w:rPr>
        <w:t>N/A.</w:t>
      </w:r>
    </w:p>
    <w:p w14:paraId="10ABC710"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9007766" w14:textId="77777777" w:rsidR="00F4477A" w:rsidRPr="00F4477A" w:rsidRDefault="00F4477A" w:rsidP="00F4477A">
      <w:pPr>
        <w:pStyle w:val="List"/>
        <w:keepNext/>
        <w:keepLines/>
        <w:spacing w:before="120"/>
        <w:ind w:left="720" w:firstLine="0"/>
        <w:jc w:val="both"/>
        <w:rPr>
          <w:rFonts w:ascii="Arial" w:hAnsi="Arial"/>
          <w:i/>
          <w:iCs/>
        </w:rPr>
      </w:pPr>
      <w:r w:rsidRPr="00F4477A">
        <w:rPr>
          <w:rFonts w:ascii="Arial" w:hAnsi="Arial"/>
          <w:i/>
          <w:iCs/>
        </w:rPr>
        <w:t>N/A.</w:t>
      </w:r>
    </w:p>
    <w:p w14:paraId="11F13B94"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E876718" w14:textId="77777777" w:rsidR="00AA26E7" w:rsidRPr="00AA26E7" w:rsidRDefault="00AA26E7" w:rsidP="00AA26E7">
      <w:pPr>
        <w:pStyle w:val="List"/>
        <w:spacing w:before="120"/>
        <w:ind w:left="720" w:firstLine="0"/>
        <w:jc w:val="both"/>
        <w:rPr>
          <w:rFonts w:ascii="Arial" w:hAnsi="Arial"/>
          <w:i/>
          <w:iCs/>
        </w:rPr>
      </w:pPr>
      <w:r w:rsidRPr="00AA26E7">
        <w:rPr>
          <w:rFonts w:ascii="Arial" w:hAnsi="Arial"/>
          <w:i/>
          <w:iCs/>
        </w:rPr>
        <w:t>The Issuer has not identified any trends which are likely to impact the Issuer.</w:t>
      </w:r>
    </w:p>
    <w:p w14:paraId="5B8AE4C0"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7A767C47" w14:textId="77777777" w:rsidR="00640E94" w:rsidRDefault="00640E94">
      <w:pPr>
        <w:pStyle w:val="BodyText"/>
        <w:keepNext/>
        <w:rPr>
          <w:rFonts w:ascii="Arial" w:hAnsi="Arial"/>
        </w:rPr>
      </w:pPr>
      <w:r>
        <w:rPr>
          <w:rFonts w:ascii="Arial" w:hAnsi="Arial"/>
        </w:rPr>
        <w:t>The undersigned hereby certifies that:</w:t>
      </w:r>
    </w:p>
    <w:p w14:paraId="2E8AAA87"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8BCC4E7" w14:textId="77777777" w:rsidR="00F4477A" w:rsidRDefault="00F4477A" w:rsidP="00F4477A">
      <w:pPr>
        <w:pStyle w:val="List"/>
        <w:numPr>
          <w:ilvl w:val="0"/>
          <w:numId w:val="23"/>
        </w:numPr>
        <w:jc w:val="both"/>
        <w:rPr>
          <w:rFonts w:ascii="Arial" w:hAnsi="Arial"/>
        </w:rPr>
      </w:pPr>
      <w:r>
        <w:rPr>
          <w:rFonts w:ascii="ArialMT" w:hAnsi="ArialMT" w:cs="ArialMT"/>
          <w:szCs w:val="24"/>
        </w:rPr>
        <w:t>To the best of the undersigned’s knowledge and belief, a</w:t>
      </w:r>
      <w:r>
        <w:rPr>
          <w:rFonts w:ascii="Arial" w:hAnsi="Arial"/>
        </w:rPr>
        <w:t>s of the date hereof there is no material information concerning the Issuer which has not been publicly disclosed.</w:t>
      </w:r>
    </w:p>
    <w:p w14:paraId="1CDA8CD0" w14:textId="77777777" w:rsidR="00F4477A" w:rsidRDefault="00F4477A" w:rsidP="00F4477A">
      <w:pPr>
        <w:pStyle w:val="List"/>
        <w:numPr>
          <w:ilvl w:val="0"/>
          <w:numId w:val="23"/>
        </w:numPr>
        <w:jc w:val="both"/>
        <w:rPr>
          <w:rFonts w:ascii="Arial" w:hAnsi="Arial"/>
        </w:rPr>
      </w:pPr>
      <w:r>
        <w:rPr>
          <w:rFonts w:ascii="Arial" w:hAnsi="Arial"/>
        </w:rPr>
        <w:t>The undersigned hereby certifies to the Exchange that,</w:t>
      </w:r>
      <w:r w:rsidRPr="00DE47C8">
        <w:rPr>
          <w:rFonts w:ascii="ArialMT" w:hAnsi="ArialMT" w:cs="ArialMT"/>
          <w:szCs w:val="24"/>
        </w:rPr>
        <w:t xml:space="preserve"> </w:t>
      </w:r>
      <w:r>
        <w:rPr>
          <w:rFonts w:ascii="ArialMT" w:hAnsi="ArialMT" w:cs="ArialMT"/>
          <w:szCs w:val="24"/>
        </w:rPr>
        <w:t>to the best of the undersigned’s knowledge and belief,</w:t>
      </w:r>
      <w:r>
        <w:rPr>
          <w:rFonts w:ascii="Arial" w:hAnsi="Arial"/>
        </w:rPr>
        <w:t xml:space="preserve"> the Issuer is in compliance with the requirements of applicable securities legislation (as such term is defined in National Instrument 14-101) and all Exchange Requirements (as defined in CNSX Policy 1).</w:t>
      </w:r>
    </w:p>
    <w:p w14:paraId="0758D890" w14:textId="77777777" w:rsidR="00F4477A" w:rsidRDefault="00F4477A" w:rsidP="00F4477A">
      <w:pPr>
        <w:pStyle w:val="List"/>
        <w:numPr>
          <w:ilvl w:val="0"/>
          <w:numId w:val="23"/>
        </w:numPr>
        <w:jc w:val="both"/>
        <w:rPr>
          <w:rFonts w:ascii="Arial" w:hAnsi="Arial"/>
        </w:rPr>
      </w:pPr>
      <w:r>
        <w:rPr>
          <w:rFonts w:ascii="ArialMT" w:hAnsi="ArialMT" w:cs="ArialMT"/>
          <w:szCs w:val="24"/>
        </w:rPr>
        <w:t>To the best of the undersigned’s knowledge and belief, a</w:t>
      </w:r>
      <w:r>
        <w:rPr>
          <w:rFonts w:ascii="Arial" w:hAnsi="Arial"/>
        </w:rPr>
        <w:t>ll of the information in this Form 7 Monthly Progress Report is true.</w:t>
      </w:r>
    </w:p>
    <w:p w14:paraId="7678CD59" w14:textId="4C8F70BD" w:rsidR="00640E94" w:rsidRDefault="00640E94" w:rsidP="00592B1C">
      <w:pPr>
        <w:pStyle w:val="BodyText"/>
        <w:tabs>
          <w:tab w:val="left" w:pos="4680"/>
          <w:tab w:val="left" w:pos="7200"/>
        </w:tabs>
        <w:jc w:val="both"/>
        <w:rPr>
          <w:rFonts w:ascii="Arial" w:hAnsi="Arial"/>
        </w:rPr>
      </w:pPr>
      <w:r>
        <w:rPr>
          <w:rFonts w:ascii="Arial" w:hAnsi="Arial"/>
        </w:rPr>
        <w:t xml:space="preserve">Dated </w:t>
      </w:r>
      <w:r w:rsidR="003C4EF7">
        <w:rPr>
          <w:rFonts w:ascii="Arial" w:hAnsi="Arial"/>
        </w:rPr>
        <w:t>May</w:t>
      </w:r>
      <w:r w:rsidR="00815795">
        <w:rPr>
          <w:rFonts w:ascii="Arial" w:hAnsi="Arial"/>
        </w:rPr>
        <w:t xml:space="preserve"> 1</w:t>
      </w:r>
      <w:r w:rsidR="00A16118">
        <w:rPr>
          <w:rFonts w:ascii="Arial" w:hAnsi="Arial"/>
        </w:rPr>
        <w:t>3</w:t>
      </w:r>
      <w:r w:rsidR="00F4477A">
        <w:rPr>
          <w:rFonts w:ascii="Arial" w:hAnsi="Arial"/>
        </w:rPr>
        <w:t>, 202</w:t>
      </w:r>
      <w:r w:rsidR="00531273">
        <w:rPr>
          <w:rFonts w:ascii="Arial" w:hAnsi="Arial"/>
        </w:rPr>
        <w:t>1</w:t>
      </w:r>
      <w:r>
        <w:rPr>
          <w:rFonts w:ascii="Arial" w:hAnsi="Arial"/>
        </w:rPr>
        <w:t>.</w:t>
      </w:r>
    </w:p>
    <w:p w14:paraId="136AC2A6" w14:textId="77777777" w:rsidR="00592B1C" w:rsidRDefault="00592B1C" w:rsidP="00592B1C">
      <w:pPr>
        <w:pStyle w:val="BodyText"/>
        <w:tabs>
          <w:tab w:val="left" w:pos="4680"/>
          <w:tab w:val="left" w:pos="9180"/>
        </w:tabs>
        <w:spacing w:before="120"/>
        <w:ind w:left="5674"/>
        <w:jc w:val="both"/>
        <w:rPr>
          <w:rFonts w:ascii="Arial" w:hAnsi="Arial"/>
        </w:rPr>
      </w:pPr>
      <w:r>
        <w:rPr>
          <w:rFonts w:ascii="Arial" w:hAnsi="Arial"/>
          <w:u w:val="single"/>
        </w:rPr>
        <w:t>Gurminder Sangha</w:t>
      </w:r>
      <w:r>
        <w:rPr>
          <w:rFonts w:ascii="Arial" w:hAnsi="Arial"/>
          <w:u w:val="single"/>
        </w:rPr>
        <w:tab/>
      </w:r>
      <w:r>
        <w:rPr>
          <w:rFonts w:ascii="Arial" w:hAnsi="Arial"/>
          <w:u w:val="single"/>
        </w:rPr>
        <w:br/>
      </w:r>
      <w:r>
        <w:rPr>
          <w:rFonts w:ascii="Arial" w:hAnsi="Arial"/>
        </w:rPr>
        <w:t>Name of Director or Senior Officer</w:t>
      </w:r>
    </w:p>
    <w:p w14:paraId="01BA22C4" w14:textId="77777777" w:rsidR="00592B1C" w:rsidRDefault="00592B1C" w:rsidP="00592B1C">
      <w:pPr>
        <w:pStyle w:val="List"/>
        <w:tabs>
          <w:tab w:val="left" w:pos="9180"/>
          <w:tab w:val="left" w:pos="9360"/>
        </w:tabs>
        <w:ind w:left="5670" w:firstLine="0"/>
        <w:rPr>
          <w:rFonts w:ascii="Arial" w:hAnsi="Arial"/>
        </w:rPr>
      </w:pPr>
      <w:r>
        <w:rPr>
          <w:rFonts w:ascii="Arial" w:hAnsi="Arial"/>
          <w:u w:val="single"/>
        </w:rPr>
        <w:t>“</w:t>
      </w:r>
      <w:r w:rsidRPr="006E3F22">
        <w:rPr>
          <w:rFonts w:ascii="Arial" w:hAnsi="Arial"/>
          <w:i/>
          <w:iCs/>
          <w:u w:val="single"/>
        </w:rPr>
        <w:t>Gurminder Sangha</w:t>
      </w:r>
      <w:r>
        <w:rPr>
          <w:rFonts w:ascii="Arial" w:hAnsi="Arial"/>
          <w:u w:val="single"/>
        </w:rPr>
        <w:t>”</w:t>
      </w:r>
      <w:r>
        <w:rPr>
          <w:rFonts w:ascii="Arial" w:hAnsi="Arial"/>
          <w:u w:val="single"/>
        </w:rPr>
        <w:tab/>
      </w:r>
      <w:r>
        <w:rPr>
          <w:rFonts w:ascii="Arial" w:hAnsi="Arial"/>
        </w:rPr>
        <w:br/>
        <w:t>Signature</w:t>
      </w:r>
    </w:p>
    <w:p w14:paraId="5CD45F1E" w14:textId="77777777" w:rsidR="00592B1C" w:rsidRDefault="00592B1C" w:rsidP="00592B1C">
      <w:pPr>
        <w:pStyle w:val="BodyText"/>
        <w:tabs>
          <w:tab w:val="left" w:pos="9180"/>
        </w:tabs>
        <w:spacing w:before="120"/>
        <w:ind w:left="5674"/>
        <w:rPr>
          <w:rFonts w:ascii="Arial" w:hAnsi="Arial"/>
        </w:rPr>
      </w:pPr>
      <w:r>
        <w:rPr>
          <w:rFonts w:ascii="Arial" w:hAnsi="Arial"/>
          <w:u w:val="single"/>
        </w:rPr>
        <w:t>President</w:t>
      </w:r>
      <w:r>
        <w:rPr>
          <w:rFonts w:ascii="Arial" w:hAnsi="Arial"/>
          <w:u w:val="single"/>
        </w:rPr>
        <w:tab/>
      </w:r>
      <w:r>
        <w:rPr>
          <w:rFonts w:ascii="Arial" w:hAnsi="Arial"/>
        </w:rPr>
        <w:br/>
        <w:t>Official Capacity</w:t>
      </w:r>
    </w:p>
    <w:p w14:paraId="5A51D84B" w14:textId="77777777" w:rsidR="00592B1C" w:rsidRDefault="00592B1C" w:rsidP="00592B1C">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230"/>
        <w:gridCol w:w="2448"/>
        <w:gridCol w:w="2898"/>
      </w:tblGrid>
      <w:tr w:rsidR="00592B1C" w14:paraId="30D48FD9" w14:textId="77777777" w:rsidTr="00C30E13">
        <w:tc>
          <w:tcPr>
            <w:tcW w:w="4230" w:type="dxa"/>
          </w:tcPr>
          <w:p w14:paraId="10E3904A" w14:textId="77777777" w:rsidR="00592B1C" w:rsidRDefault="00592B1C" w:rsidP="00C30E13">
            <w:pPr>
              <w:pStyle w:val="BodyText"/>
              <w:spacing w:before="0"/>
              <w:rPr>
                <w:rFonts w:ascii="Arial" w:hAnsi="Arial"/>
                <w:b/>
                <w:i/>
              </w:rPr>
            </w:pPr>
            <w:r>
              <w:rPr>
                <w:rFonts w:ascii="Arial" w:hAnsi="Arial"/>
                <w:b/>
                <w:i/>
              </w:rPr>
              <w:t>Issuer Details</w:t>
            </w:r>
          </w:p>
          <w:p w14:paraId="05230E99" w14:textId="77777777" w:rsidR="00592B1C" w:rsidRDefault="00592B1C" w:rsidP="00C30E13">
            <w:pPr>
              <w:pStyle w:val="BodyText"/>
              <w:spacing w:before="0"/>
              <w:rPr>
                <w:rFonts w:ascii="Arial" w:hAnsi="Arial"/>
              </w:rPr>
            </w:pPr>
            <w:r>
              <w:rPr>
                <w:rFonts w:ascii="Arial" w:hAnsi="Arial"/>
              </w:rPr>
              <w:t>Name of Issuer</w:t>
            </w:r>
          </w:p>
          <w:p w14:paraId="2CF3C166" w14:textId="77777777" w:rsidR="00592B1C" w:rsidRDefault="00592B1C" w:rsidP="00C30E13">
            <w:pPr>
              <w:pStyle w:val="BodyText"/>
              <w:rPr>
                <w:rFonts w:ascii="Arial" w:hAnsi="Arial"/>
              </w:rPr>
            </w:pPr>
            <w:r>
              <w:rPr>
                <w:rFonts w:ascii="Arial" w:hAnsi="Arial"/>
              </w:rPr>
              <w:t>First Energy Metals Limited</w:t>
            </w:r>
          </w:p>
        </w:tc>
        <w:tc>
          <w:tcPr>
            <w:tcW w:w="2448" w:type="dxa"/>
          </w:tcPr>
          <w:p w14:paraId="1E4F3A47" w14:textId="3A455F88" w:rsidR="00592B1C" w:rsidRDefault="00B42F96" w:rsidP="00C30E13">
            <w:pPr>
              <w:pStyle w:val="BodyText"/>
              <w:spacing w:before="0"/>
              <w:rPr>
                <w:rFonts w:ascii="Arial" w:hAnsi="Arial"/>
              </w:rPr>
            </w:pPr>
            <w:r>
              <w:rPr>
                <w:rFonts w:ascii="Arial" w:hAnsi="Arial"/>
              </w:rPr>
              <w:t>For Month</w:t>
            </w:r>
            <w:r w:rsidR="00592B1C">
              <w:rPr>
                <w:rFonts w:ascii="Arial" w:hAnsi="Arial"/>
              </w:rPr>
              <w:t xml:space="preserve"> End</w:t>
            </w:r>
          </w:p>
          <w:p w14:paraId="607B6F90" w14:textId="77777777" w:rsidR="00592B1C" w:rsidRDefault="00592B1C" w:rsidP="00C30E13">
            <w:pPr>
              <w:pStyle w:val="BodyText"/>
              <w:spacing w:before="0"/>
              <w:rPr>
                <w:rFonts w:ascii="Arial" w:hAnsi="Arial"/>
              </w:rPr>
            </w:pPr>
          </w:p>
          <w:p w14:paraId="7A73C2DF" w14:textId="77777777" w:rsidR="00592B1C" w:rsidRDefault="00592B1C" w:rsidP="00C30E13">
            <w:pPr>
              <w:pStyle w:val="BodyText"/>
              <w:spacing w:before="0"/>
              <w:rPr>
                <w:rFonts w:ascii="Arial" w:hAnsi="Arial"/>
              </w:rPr>
            </w:pPr>
          </w:p>
          <w:p w14:paraId="4607E3DE" w14:textId="48A6D61C" w:rsidR="00592B1C" w:rsidRDefault="003C4EF7" w:rsidP="00C30E13">
            <w:pPr>
              <w:pStyle w:val="BodyText"/>
              <w:spacing w:before="0"/>
              <w:rPr>
                <w:rFonts w:ascii="Arial" w:hAnsi="Arial"/>
              </w:rPr>
            </w:pPr>
            <w:r>
              <w:rPr>
                <w:rFonts w:ascii="Arial" w:hAnsi="Arial"/>
              </w:rPr>
              <w:t xml:space="preserve">April </w:t>
            </w:r>
            <w:r w:rsidR="00815795">
              <w:rPr>
                <w:rFonts w:ascii="Arial" w:hAnsi="Arial"/>
              </w:rPr>
              <w:t>3</w:t>
            </w:r>
            <w:r>
              <w:rPr>
                <w:rFonts w:ascii="Arial" w:hAnsi="Arial"/>
              </w:rPr>
              <w:t>0</w:t>
            </w:r>
            <w:r w:rsidR="00592B1C">
              <w:rPr>
                <w:rFonts w:ascii="Arial" w:hAnsi="Arial"/>
              </w:rPr>
              <w:t>, 202</w:t>
            </w:r>
            <w:r w:rsidR="00531273">
              <w:rPr>
                <w:rFonts w:ascii="Arial" w:hAnsi="Arial"/>
              </w:rPr>
              <w:t>1</w:t>
            </w:r>
          </w:p>
        </w:tc>
        <w:tc>
          <w:tcPr>
            <w:tcW w:w="2898" w:type="dxa"/>
          </w:tcPr>
          <w:p w14:paraId="37BD830E" w14:textId="77777777" w:rsidR="00592B1C" w:rsidRDefault="00592B1C" w:rsidP="00C30E13">
            <w:pPr>
              <w:pStyle w:val="BodyText"/>
              <w:spacing w:before="0"/>
              <w:rPr>
                <w:rFonts w:ascii="Arial" w:hAnsi="Arial"/>
              </w:rPr>
            </w:pPr>
            <w:r>
              <w:rPr>
                <w:rFonts w:ascii="Arial" w:hAnsi="Arial"/>
              </w:rPr>
              <w:t>Date of Report</w:t>
            </w:r>
          </w:p>
          <w:p w14:paraId="7C598DE5" w14:textId="77777777" w:rsidR="00592B1C" w:rsidRDefault="00592B1C" w:rsidP="00C30E13">
            <w:pPr>
              <w:pStyle w:val="BodyText"/>
              <w:spacing w:before="0"/>
              <w:rPr>
                <w:rFonts w:ascii="Arial" w:hAnsi="Arial"/>
              </w:rPr>
            </w:pPr>
            <w:r>
              <w:rPr>
                <w:rFonts w:ascii="Arial" w:hAnsi="Arial"/>
              </w:rPr>
              <w:t>YY/MM/D</w:t>
            </w:r>
          </w:p>
          <w:p w14:paraId="12A573EB" w14:textId="77777777" w:rsidR="00592B1C" w:rsidRDefault="00592B1C" w:rsidP="00C30E13">
            <w:pPr>
              <w:pStyle w:val="BodyText"/>
              <w:spacing w:before="0"/>
              <w:rPr>
                <w:rFonts w:ascii="Arial" w:hAnsi="Arial"/>
              </w:rPr>
            </w:pPr>
          </w:p>
          <w:p w14:paraId="705CBD3C" w14:textId="14361289" w:rsidR="00592B1C" w:rsidRDefault="00592B1C" w:rsidP="00C30E13">
            <w:pPr>
              <w:pStyle w:val="BodyText"/>
              <w:spacing w:before="0"/>
              <w:rPr>
                <w:rFonts w:ascii="Arial" w:hAnsi="Arial"/>
              </w:rPr>
            </w:pPr>
            <w:r>
              <w:rPr>
                <w:rFonts w:ascii="Arial" w:hAnsi="Arial"/>
              </w:rPr>
              <w:t>2</w:t>
            </w:r>
            <w:r w:rsidR="006A284E">
              <w:rPr>
                <w:rFonts w:ascii="Arial" w:hAnsi="Arial"/>
              </w:rPr>
              <w:t>1</w:t>
            </w:r>
            <w:r>
              <w:rPr>
                <w:rFonts w:ascii="Arial" w:hAnsi="Arial"/>
              </w:rPr>
              <w:t>/</w:t>
            </w:r>
            <w:r w:rsidR="006A284E">
              <w:rPr>
                <w:rFonts w:ascii="Arial" w:hAnsi="Arial"/>
              </w:rPr>
              <w:t>0</w:t>
            </w:r>
            <w:r w:rsidR="003C4EF7">
              <w:rPr>
                <w:rFonts w:ascii="Arial" w:hAnsi="Arial"/>
              </w:rPr>
              <w:t>5</w:t>
            </w:r>
            <w:r w:rsidR="006A284E">
              <w:rPr>
                <w:rFonts w:ascii="Arial" w:hAnsi="Arial"/>
              </w:rPr>
              <w:t>/</w:t>
            </w:r>
            <w:r w:rsidR="00815795">
              <w:rPr>
                <w:rFonts w:ascii="Arial" w:hAnsi="Arial"/>
              </w:rPr>
              <w:t>1</w:t>
            </w:r>
            <w:r w:rsidR="001557B3">
              <w:rPr>
                <w:rFonts w:ascii="Arial" w:hAnsi="Arial"/>
              </w:rPr>
              <w:t>0</w:t>
            </w:r>
          </w:p>
        </w:tc>
      </w:tr>
      <w:tr w:rsidR="00592B1C" w14:paraId="73965115" w14:textId="77777777" w:rsidTr="00C30E13">
        <w:trPr>
          <w:cantSplit/>
        </w:trPr>
        <w:tc>
          <w:tcPr>
            <w:tcW w:w="9576" w:type="dxa"/>
            <w:gridSpan w:val="3"/>
          </w:tcPr>
          <w:p w14:paraId="659F44C8" w14:textId="77777777" w:rsidR="00592B1C" w:rsidRDefault="00592B1C" w:rsidP="00C30E13">
            <w:pPr>
              <w:pStyle w:val="BodyText"/>
              <w:spacing w:before="0"/>
              <w:rPr>
                <w:rFonts w:ascii="Arial" w:hAnsi="Arial"/>
              </w:rPr>
            </w:pPr>
            <w:r>
              <w:rPr>
                <w:rFonts w:ascii="Arial" w:hAnsi="Arial"/>
              </w:rPr>
              <w:t>Issuer Address</w:t>
            </w:r>
          </w:p>
          <w:p w14:paraId="2A1E9B67" w14:textId="77777777" w:rsidR="00592B1C" w:rsidRDefault="00592B1C" w:rsidP="00C30E13">
            <w:pPr>
              <w:pStyle w:val="BodyText"/>
              <w:spacing w:before="0"/>
              <w:rPr>
                <w:rFonts w:ascii="Arial" w:hAnsi="Arial"/>
              </w:rPr>
            </w:pPr>
          </w:p>
          <w:p w14:paraId="733C83B9" w14:textId="2746C2D4" w:rsidR="00592B1C" w:rsidRDefault="002D7727" w:rsidP="00C30E13">
            <w:pPr>
              <w:pStyle w:val="BodyText"/>
              <w:spacing w:before="0"/>
              <w:rPr>
                <w:rFonts w:ascii="Arial" w:hAnsi="Arial"/>
              </w:rPr>
            </w:pPr>
            <w:r>
              <w:rPr>
                <w:rFonts w:ascii="Arial" w:hAnsi="Arial"/>
              </w:rPr>
              <w:t>2421</w:t>
            </w:r>
            <w:r w:rsidR="00592B1C">
              <w:rPr>
                <w:rFonts w:ascii="Arial" w:hAnsi="Arial"/>
              </w:rPr>
              <w:t xml:space="preserve"> – </w:t>
            </w:r>
            <w:r>
              <w:rPr>
                <w:rFonts w:ascii="Arial" w:hAnsi="Arial"/>
              </w:rPr>
              <w:t>1055</w:t>
            </w:r>
            <w:r w:rsidR="00592B1C">
              <w:rPr>
                <w:rFonts w:ascii="Arial" w:hAnsi="Arial"/>
              </w:rPr>
              <w:t xml:space="preserve"> </w:t>
            </w:r>
            <w:r>
              <w:rPr>
                <w:rFonts w:ascii="Arial" w:hAnsi="Arial"/>
              </w:rPr>
              <w:t>West Georgia</w:t>
            </w:r>
            <w:r w:rsidR="00592B1C">
              <w:rPr>
                <w:rFonts w:ascii="Arial" w:hAnsi="Arial"/>
              </w:rPr>
              <w:t xml:space="preserve"> Street</w:t>
            </w:r>
          </w:p>
        </w:tc>
      </w:tr>
      <w:tr w:rsidR="00592B1C" w14:paraId="304A7812" w14:textId="77777777" w:rsidTr="00C30E13">
        <w:tc>
          <w:tcPr>
            <w:tcW w:w="4230" w:type="dxa"/>
          </w:tcPr>
          <w:p w14:paraId="68B17CA6" w14:textId="77777777" w:rsidR="00592B1C" w:rsidRDefault="00592B1C" w:rsidP="00C30E13">
            <w:pPr>
              <w:pStyle w:val="BodyText"/>
              <w:spacing w:before="0"/>
              <w:rPr>
                <w:rFonts w:ascii="Arial" w:hAnsi="Arial"/>
              </w:rPr>
            </w:pPr>
            <w:r>
              <w:rPr>
                <w:rFonts w:ascii="Arial" w:hAnsi="Arial"/>
              </w:rPr>
              <w:t>City/Province/Postal Code</w:t>
            </w:r>
          </w:p>
          <w:p w14:paraId="7C07ED67" w14:textId="77777777" w:rsidR="00592B1C" w:rsidRDefault="00592B1C" w:rsidP="00C30E13">
            <w:pPr>
              <w:pStyle w:val="BodyText"/>
              <w:spacing w:before="0"/>
              <w:rPr>
                <w:rFonts w:ascii="Arial" w:hAnsi="Arial"/>
              </w:rPr>
            </w:pPr>
          </w:p>
          <w:p w14:paraId="572B8758" w14:textId="17823779" w:rsidR="00592B1C" w:rsidRDefault="00592B1C" w:rsidP="00C30E13">
            <w:pPr>
              <w:pStyle w:val="BodyText"/>
              <w:spacing w:before="0"/>
              <w:rPr>
                <w:rFonts w:ascii="Arial" w:hAnsi="Arial"/>
              </w:rPr>
            </w:pPr>
            <w:r>
              <w:rPr>
                <w:rFonts w:ascii="Arial" w:hAnsi="Arial"/>
              </w:rPr>
              <w:t xml:space="preserve">Vancouver, </w:t>
            </w:r>
            <w:r w:rsidR="00390A11">
              <w:rPr>
                <w:rFonts w:ascii="Arial" w:hAnsi="Arial"/>
              </w:rPr>
              <w:t>BC V</w:t>
            </w:r>
            <w:r>
              <w:rPr>
                <w:rFonts w:ascii="Arial" w:hAnsi="Arial"/>
              </w:rPr>
              <w:t>6</w:t>
            </w:r>
            <w:r w:rsidR="002D7727">
              <w:rPr>
                <w:rFonts w:ascii="Arial" w:hAnsi="Arial"/>
              </w:rPr>
              <w:t>E</w:t>
            </w:r>
            <w:r>
              <w:rPr>
                <w:rFonts w:ascii="Arial" w:hAnsi="Arial"/>
              </w:rPr>
              <w:t xml:space="preserve"> 3</w:t>
            </w:r>
            <w:r w:rsidR="002D7727">
              <w:rPr>
                <w:rFonts w:ascii="Arial" w:hAnsi="Arial"/>
              </w:rPr>
              <w:t>P</w:t>
            </w:r>
            <w:r>
              <w:rPr>
                <w:rFonts w:ascii="Arial" w:hAnsi="Arial"/>
              </w:rPr>
              <w:t>3</w:t>
            </w:r>
          </w:p>
        </w:tc>
        <w:tc>
          <w:tcPr>
            <w:tcW w:w="2448" w:type="dxa"/>
          </w:tcPr>
          <w:p w14:paraId="3BF42FC8" w14:textId="77777777" w:rsidR="00592B1C" w:rsidRPr="00CB4371" w:rsidRDefault="00592B1C" w:rsidP="00C30E13">
            <w:pPr>
              <w:pStyle w:val="BodyText"/>
              <w:spacing w:before="0"/>
              <w:rPr>
                <w:rFonts w:ascii="Arial" w:hAnsi="Arial"/>
                <w:lang w:val="pt-BR"/>
              </w:rPr>
            </w:pPr>
            <w:proofErr w:type="spellStart"/>
            <w:r w:rsidRPr="00CB4371">
              <w:rPr>
                <w:rFonts w:ascii="Arial" w:hAnsi="Arial"/>
                <w:lang w:val="pt-BR"/>
              </w:rPr>
              <w:t>Issuer</w:t>
            </w:r>
            <w:proofErr w:type="spellEnd"/>
            <w:r w:rsidRPr="00CB4371">
              <w:rPr>
                <w:rFonts w:ascii="Arial" w:hAnsi="Arial"/>
                <w:lang w:val="pt-BR"/>
              </w:rPr>
              <w:t xml:space="preserve"> Fax No.</w:t>
            </w:r>
          </w:p>
          <w:p w14:paraId="21D9EC51" w14:textId="77777777" w:rsidR="00592B1C" w:rsidRPr="00CB4371" w:rsidRDefault="00592B1C" w:rsidP="00C30E13">
            <w:pPr>
              <w:pStyle w:val="BodyText"/>
              <w:spacing w:before="0"/>
              <w:rPr>
                <w:rFonts w:ascii="Arial" w:hAnsi="Arial"/>
                <w:lang w:val="pt-BR"/>
              </w:rPr>
            </w:pPr>
          </w:p>
          <w:p w14:paraId="404B9F0A" w14:textId="77777777" w:rsidR="00592B1C" w:rsidRPr="00CB4371" w:rsidRDefault="00592B1C" w:rsidP="00C30E13">
            <w:pPr>
              <w:pStyle w:val="BodyText"/>
              <w:spacing w:before="0"/>
              <w:rPr>
                <w:rFonts w:ascii="Arial" w:hAnsi="Arial"/>
                <w:lang w:val="pt-BR"/>
              </w:rPr>
            </w:pPr>
            <w:proofErr w:type="gramStart"/>
            <w:r w:rsidRPr="00CB4371">
              <w:rPr>
                <w:rFonts w:ascii="Arial" w:hAnsi="Arial"/>
                <w:lang w:val="pt-BR"/>
              </w:rPr>
              <w:t xml:space="preserve">(  </w:t>
            </w:r>
            <w:proofErr w:type="gramEnd"/>
            <w:r w:rsidRPr="00CB4371">
              <w:rPr>
                <w:rFonts w:ascii="Arial" w:hAnsi="Arial"/>
                <w:lang w:val="pt-BR"/>
              </w:rPr>
              <w:t xml:space="preserve">   )N/A</w:t>
            </w:r>
          </w:p>
        </w:tc>
        <w:tc>
          <w:tcPr>
            <w:tcW w:w="2898" w:type="dxa"/>
          </w:tcPr>
          <w:p w14:paraId="302124A4" w14:textId="77777777" w:rsidR="00592B1C" w:rsidRDefault="00592B1C" w:rsidP="00C30E13">
            <w:pPr>
              <w:pStyle w:val="BodyText"/>
              <w:spacing w:before="0"/>
              <w:rPr>
                <w:rFonts w:ascii="Arial" w:hAnsi="Arial"/>
              </w:rPr>
            </w:pPr>
            <w:r>
              <w:rPr>
                <w:rFonts w:ascii="Arial" w:hAnsi="Arial"/>
              </w:rPr>
              <w:t>Issuer Telephone No.</w:t>
            </w:r>
          </w:p>
          <w:p w14:paraId="02877189" w14:textId="77777777" w:rsidR="00592B1C" w:rsidRDefault="00592B1C" w:rsidP="00C30E13">
            <w:pPr>
              <w:pStyle w:val="BodyText"/>
              <w:spacing w:before="0"/>
              <w:rPr>
                <w:rFonts w:ascii="Arial" w:hAnsi="Arial"/>
              </w:rPr>
            </w:pPr>
          </w:p>
          <w:p w14:paraId="211B52F6" w14:textId="77777777" w:rsidR="00592B1C" w:rsidRDefault="00592B1C" w:rsidP="00C30E13">
            <w:pPr>
              <w:pStyle w:val="BodyText"/>
              <w:spacing w:before="0"/>
              <w:rPr>
                <w:rFonts w:ascii="Arial" w:hAnsi="Arial"/>
              </w:rPr>
            </w:pPr>
            <w:r>
              <w:rPr>
                <w:rFonts w:ascii="Arial" w:hAnsi="Arial"/>
              </w:rPr>
              <w:t>(604) 375-6005</w:t>
            </w:r>
          </w:p>
        </w:tc>
      </w:tr>
      <w:tr w:rsidR="00592B1C" w14:paraId="0EDE6037" w14:textId="77777777" w:rsidTr="00C30E13">
        <w:tc>
          <w:tcPr>
            <w:tcW w:w="4230" w:type="dxa"/>
          </w:tcPr>
          <w:p w14:paraId="33ED06B5" w14:textId="77777777" w:rsidR="00592B1C" w:rsidRDefault="00592B1C" w:rsidP="00C30E13">
            <w:pPr>
              <w:pStyle w:val="BodyText"/>
              <w:spacing w:before="0"/>
              <w:rPr>
                <w:rFonts w:ascii="Arial" w:hAnsi="Arial"/>
              </w:rPr>
            </w:pPr>
            <w:r>
              <w:rPr>
                <w:rFonts w:ascii="Arial" w:hAnsi="Arial"/>
              </w:rPr>
              <w:t>Contact Name</w:t>
            </w:r>
          </w:p>
          <w:p w14:paraId="27272220" w14:textId="77777777" w:rsidR="00592B1C" w:rsidRDefault="00592B1C" w:rsidP="00C30E13">
            <w:pPr>
              <w:pStyle w:val="BodyText"/>
              <w:spacing w:before="0"/>
              <w:rPr>
                <w:rFonts w:ascii="Arial" w:hAnsi="Arial"/>
              </w:rPr>
            </w:pPr>
          </w:p>
          <w:p w14:paraId="2354ED55" w14:textId="77777777" w:rsidR="00592B1C" w:rsidRDefault="00592B1C" w:rsidP="00C30E13">
            <w:pPr>
              <w:pStyle w:val="BodyText"/>
              <w:spacing w:before="0"/>
              <w:rPr>
                <w:rFonts w:ascii="Arial" w:hAnsi="Arial"/>
              </w:rPr>
            </w:pPr>
            <w:r>
              <w:rPr>
                <w:rFonts w:ascii="Arial" w:hAnsi="Arial"/>
              </w:rPr>
              <w:t>Gurminder Sangha</w:t>
            </w:r>
          </w:p>
        </w:tc>
        <w:tc>
          <w:tcPr>
            <w:tcW w:w="2448" w:type="dxa"/>
          </w:tcPr>
          <w:p w14:paraId="0C21A934" w14:textId="77777777" w:rsidR="00592B1C" w:rsidRDefault="00592B1C" w:rsidP="00C30E13">
            <w:pPr>
              <w:pStyle w:val="BodyText"/>
              <w:spacing w:before="0"/>
              <w:rPr>
                <w:rFonts w:ascii="Arial" w:hAnsi="Arial"/>
              </w:rPr>
            </w:pPr>
            <w:r>
              <w:rPr>
                <w:rFonts w:ascii="Arial" w:hAnsi="Arial"/>
              </w:rPr>
              <w:t>Contact Position</w:t>
            </w:r>
          </w:p>
          <w:p w14:paraId="0264E2C5" w14:textId="77777777" w:rsidR="00592B1C" w:rsidRDefault="00592B1C" w:rsidP="00C30E13">
            <w:pPr>
              <w:pStyle w:val="BodyText"/>
              <w:spacing w:before="0"/>
              <w:rPr>
                <w:rFonts w:ascii="Arial" w:hAnsi="Arial"/>
              </w:rPr>
            </w:pPr>
          </w:p>
          <w:p w14:paraId="735C5FDA" w14:textId="77777777" w:rsidR="00592B1C" w:rsidRDefault="00592B1C" w:rsidP="00C30E13">
            <w:pPr>
              <w:pStyle w:val="BodyText"/>
              <w:spacing w:before="0"/>
              <w:rPr>
                <w:rFonts w:ascii="Arial" w:hAnsi="Arial"/>
              </w:rPr>
            </w:pPr>
            <w:r>
              <w:rPr>
                <w:rFonts w:ascii="Arial" w:hAnsi="Arial"/>
              </w:rPr>
              <w:t>President &amp; CEO</w:t>
            </w:r>
          </w:p>
        </w:tc>
        <w:tc>
          <w:tcPr>
            <w:tcW w:w="2898" w:type="dxa"/>
          </w:tcPr>
          <w:p w14:paraId="39D6288E" w14:textId="77777777" w:rsidR="00592B1C" w:rsidRDefault="00592B1C" w:rsidP="00C30E13">
            <w:pPr>
              <w:pStyle w:val="BodyText"/>
              <w:spacing w:before="0"/>
              <w:rPr>
                <w:rFonts w:ascii="Arial" w:hAnsi="Arial"/>
              </w:rPr>
            </w:pPr>
            <w:r>
              <w:rPr>
                <w:rFonts w:ascii="Arial" w:hAnsi="Arial"/>
              </w:rPr>
              <w:t>Contact Telephone No.</w:t>
            </w:r>
          </w:p>
          <w:p w14:paraId="67DEB1D1" w14:textId="77777777" w:rsidR="00592B1C" w:rsidRDefault="00592B1C" w:rsidP="00C30E13">
            <w:pPr>
              <w:pStyle w:val="BodyText"/>
              <w:spacing w:before="0"/>
              <w:rPr>
                <w:rFonts w:ascii="Arial" w:hAnsi="Arial"/>
              </w:rPr>
            </w:pPr>
          </w:p>
          <w:p w14:paraId="65587DC8" w14:textId="77777777" w:rsidR="00592B1C" w:rsidRDefault="00592B1C" w:rsidP="00C30E13">
            <w:pPr>
              <w:pStyle w:val="BodyText"/>
              <w:spacing w:before="0"/>
              <w:rPr>
                <w:rFonts w:ascii="Arial" w:hAnsi="Arial"/>
              </w:rPr>
            </w:pPr>
            <w:r>
              <w:rPr>
                <w:rFonts w:ascii="Arial" w:hAnsi="Arial"/>
              </w:rPr>
              <w:t>(604) 375-6005</w:t>
            </w:r>
          </w:p>
        </w:tc>
      </w:tr>
      <w:tr w:rsidR="00592B1C" w14:paraId="17D85DBD" w14:textId="77777777" w:rsidTr="00C30E13">
        <w:trPr>
          <w:cantSplit/>
        </w:trPr>
        <w:tc>
          <w:tcPr>
            <w:tcW w:w="4230" w:type="dxa"/>
          </w:tcPr>
          <w:p w14:paraId="041DC971" w14:textId="77777777" w:rsidR="00592B1C" w:rsidRPr="00CB4371" w:rsidRDefault="00592B1C" w:rsidP="00C30E13">
            <w:pPr>
              <w:pStyle w:val="BodyText"/>
              <w:spacing w:before="0"/>
              <w:rPr>
                <w:rFonts w:ascii="Arial" w:hAnsi="Arial"/>
                <w:lang w:val="fr-CA"/>
              </w:rPr>
            </w:pPr>
            <w:r w:rsidRPr="00CB4371">
              <w:rPr>
                <w:rFonts w:ascii="Arial" w:hAnsi="Arial"/>
                <w:lang w:val="fr-CA"/>
              </w:rPr>
              <w:t xml:space="preserve">Contact Email </w:t>
            </w:r>
            <w:proofErr w:type="spellStart"/>
            <w:r w:rsidRPr="00CB4371">
              <w:rPr>
                <w:rFonts w:ascii="Arial" w:hAnsi="Arial"/>
                <w:lang w:val="fr-CA"/>
              </w:rPr>
              <w:t>Address</w:t>
            </w:r>
            <w:proofErr w:type="spellEnd"/>
          </w:p>
          <w:p w14:paraId="05C5B504" w14:textId="77777777" w:rsidR="00592B1C" w:rsidRPr="00CB4371" w:rsidRDefault="00777977" w:rsidP="00C30E13">
            <w:pPr>
              <w:pStyle w:val="BodyText"/>
              <w:spacing w:before="0"/>
              <w:rPr>
                <w:rFonts w:ascii="Arial" w:hAnsi="Arial"/>
                <w:lang w:val="fr-CA"/>
              </w:rPr>
            </w:pPr>
            <w:hyperlink r:id="rId7" w:history="1">
              <w:r w:rsidR="00592B1C" w:rsidRPr="00CB4371">
                <w:rPr>
                  <w:rStyle w:val="Hyperlink"/>
                  <w:rFonts w:ascii="Arial" w:hAnsi="Arial"/>
                  <w:lang w:val="fr-CA"/>
                </w:rPr>
                <w:t>gsangha@firstenergymetals.com</w:t>
              </w:r>
            </w:hyperlink>
            <w:r w:rsidR="00592B1C" w:rsidRPr="00CB4371">
              <w:rPr>
                <w:rFonts w:ascii="Arial" w:hAnsi="Arial"/>
                <w:lang w:val="fr-CA"/>
              </w:rPr>
              <w:t xml:space="preserve"> </w:t>
            </w:r>
          </w:p>
        </w:tc>
        <w:tc>
          <w:tcPr>
            <w:tcW w:w="5346" w:type="dxa"/>
            <w:gridSpan w:val="2"/>
          </w:tcPr>
          <w:p w14:paraId="0CBE2071" w14:textId="77777777" w:rsidR="00592B1C" w:rsidRDefault="00592B1C" w:rsidP="00C30E13">
            <w:pPr>
              <w:pStyle w:val="BodyText"/>
              <w:spacing w:before="0"/>
              <w:rPr>
                <w:rFonts w:ascii="Arial" w:hAnsi="Arial"/>
              </w:rPr>
            </w:pPr>
            <w:r>
              <w:rPr>
                <w:rFonts w:ascii="Arial" w:hAnsi="Arial"/>
              </w:rPr>
              <w:t>Web Site Address</w:t>
            </w:r>
          </w:p>
          <w:p w14:paraId="74EF3530" w14:textId="77777777" w:rsidR="00592B1C" w:rsidRDefault="00777977" w:rsidP="00C30E13">
            <w:pPr>
              <w:pStyle w:val="BodyText"/>
              <w:spacing w:before="0"/>
              <w:rPr>
                <w:rFonts w:ascii="Arial" w:hAnsi="Arial"/>
              </w:rPr>
            </w:pPr>
            <w:hyperlink r:id="rId8" w:history="1">
              <w:r w:rsidR="00592B1C" w:rsidRPr="00AF02F2">
                <w:rPr>
                  <w:rStyle w:val="Hyperlink"/>
                  <w:rFonts w:ascii="Arial" w:hAnsi="Arial"/>
                </w:rPr>
                <w:t>https://www.firstenergymetals.com</w:t>
              </w:r>
            </w:hyperlink>
            <w:r w:rsidR="00592B1C">
              <w:rPr>
                <w:rFonts w:ascii="Arial" w:hAnsi="Arial"/>
              </w:rPr>
              <w:t xml:space="preserve"> </w:t>
            </w:r>
          </w:p>
        </w:tc>
      </w:tr>
      <w:bookmarkEnd w:id="4"/>
    </w:tbl>
    <w:p w14:paraId="6290D355" w14:textId="77777777" w:rsidR="00592B1C" w:rsidRDefault="00592B1C" w:rsidP="00592B1C">
      <w:pPr>
        <w:pStyle w:val="BodyText"/>
        <w:spacing w:before="0"/>
      </w:pPr>
    </w:p>
    <w:sectPr w:rsidR="00592B1C"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8BC9F" w14:textId="77777777" w:rsidR="00777977" w:rsidRDefault="00777977">
      <w:r>
        <w:separator/>
      </w:r>
    </w:p>
  </w:endnote>
  <w:endnote w:type="continuationSeparator" w:id="0">
    <w:p w14:paraId="5FE4A95C" w14:textId="77777777" w:rsidR="00777977" w:rsidRDefault="0077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8F74" w14:textId="77777777" w:rsidR="00640E94" w:rsidRDefault="00640E94">
    <w:pPr>
      <w:pStyle w:val="Footer"/>
      <w:tabs>
        <w:tab w:val="clear" w:pos="4320"/>
        <w:tab w:val="clear" w:pos="8640"/>
        <w:tab w:val="center" w:pos="4680"/>
        <w:tab w:val="right" w:pos="9360"/>
      </w:tabs>
      <w:rPr>
        <w:b/>
      </w:rPr>
    </w:pPr>
  </w:p>
  <w:p w14:paraId="5B0CFCED"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0AF90D5" wp14:editId="2A541E7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C3E2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"/>
          </w:pict>
        </mc:Fallback>
      </mc:AlternateContent>
    </w:r>
    <w:r w:rsidR="00640E94">
      <w:rPr>
        <w:rFonts w:ascii="Arial" w:hAnsi="Arial" w:cs="Arial"/>
        <w:b/>
      </w:rPr>
      <w:t>FORM 7 – MONTHLY PROGRESS REPORT</w:t>
    </w:r>
  </w:p>
  <w:p w14:paraId="1C4FFB3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3666FFC"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CAC20" w14:textId="77777777" w:rsidR="00640E94" w:rsidRDefault="00640E94">
    <w:pPr>
      <w:pStyle w:val="Footer"/>
      <w:tabs>
        <w:tab w:val="clear" w:pos="4320"/>
        <w:tab w:val="clear" w:pos="8640"/>
        <w:tab w:val="center" w:pos="4680"/>
        <w:tab w:val="right" w:pos="9360"/>
      </w:tabs>
      <w:rPr>
        <w:b/>
      </w:rPr>
    </w:pPr>
  </w:p>
  <w:p w14:paraId="15D431E0"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820671B" wp14:editId="0E206E6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5F5F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"/>
          </w:pict>
        </mc:Fallback>
      </mc:AlternateContent>
    </w:r>
    <w:r w:rsidR="00640E94">
      <w:rPr>
        <w:rFonts w:ascii="Arial" w:hAnsi="Arial" w:cs="Arial"/>
        <w:b/>
      </w:rPr>
      <w:t>FORM 7</w:t>
    </w:r>
    <w:r w:rsidR="00635E9A">
      <w:rPr>
        <w:rFonts w:ascii="Arial" w:hAnsi="Arial" w:cs="Arial"/>
        <w:b/>
      </w:rPr>
      <w:t xml:space="preserve"> – MONTHLY PROGRESS REPORT</w:t>
    </w:r>
  </w:p>
  <w:p w14:paraId="088A2795"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71D445D"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8ABEF" w14:textId="77777777" w:rsidR="00777977" w:rsidRDefault="00777977">
      <w:r>
        <w:separator/>
      </w:r>
    </w:p>
  </w:footnote>
  <w:footnote w:type="continuationSeparator" w:id="0">
    <w:p w14:paraId="55664D36" w14:textId="77777777" w:rsidR="00777977" w:rsidRDefault="00777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3A68B"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2A8D4DA"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42E05"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19C70FA"/>
    <w:multiLevelType w:val="hybridMultilevel"/>
    <w:tmpl w:val="28EC3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050B25A1"/>
    <w:multiLevelType w:val="hybridMultilevel"/>
    <w:tmpl w:val="B75E2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52863"/>
    <w:multiLevelType w:val="multilevel"/>
    <w:tmpl w:val="2504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D16ED"/>
    <w:multiLevelType w:val="multilevel"/>
    <w:tmpl w:val="8EC2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83E25"/>
    <w:multiLevelType w:val="multilevel"/>
    <w:tmpl w:val="A2A2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2596E"/>
    <w:multiLevelType w:val="hybridMultilevel"/>
    <w:tmpl w:val="20E40DFE"/>
    <w:lvl w:ilvl="0" w:tplc="4C4C6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9"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0"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AE57A0B"/>
    <w:multiLevelType w:val="multilevel"/>
    <w:tmpl w:val="8D64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3"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4"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5"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6"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7" w15:restartNumberingAfterBreak="0">
    <w:nsid w:val="29CD65B8"/>
    <w:multiLevelType w:val="hybridMultilevel"/>
    <w:tmpl w:val="06C8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9"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0" w15:restartNumberingAfterBreak="0">
    <w:nsid w:val="30D33E0A"/>
    <w:multiLevelType w:val="hybridMultilevel"/>
    <w:tmpl w:val="F49A67DE"/>
    <w:lvl w:ilvl="0" w:tplc="6F14F468">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2" w15:restartNumberingAfterBreak="0">
    <w:nsid w:val="34222FE7"/>
    <w:multiLevelType w:val="multilevel"/>
    <w:tmpl w:val="CBD4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EB14F5"/>
    <w:multiLevelType w:val="multilevel"/>
    <w:tmpl w:val="4D9A7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6" w15:restartNumberingAfterBreak="0">
    <w:nsid w:val="46073ABE"/>
    <w:multiLevelType w:val="multilevel"/>
    <w:tmpl w:val="7F54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D67CFF"/>
    <w:multiLevelType w:val="multilevel"/>
    <w:tmpl w:val="298E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9" w15:restartNumberingAfterBreak="0">
    <w:nsid w:val="50675564"/>
    <w:multiLevelType w:val="multilevel"/>
    <w:tmpl w:val="6E4E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1" w15:restartNumberingAfterBreak="0">
    <w:nsid w:val="52F71F00"/>
    <w:multiLevelType w:val="multilevel"/>
    <w:tmpl w:val="D7C2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094811"/>
    <w:multiLevelType w:val="multilevel"/>
    <w:tmpl w:val="0870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4" w15:restartNumberingAfterBreak="0">
    <w:nsid w:val="55B36FE4"/>
    <w:multiLevelType w:val="hybridMultilevel"/>
    <w:tmpl w:val="64220BB6"/>
    <w:lvl w:ilvl="0" w:tplc="AC66457E">
      <w:start w:val="1"/>
      <w:numFmt w:val="lowerRoman"/>
      <w:lvlText w:val="(%1)"/>
      <w:lvlJc w:val="left"/>
      <w:pPr>
        <w:ind w:left="2160" w:hanging="72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5"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6"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7"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8"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6BCE0E23"/>
    <w:multiLevelType w:val="multilevel"/>
    <w:tmpl w:val="1E447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BD6CEC"/>
    <w:multiLevelType w:val="multilevel"/>
    <w:tmpl w:val="F030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3" w15:restartNumberingAfterBreak="0">
    <w:nsid w:val="715A5DFC"/>
    <w:multiLevelType w:val="multilevel"/>
    <w:tmpl w:val="A59E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E40F25"/>
    <w:multiLevelType w:val="multilevel"/>
    <w:tmpl w:val="763A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30"/>
  </w:num>
  <w:num w:numId="2">
    <w:abstractNumId w:val="37"/>
  </w:num>
  <w:num w:numId="3">
    <w:abstractNumId w:val="28"/>
  </w:num>
  <w:num w:numId="4">
    <w:abstractNumId w:val="21"/>
  </w:num>
  <w:num w:numId="5">
    <w:abstractNumId w:val="9"/>
  </w:num>
  <w:num w:numId="6">
    <w:abstractNumId w:val="39"/>
  </w:num>
  <w:num w:numId="7">
    <w:abstractNumId w:val="15"/>
  </w:num>
  <w:num w:numId="8">
    <w:abstractNumId w:val="45"/>
  </w:num>
  <w:num w:numId="9">
    <w:abstractNumId w:val="36"/>
  </w:num>
  <w:num w:numId="10">
    <w:abstractNumId w:val="18"/>
  </w:num>
  <w:num w:numId="11">
    <w:abstractNumId w:val="24"/>
  </w:num>
  <w:num w:numId="12">
    <w:abstractNumId w:val="25"/>
  </w:num>
  <w:num w:numId="13">
    <w:abstractNumId w:val="47"/>
  </w:num>
  <w:num w:numId="14">
    <w:abstractNumId w:val="13"/>
  </w:num>
  <w:num w:numId="15">
    <w:abstractNumId w:val="16"/>
  </w:num>
  <w:num w:numId="16">
    <w:abstractNumId w:val="19"/>
  </w:num>
  <w:num w:numId="17">
    <w:abstractNumId w:val="33"/>
  </w:num>
  <w:num w:numId="18">
    <w:abstractNumId w:val="8"/>
  </w:num>
  <w:num w:numId="19">
    <w:abstractNumId w:val="14"/>
  </w:num>
  <w:num w:numId="20">
    <w:abstractNumId w:val="42"/>
  </w:num>
  <w:num w:numId="21">
    <w:abstractNumId w:val="2"/>
  </w:num>
  <w:num w:numId="22">
    <w:abstractNumId w:val="0"/>
  </w:num>
  <w:num w:numId="23">
    <w:abstractNumId w:val="38"/>
  </w:num>
  <w:num w:numId="24">
    <w:abstractNumId w:val="35"/>
  </w:num>
  <w:num w:numId="25">
    <w:abstractNumId w:val="10"/>
  </w:num>
  <w:num w:numId="26">
    <w:abstractNumId w:val="46"/>
  </w:num>
  <w:num w:numId="27">
    <w:abstractNumId w:val="48"/>
  </w:num>
  <w:num w:numId="28">
    <w:abstractNumId w:val="12"/>
  </w:num>
  <w:num w:numId="29">
    <w:abstractNumId w:val="3"/>
  </w:num>
  <w:num w:numId="30">
    <w:abstractNumId w:val="7"/>
  </w:num>
  <w:num w:numId="31">
    <w:abstractNumId w:val="41"/>
  </w:num>
  <w:num w:numId="32">
    <w:abstractNumId w:val="5"/>
  </w:num>
  <w:num w:numId="33">
    <w:abstractNumId w:val="44"/>
  </w:num>
  <w:num w:numId="34">
    <w:abstractNumId w:val="27"/>
  </w:num>
  <w:num w:numId="35">
    <w:abstractNumId w:val="40"/>
  </w:num>
  <w:num w:numId="36">
    <w:abstractNumId w:val="31"/>
  </w:num>
  <w:num w:numId="37">
    <w:abstractNumId w:val="32"/>
  </w:num>
  <w:num w:numId="38">
    <w:abstractNumId w:val="43"/>
  </w:num>
  <w:num w:numId="39">
    <w:abstractNumId w:val="4"/>
  </w:num>
  <w:num w:numId="40">
    <w:abstractNumId w:val="17"/>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23"/>
  </w:num>
  <w:num w:numId="45">
    <w:abstractNumId w:val="23"/>
  </w:num>
  <w:num w:numId="46">
    <w:abstractNumId w:val="22"/>
  </w:num>
  <w:num w:numId="47">
    <w:abstractNumId w:val="11"/>
  </w:num>
  <w:num w:numId="48">
    <w:abstractNumId w:val="6"/>
  </w:num>
  <w:num w:numId="49">
    <w:abstractNumId w:val="26"/>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32B29"/>
    <w:rsid w:val="00052DC3"/>
    <w:rsid w:val="000A1AB1"/>
    <w:rsid w:val="00106483"/>
    <w:rsid w:val="0012385C"/>
    <w:rsid w:val="00132DE7"/>
    <w:rsid w:val="001557B3"/>
    <w:rsid w:val="00177660"/>
    <w:rsid w:val="001A073C"/>
    <w:rsid w:val="001A4A03"/>
    <w:rsid w:val="001B2E08"/>
    <w:rsid w:val="001F2538"/>
    <w:rsid w:val="001F6EDF"/>
    <w:rsid w:val="0020269F"/>
    <w:rsid w:val="00246030"/>
    <w:rsid w:val="002C281E"/>
    <w:rsid w:val="002D7727"/>
    <w:rsid w:val="002D785E"/>
    <w:rsid w:val="002F00EB"/>
    <w:rsid w:val="00301529"/>
    <w:rsid w:val="003669A9"/>
    <w:rsid w:val="00371A64"/>
    <w:rsid w:val="00387FA8"/>
    <w:rsid w:val="00390A11"/>
    <w:rsid w:val="0039197C"/>
    <w:rsid w:val="003C4EF7"/>
    <w:rsid w:val="003F6B44"/>
    <w:rsid w:val="00412462"/>
    <w:rsid w:val="00432F37"/>
    <w:rsid w:val="00442837"/>
    <w:rsid w:val="0044699F"/>
    <w:rsid w:val="004A509E"/>
    <w:rsid w:val="004D7CD6"/>
    <w:rsid w:val="004E089F"/>
    <w:rsid w:val="00531273"/>
    <w:rsid w:val="005329CC"/>
    <w:rsid w:val="00537D68"/>
    <w:rsid w:val="005447DA"/>
    <w:rsid w:val="005453C8"/>
    <w:rsid w:val="00573FB1"/>
    <w:rsid w:val="00592B1C"/>
    <w:rsid w:val="005C6B1B"/>
    <w:rsid w:val="005F1A93"/>
    <w:rsid w:val="005F5C77"/>
    <w:rsid w:val="005F6D8F"/>
    <w:rsid w:val="00616C9A"/>
    <w:rsid w:val="00620E7F"/>
    <w:rsid w:val="00633ED3"/>
    <w:rsid w:val="00635E9A"/>
    <w:rsid w:val="00640E94"/>
    <w:rsid w:val="00646472"/>
    <w:rsid w:val="006A284E"/>
    <w:rsid w:val="006B6EFD"/>
    <w:rsid w:val="006D1A06"/>
    <w:rsid w:val="007539A6"/>
    <w:rsid w:val="00777977"/>
    <w:rsid w:val="007D4210"/>
    <w:rsid w:val="007E5198"/>
    <w:rsid w:val="00813083"/>
    <w:rsid w:val="00815795"/>
    <w:rsid w:val="00850BFD"/>
    <w:rsid w:val="008B1AAC"/>
    <w:rsid w:val="008B7E92"/>
    <w:rsid w:val="008C0B51"/>
    <w:rsid w:val="008F500D"/>
    <w:rsid w:val="00922A46"/>
    <w:rsid w:val="009450AF"/>
    <w:rsid w:val="0099046A"/>
    <w:rsid w:val="00A10224"/>
    <w:rsid w:val="00A16118"/>
    <w:rsid w:val="00A47914"/>
    <w:rsid w:val="00A936BD"/>
    <w:rsid w:val="00AA26E7"/>
    <w:rsid w:val="00AA7E87"/>
    <w:rsid w:val="00AB0968"/>
    <w:rsid w:val="00AB6A0F"/>
    <w:rsid w:val="00AF38FC"/>
    <w:rsid w:val="00B229FA"/>
    <w:rsid w:val="00B42F96"/>
    <w:rsid w:val="00B5415A"/>
    <w:rsid w:val="00BD2E2A"/>
    <w:rsid w:val="00BE2755"/>
    <w:rsid w:val="00C02E32"/>
    <w:rsid w:val="00C21C63"/>
    <w:rsid w:val="00C27A18"/>
    <w:rsid w:val="00C40CA0"/>
    <w:rsid w:val="00C478D1"/>
    <w:rsid w:val="00C6383E"/>
    <w:rsid w:val="00C845EB"/>
    <w:rsid w:val="00C852E4"/>
    <w:rsid w:val="00CB0701"/>
    <w:rsid w:val="00CB636B"/>
    <w:rsid w:val="00CC7ABF"/>
    <w:rsid w:val="00D6051D"/>
    <w:rsid w:val="00D6104C"/>
    <w:rsid w:val="00E36141"/>
    <w:rsid w:val="00E4531C"/>
    <w:rsid w:val="00E83E58"/>
    <w:rsid w:val="00EA5F53"/>
    <w:rsid w:val="00F30ED6"/>
    <w:rsid w:val="00F34DDD"/>
    <w:rsid w:val="00F4477A"/>
    <w:rsid w:val="00F813AF"/>
    <w:rsid w:val="00FA334A"/>
    <w:rsid w:val="00FC7EAA"/>
    <w:rsid w:val="00FE00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AA3CE"/>
  <w15:docId w15:val="{90A6D5CE-EF29-114A-96B1-BB4975EF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5">
    <w:name w:val="heading 5"/>
    <w:basedOn w:val="Normal"/>
    <w:next w:val="Normal"/>
    <w:link w:val="Heading5Char"/>
    <w:uiPriority w:val="9"/>
    <w:semiHidden/>
    <w:unhideWhenUsed/>
    <w:qFormat/>
    <w:rsid w:val="00C852E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37D68"/>
    <w:pPr>
      <w:spacing w:after="160" w:line="259" w:lineRule="auto"/>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uiPriority w:val="99"/>
    <w:unhideWhenUsed/>
    <w:rsid w:val="00592B1C"/>
    <w:rPr>
      <w:color w:val="0000FF" w:themeColor="hyperlink"/>
      <w:u w:val="single"/>
    </w:rPr>
  </w:style>
  <w:style w:type="paragraph" w:styleId="NormalWeb">
    <w:name w:val="Normal (Web)"/>
    <w:basedOn w:val="Normal"/>
    <w:uiPriority w:val="99"/>
    <w:unhideWhenUsed/>
    <w:rsid w:val="002D785E"/>
    <w:pPr>
      <w:spacing w:before="100" w:beforeAutospacing="1" w:after="100" w:afterAutospacing="1"/>
    </w:pPr>
    <w:rPr>
      <w:sz w:val="24"/>
      <w:szCs w:val="24"/>
      <w:lang w:val="en-CA" w:eastAsia="zh-CN"/>
    </w:rPr>
  </w:style>
  <w:style w:type="character" w:customStyle="1" w:styleId="apple-converted-space">
    <w:name w:val="apple-converted-space"/>
    <w:basedOn w:val="DefaultParagraphFont"/>
    <w:rsid w:val="00A10224"/>
  </w:style>
  <w:style w:type="character" w:customStyle="1" w:styleId="Heading5Char">
    <w:name w:val="Heading 5 Char"/>
    <w:basedOn w:val="DefaultParagraphFont"/>
    <w:link w:val="Heading5"/>
    <w:uiPriority w:val="9"/>
    <w:semiHidden/>
    <w:rsid w:val="00C852E4"/>
    <w:rPr>
      <w:rFonts w:asciiTheme="majorHAnsi" w:eastAsiaTheme="majorEastAsia" w:hAnsiTheme="majorHAnsi" w:cstheme="majorBidi"/>
      <w:color w:val="365F91" w:themeColor="accent1" w:themeShade="BF"/>
    </w:rPr>
  </w:style>
  <w:style w:type="paragraph" w:styleId="BodyTextIndent2">
    <w:name w:val="Body Text Indent 2"/>
    <w:basedOn w:val="Normal"/>
    <w:link w:val="BodyTextIndent2Char"/>
    <w:uiPriority w:val="99"/>
    <w:unhideWhenUsed/>
    <w:rsid w:val="00C852E4"/>
    <w:pPr>
      <w:spacing w:after="120" w:line="480" w:lineRule="auto"/>
      <w:ind w:left="283"/>
    </w:pPr>
  </w:style>
  <w:style w:type="character" w:customStyle="1" w:styleId="BodyTextIndent2Char">
    <w:name w:val="Body Text Indent 2 Char"/>
    <w:basedOn w:val="DefaultParagraphFont"/>
    <w:link w:val="BodyTextIndent2"/>
    <w:uiPriority w:val="99"/>
    <w:rsid w:val="00C852E4"/>
  </w:style>
  <w:style w:type="paragraph" w:customStyle="1" w:styleId="Default">
    <w:name w:val="Default"/>
    <w:link w:val="DefaultChar"/>
    <w:rsid w:val="00C852E4"/>
    <w:pPr>
      <w:autoSpaceDE w:val="0"/>
      <w:autoSpaceDN w:val="0"/>
      <w:adjustRightInd w:val="0"/>
    </w:pPr>
    <w:rPr>
      <w:rFonts w:ascii="Arial" w:eastAsiaTheme="minorHAnsi" w:hAnsi="Arial" w:cs="Arial"/>
      <w:color w:val="000000"/>
      <w:sz w:val="24"/>
      <w:szCs w:val="24"/>
    </w:rPr>
  </w:style>
  <w:style w:type="character" w:customStyle="1" w:styleId="DefaultChar">
    <w:name w:val="Default Char"/>
    <w:link w:val="Default"/>
    <w:rsid w:val="00C852E4"/>
    <w:rPr>
      <w:rFonts w:ascii="Arial" w:eastAsiaTheme="minorHAnsi" w:hAnsi="Arial" w:cs="Arial"/>
      <w:color w:val="000000"/>
      <w:sz w:val="24"/>
      <w:szCs w:val="24"/>
    </w:rPr>
  </w:style>
  <w:style w:type="paragraph" w:styleId="BodyTextIndent">
    <w:name w:val="Body Text Indent"/>
    <w:basedOn w:val="Normal"/>
    <w:link w:val="BodyTextIndentChar"/>
    <w:uiPriority w:val="99"/>
    <w:semiHidden/>
    <w:unhideWhenUsed/>
    <w:rsid w:val="00C852E4"/>
    <w:pPr>
      <w:spacing w:after="120"/>
      <w:ind w:left="283"/>
    </w:pPr>
  </w:style>
  <w:style w:type="character" w:customStyle="1" w:styleId="BodyTextIndentChar">
    <w:name w:val="Body Text Indent Char"/>
    <w:basedOn w:val="DefaultParagraphFont"/>
    <w:link w:val="BodyTextIndent"/>
    <w:uiPriority w:val="99"/>
    <w:semiHidden/>
    <w:rsid w:val="00C852E4"/>
  </w:style>
  <w:style w:type="paragraph" w:styleId="HTMLPreformatted">
    <w:name w:val="HTML Preformatted"/>
    <w:basedOn w:val="Normal"/>
    <w:link w:val="HTMLPreformattedChar"/>
    <w:uiPriority w:val="99"/>
    <w:semiHidden/>
    <w:unhideWhenUsed/>
    <w:rsid w:val="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zh-CN"/>
    </w:rPr>
  </w:style>
  <w:style w:type="character" w:customStyle="1" w:styleId="HTMLPreformattedChar">
    <w:name w:val="HTML Preformatted Char"/>
    <w:basedOn w:val="DefaultParagraphFont"/>
    <w:link w:val="HTMLPreformatted"/>
    <w:uiPriority w:val="99"/>
    <w:semiHidden/>
    <w:rsid w:val="007E5198"/>
    <w:rPr>
      <w:rFonts w:ascii="Courier New" w:hAnsi="Courier New" w:cs="Courier New"/>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77184">
      <w:bodyDiv w:val="1"/>
      <w:marLeft w:val="0"/>
      <w:marRight w:val="0"/>
      <w:marTop w:val="0"/>
      <w:marBottom w:val="0"/>
      <w:divBdr>
        <w:top w:val="none" w:sz="0" w:space="0" w:color="auto"/>
        <w:left w:val="none" w:sz="0" w:space="0" w:color="auto"/>
        <w:bottom w:val="none" w:sz="0" w:space="0" w:color="auto"/>
        <w:right w:val="none" w:sz="0" w:space="0" w:color="auto"/>
      </w:divBdr>
    </w:div>
    <w:div w:id="188956345">
      <w:bodyDiv w:val="1"/>
      <w:marLeft w:val="0"/>
      <w:marRight w:val="0"/>
      <w:marTop w:val="0"/>
      <w:marBottom w:val="0"/>
      <w:divBdr>
        <w:top w:val="none" w:sz="0" w:space="0" w:color="auto"/>
        <w:left w:val="none" w:sz="0" w:space="0" w:color="auto"/>
        <w:bottom w:val="none" w:sz="0" w:space="0" w:color="auto"/>
        <w:right w:val="none" w:sz="0" w:space="0" w:color="auto"/>
      </w:divBdr>
    </w:div>
    <w:div w:id="239874131">
      <w:bodyDiv w:val="1"/>
      <w:marLeft w:val="0"/>
      <w:marRight w:val="0"/>
      <w:marTop w:val="0"/>
      <w:marBottom w:val="0"/>
      <w:divBdr>
        <w:top w:val="none" w:sz="0" w:space="0" w:color="auto"/>
        <w:left w:val="none" w:sz="0" w:space="0" w:color="auto"/>
        <w:bottom w:val="none" w:sz="0" w:space="0" w:color="auto"/>
        <w:right w:val="none" w:sz="0" w:space="0" w:color="auto"/>
      </w:divBdr>
    </w:div>
    <w:div w:id="291063520">
      <w:bodyDiv w:val="1"/>
      <w:marLeft w:val="0"/>
      <w:marRight w:val="0"/>
      <w:marTop w:val="0"/>
      <w:marBottom w:val="0"/>
      <w:divBdr>
        <w:top w:val="none" w:sz="0" w:space="0" w:color="auto"/>
        <w:left w:val="none" w:sz="0" w:space="0" w:color="auto"/>
        <w:bottom w:val="none" w:sz="0" w:space="0" w:color="auto"/>
        <w:right w:val="none" w:sz="0" w:space="0" w:color="auto"/>
      </w:divBdr>
    </w:div>
    <w:div w:id="334961172">
      <w:bodyDiv w:val="1"/>
      <w:marLeft w:val="0"/>
      <w:marRight w:val="0"/>
      <w:marTop w:val="0"/>
      <w:marBottom w:val="0"/>
      <w:divBdr>
        <w:top w:val="none" w:sz="0" w:space="0" w:color="auto"/>
        <w:left w:val="none" w:sz="0" w:space="0" w:color="auto"/>
        <w:bottom w:val="none" w:sz="0" w:space="0" w:color="auto"/>
        <w:right w:val="none" w:sz="0" w:space="0" w:color="auto"/>
      </w:divBdr>
    </w:div>
    <w:div w:id="364016117">
      <w:bodyDiv w:val="1"/>
      <w:marLeft w:val="0"/>
      <w:marRight w:val="0"/>
      <w:marTop w:val="0"/>
      <w:marBottom w:val="0"/>
      <w:divBdr>
        <w:top w:val="none" w:sz="0" w:space="0" w:color="auto"/>
        <w:left w:val="none" w:sz="0" w:space="0" w:color="auto"/>
        <w:bottom w:val="none" w:sz="0" w:space="0" w:color="auto"/>
        <w:right w:val="none" w:sz="0" w:space="0" w:color="auto"/>
      </w:divBdr>
    </w:div>
    <w:div w:id="367067414">
      <w:bodyDiv w:val="1"/>
      <w:marLeft w:val="0"/>
      <w:marRight w:val="0"/>
      <w:marTop w:val="0"/>
      <w:marBottom w:val="0"/>
      <w:divBdr>
        <w:top w:val="none" w:sz="0" w:space="0" w:color="auto"/>
        <w:left w:val="none" w:sz="0" w:space="0" w:color="auto"/>
        <w:bottom w:val="none" w:sz="0" w:space="0" w:color="auto"/>
        <w:right w:val="none" w:sz="0" w:space="0" w:color="auto"/>
      </w:divBdr>
    </w:div>
    <w:div w:id="467742664">
      <w:bodyDiv w:val="1"/>
      <w:marLeft w:val="0"/>
      <w:marRight w:val="0"/>
      <w:marTop w:val="0"/>
      <w:marBottom w:val="0"/>
      <w:divBdr>
        <w:top w:val="none" w:sz="0" w:space="0" w:color="auto"/>
        <w:left w:val="none" w:sz="0" w:space="0" w:color="auto"/>
        <w:bottom w:val="none" w:sz="0" w:space="0" w:color="auto"/>
        <w:right w:val="none" w:sz="0" w:space="0" w:color="auto"/>
      </w:divBdr>
    </w:div>
    <w:div w:id="549154331">
      <w:bodyDiv w:val="1"/>
      <w:marLeft w:val="0"/>
      <w:marRight w:val="0"/>
      <w:marTop w:val="0"/>
      <w:marBottom w:val="0"/>
      <w:divBdr>
        <w:top w:val="none" w:sz="0" w:space="0" w:color="auto"/>
        <w:left w:val="none" w:sz="0" w:space="0" w:color="auto"/>
        <w:bottom w:val="none" w:sz="0" w:space="0" w:color="auto"/>
        <w:right w:val="none" w:sz="0" w:space="0" w:color="auto"/>
      </w:divBdr>
    </w:div>
    <w:div w:id="561910830">
      <w:bodyDiv w:val="1"/>
      <w:marLeft w:val="0"/>
      <w:marRight w:val="0"/>
      <w:marTop w:val="0"/>
      <w:marBottom w:val="0"/>
      <w:divBdr>
        <w:top w:val="none" w:sz="0" w:space="0" w:color="auto"/>
        <w:left w:val="none" w:sz="0" w:space="0" w:color="auto"/>
        <w:bottom w:val="none" w:sz="0" w:space="0" w:color="auto"/>
        <w:right w:val="none" w:sz="0" w:space="0" w:color="auto"/>
      </w:divBdr>
    </w:div>
    <w:div w:id="586429057">
      <w:bodyDiv w:val="1"/>
      <w:marLeft w:val="0"/>
      <w:marRight w:val="0"/>
      <w:marTop w:val="0"/>
      <w:marBottom w:val="0"/>
      <w:divBdr>
        <w:top w:val="none" w:sz="0" w:space="0" w:color="auto"/>
        <w:left w:val="none" w:sz="0" w:space="0" w:color="auto"/>
        <w:bottom w:val="none" w:sz="0" w:space="0" w:color="auto"/>
        <w:right w:val="none" w:sz="0" w:space="0" w:color="auto"/>
      </w:divBdr>
    </w:div>
    <w:div w:id="620724171">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818887725">
      <w:bodyDiv w:val="1"/>
      <w:marLeft w:val="0"/>
      <w:marRight w:val="0"/>
      <w:marTop w:val="0"/>
      <w:marBottom w:val="0"/>
      <w:divBdr>
        <w:top w:val="none" w:sz="0" w:space="0" w:color="auto"/>
        <w:left w:val="none" w:sz="0" w:space="0" w:color="auto"/>
        <w:bottom w:val="none" w:sz="0" w:space="0" w:color="auto"/>
        <w:right w:val="none" w:sz="0" w:space="0" w:color="auto"/>
      </w:divBdr>
    </w:div>
    <w:div w:id="840120471">
      <w:bodyDiv w:val="1"/>
      <w:marLeft w:val="0"/>
      <w:marRight w:val="0"/>
      <w:marTop w:val="0"/>
      <w:marBottom w:val="0"/>
      <w:divBdr>
        <w:top w:val="none" w:sz="0" w:space="0" w:color="auto"/>
        <w:left w:val="none" w:sz="0" w:space="0" w:color="auto"/>
        <w:bottom w:val="none" w:sz="0" w:space="0" w:color="auto"/>
        <w:right w:val="none" w:sz="0" w:space="0" w:color="auto"/>
      </w:divBdr>
    </w:div>
    <w:div w:id="878592752">
      <w:bodyDiv w:val="1"/>
      <w:marLeft w:val="0"/>
      <w:marRight w:val="0"/>
      <w:marTop w:val="0"/>
      <w:marBottom w:val="0"/>
      <w:divBdr>
        <w:top w:val="none" w:sz="0" w:space="0" w:color="auto"/>
        <w:left w:val="none" w:sz="0" w:space="0" w:color="auto"/>
        <w:bottom w:val="none" w:sz="0" w:space="0" w:color="auto"/>
        <w:right w:val="none" w:sz="0" w:space="0" w:color="auto"/>
      </w:divBdr>
    </w:div>
    <w:div w:id="1145048899">
      <w:bodyDiv w:val="1"/>
      <w:marLeft w:val="0"/>
      <w:marRight w:val="0"/>
      <w:marTop w:val="0"/>
      <w:marBottom w:val="0"/>
      <w:divBdr>
        <w:top w:val="none" w:sz="0" w:space="0" w:color="auto"/>
        <w:left w:val="none" w:sz="0" w:space="0" w:color="auto"/>
        <w:bottom w:val="none" w:sz="0" w:space="0" w:color="auto"/>
        <w:right w:val="none" w:sz="0" w:space="0" w:color="auto"/>
      </w:divBdr>
    </w:div>
    <w:div w:id="1189950566">
      <w:bodyDiv w:val="1"/>
      <w:marLeft w:val="0"/>
      <w:marRight w:val="0"/>
      <w:marTop w:val="0"/>
      <w:marBottom w:val="0"/>
      <w:divBdr>
        <w:top w:val="none" w:sz="0" w:space="0" w:color="auto"/>
        <w:left w:val="none" w:sz="0" w:space="0" w:color="auto"/>
        <w:bottom w:val="none" w:sz="0" w:space="0" w:color="auto"/>
        <w:right w:val="none" w:sz="0" w:space="0" w:color="auto"/>
      </w:divBdr>
    </w:div>
    <w:div w:id="1247691888">
      <w:bodyDiv w:val="1"/>
      <w:marLeft w:val="0"/>
      <w:marRight w:val="0"/>
      <w:marTop w:val="0"/>
      <w:marBottom w:val="0"/>
      <w:divBdr>
        <w:top w:val="none" w:sz="0" w:space="0" w:color="auto"/>
        <w:left w:val="none" w:sz="0" w:space="0" w:color="auto"/>
        <w:bottom w:val="none" w:sz="0" w:space="0" w:color="auto"/>
        <w:right w:val="none" w:sz="0" w:space="0" w:color="auto"/>
      </w:divBdr>
    </w:div>
    <w:div w:id="1432119001">
      <w:bodyDiv w:val="1"/>
      <w:marLeft w:val="0"/>
      <w:marRight w:val="0"/>
      <w:marTop w:val="0"/>
      <w:marBottom w:val="0"/>
      <w:divBdr>
        <w:top w:val="none" w:sz="0" w:space="0" w:color="auto"/>
        <w:left w:val="none" w:sz="0" w:space="0" w:color="auto"/>
        <w:bottom w:val="none" w:sz="0" w:space="0" w:color="auto"/>
        <w:right w:val="none" w:sz="0" w:space="0" w:color="auto"/>
      </w:divBdr>
    </w:div>
    <w:div w:id="1489202768">
      <w:bodyDiv w:val="1"/>
      <w:marLeft w:val="0"/>
      <w:marRight w:val="0"/>
      <w:marTop w:val="0"/>
      <w:marBottom w:val="0"/>
      <w:divBdr>
        <w:top w:val="none" w:sz="0" w:space="0" w:color="auto"/>
        <w:left w:val="none" w:sz="0" w:space="0" w:color="auto"/>
        <w:bottom w:val="none" w:sz="0" w:space="0" w:color="auto"/>
        <w:right w:val="none" w:sz="0" w:space="0" w:color="auto"/>
      </w:divBdr>
    </w:div>
    <w:div w:id="1514492079">
      <w:bodyDiv w:val="1"/>
      <w:marLeft w:val="0"/>
      <w:marRight w:val="0"/>
      <w:marTop w:val="0"/>
      <w:marBottom w:val="0"/>
      <w:divBdr>
        <w:top w:val="none" w:sz="0" w:space="0" w:color="auto"/>
        <w:left w:val="none" w:sz="0" w:space="0" w:color="auto"/>
        <w:bottom w:val="none" w:sz="0" w:space="0" w:color="auto"/>
        <w:right w:val="none" w:sz="0" w:space="0" w:color="auto"/>
      </w:divBdr>
    </w:div>
    <w:div w:id="1635871091">
      <w:bodyDiv w:val="1"/>
      <w:marLeft w:val="0"/>
      <w:marRight w:val="0"/>
      <w:marTop w:val="0"/>
      <w:marBottom w:val="0"/>
      <w:divBdr>
        <w:top w:val="none" w:sz="0" w:space="0" w:color="auto"/>
        <w:left w:val="none" w:sz="0" w:space="0" w:color="auto"/>
        <w:bottom w:val="none" w:sz="0" w:space="0" w:color="auto"/>
        <w:right w:val="none" w:sz="0" w:space="0" w:color="auto"/>
      </w:divBdr>
    </w:div>
    <w:div w:id="1650939412">
      <w:bodyDiv w:val="1"/>
      <w:marLeft w:val="0"/>
      <w:marRight w:val="0"/>
      <w:marTop w:val="0"/>
      <w:marBottom w:val="0"/>
      <w:divBdr>
        <w:top w:val="none" w:sz="0" w:space="0" w:color="auto"/>
        <w:left w:val="none" w:sz="0" w:space="0" w:color="auto"/>
        <w:bottom w:val="none" w:sz="0" w:space="0" w:color="auto"/>
        <w:right w:val="none" w:sz="0" w:space="0" w:color="auto"/>
      </w:divBdr>
      <w:divsChild>
        <w:div w:id="132257638">
          <w:marLeft w:val="0"/>
          <w:marRight w:val="0"/>
          <w:marTop w:val="0"/>
          <w:marBottom w:val="0"/>
          <w:divBdr>
            <w:top w:val="none" w:sz="0" w:space="0" w:color="auto"/>
            <w:left w:val="none" w:sz="0" w:space="0" w:color="auto"/>
            <w:bottom w:val="none" w:sz="0" w:space="0" w:color="auto"/>
            <w:right w:val="none" w:sz="0" w:space="0" w:color="auto"/>
          </w:divBdr>
          <w:divsChild>
            <w:div w:id="11800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8233">
      <w:bodyDiv w:val="1"/>
      <w:marLeft w:val="0"/>
      <w:marRight w:val="0"/>
      <w:marTop w:val="0"/>
      <w:marBottom w:val="0"/>
      <w:divBdr>
        <w:top w:val="none" w:sz="0" w:space="0" w:color="auto"/>
        <w:left w:val="none" w:sz="0" w:space="0" w:color="auto"/>
        <w:bottom w:val="none" w:sz="0" w:space="0" w:color="auto"/>
        <w:right w:val="none" w:sz="0" w:space="0" w:color="auto"/>
      </w:divBdr>
    </w:div>
    <w:div w:id="1922905282">
      <w:bodyDiv w:val="1"/>
      <w:marLeft w:val="0"/>
      <w:marRight w:val="0"/>
      <w:marTop w:val="0"/>
      <w:marBottom w:val="0"/>
      <w:divBdr>
        <w:top w:val="none" w:sz="0" w:space="0" w:color="auto"/>
        <w:left w:val="none" w:sz="0" w:space="0" w:color="auto"/>
        <w:bottom w:val="none" w:sz="0" w:space="0" w:color="auto"/>
        <w:right w:val="none" w:sz="0" w:space="0" w:color="auto"/>
      </w:divBdr>
    </w:div>
    <w:div w:id="1936596588">
      <w:bodyDiv w:val="1"/>
      <w:marLeft w:val="0"/>
      <w:marRight w:val="0"/>
      <w:marTop w:val="0"/>
      <w:marBottom w:val="0"/>
      <w:divBdr>
        <w:top w:val="none" w:sz="0" w:space="0" w:color="auto"/>
        <w:left w:val="none" w:sz="0" w:space="0" w:color="auto"/>
        <w:bottom w:val="none" w:sz="0" w:space="0" w:color="auto"/>
        <w:right w:val="none" w:sz="0" w:space="0" w:color="auto"/>
      </w:divBdr>
    </w:div>
    <w:div w:id="1988165725">
      <w:bodyDiv w:val="1"/>
      <w:marLeft w:val="0"/>
      <w:marRight w:val="0"/>
      <w:marTop w:val="0"/>
      <w:marBottom w:val="0"/>
      <w:divBdr>
        <w:top w:val="none" w:sz="0" w:space="0" w:color="auto"/>
        <w:left w:val="none" w:sz="0" w:space="0" w:color="auto"/>
        <w:bottom w:val="none" w:sz="0" w:space="0" w:color="auto"/>
        <w:right w:val="none" w:sz="0" w:space="0" w:color="auto"/>
      </w:divBdr>
    </w:div>
    <w:div w:id="20714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rstenergymetal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angha@firstenergymetal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Gurminder  Sangha</cp:lastModifiedBy>
  <cp:revision>2</cp:revision>
  <cp:lastPrinted>2004-05-10T18:28:00Z</cp:lastPrinted>
  <dcterms:created xsi:type="dcterms:W3CDTF">2021-05-14T03:04:00Z</dcterms:created>
  <dcterms:modified xsi:type="dcterms:W3CDTF">2021-05-14T03:04:00Z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