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1228" w14:textId="77777777" w:rsidR="007D37DC" w:rsidRPr="00AE4CEB" w:rsidRDefault="007D37DC">
      <w:pPr>
        <w:pStyle w:val="Title"/>
        <w:spacing w:before="0"/>
        <w:rPr>
          <w:sz w:val="28"/>
        </w:rPr>
      </w:pPr>
      <w:bookmarkStart w:id="0" w:name="_Toc370788721"/>
      <w:bookmarkStart w:id="1" w:name="_Toc398005577"/>
      <w:bookmarkStart w:id="2" w:name="_Toc412279996"/>
      <w:bookmarkStart w:id="3" w:name="_Toc419096499"/>
      <w:bookmarkStart w:id="4" w:name="_Toc366558872"/>
      <w:bookmarkStart w:id="5" w:name="_Toc370788724"/>
      <w:bookmarkStart w:id="6" w:name="_Toc398005580"/>
      <w:bookmarkStart w:id="7" w:name="_Toc412279999"/>
      <w:bookmarkStart w:id="8" w:name="_Toc419096502"/>
      <w:bookmarkStart w:id="9" w:name="_GoBack"/>
      <w:bookmarkEnd w:id="9"/>
      <w:r w:rsidRPr="00AE4CEB">
        <w:rPr>
          <w:sz w:val="28"/>
        </w:rPr>
        <w:t>FORM 1</w:t>
      </w:r>
      <w:r w:rsidR="00AE4CEB">
        <w:rPr>
          <w:sz w:val="28"/>
        </w:rPr>
        <w:t>3</w:t>
      </w:r>
    </w:p>
    <w:p w14:paraId="282972DB" w14:textId="3E413A3A" w:rsidR="007D37DC" w:rsidRPr="00AE4CEB" w:rsidRDefault="007D37DC">
      <w:pPr>
        <w:pStyle w:val="Title"/>
        <w:spacing w:before="0"/>
        <w:rPr>
          <w:sz w:val="28"/>
          <w:u w:val="single"/>
        </w:rPr>
      </w:pPr>
      <w:r w:rsidRPr="00AE4CEB">
        <w:rPr>
          <w:sz w:val="28"/>
          <w:u w:val="single"/>
        </w:rPr>
        <w:t xml:space="preserve">NOTICE OF </w:t>
      </w:r>
      <w:bookmarkEnd w:id="0"/>
      <w:bookmarkEnd w:id="1"/>
      <w:bookmarkEnd w:id="2"/>
      <w:bookmarkEnd w:id="3"/>
      <w:r w:rsidR="00AE4CEB" w:rsidRPr="00AE4CEB">
        <w:rPr>
          <w:sz w:val="28"/>
          <w:u w:val="single"/>
        </w:rPr>
        <w:t xml:space="preserve">AMENDMENT OF </w:t>
      </w:r>
      <w:r w:rsidR="0070038B">
        <w:rPr>
          <w:sz w:val="28"/>
          <w:u w:val="single"/>
        </w:rPr>
        <w:t xml:space="preserve">DEBENTURE AND </w:t>
      </w:r>
      <w:r w:rsidR="00AE4CEB" w:rsidRPr="00AE4CEB">
        <w:rPr>
          <w:sz w:val="28"/>
          <w:u w:val="single"/>
        </w:rPr>
        <w:t>WARRANT TERMS</w:t>
      </w:r>
    </w:p>
    <w:p w14:paraId="59280BBB" w14:textId="090CA93F" w:rsidR="007D37DC" w:rsidRPr="00AE4CEB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AE4CEB">
        <w:rPr>
          <w:rFonts w:ascii="Arial" w:hAnsi="Arial"/>
        </w:rPr>
        <w:t xml:space="preserve">Name of </w:t>
      </w:r>
      <w:r w:rsidR="006D5979">
        <w:rPr>
          <w:rFonts w:ascii="Arial" w:hAnsi="Arial"/>
        </w:rPr>
        <w:t>Listed</w:t>
      </w:r>
      <w:r w:rsidR="006D5979" w:rsidRPr="00AE4CEB">
        <w:rPr>
          <w:rFonts w:ascii="Arial" w:hAnsi="Arial"/>
        </w:rPr>
        <w:t xml:space="preserve"> </w:t>
      </w:r>
      <w:r w:rsidRPr="00AE4CEB">
        <w:rPr>
          <w:rFonts w:ascii="Arial" w:hAnsi="Arial"/>
        </w:rPr>
        <w:t xml:space="preserve">Issuer: </w:t>
      </w:r>
      <w:r w:rsidR="001A2878">
        <w:rPr>
          <w:rFonts w:ascii="Arial" w:hAnsi="Arial"/>
          <w:u w:val="single"/>
        </w:rPr>
        <w:t>Trillion Energy International Inc.</w:t>
      </w:r>
      <w:r w:rsidRPr="00AE4CEB">
        <w:rPr>
          <w:rFonts w:ascii="Arial" w:hAnsi="Arial"/>
        </w:rPr>
        <w:t xml:space="preserve"> </w:t>
      </w:r>
      <w:bookmarkStart w:id="10" w:name="_Toc370788722"/>
      <w:bookmarkStart w:id="11" w:name="_Toc398005578"/>
      <w:bookmarkStart w:id="12" w:name="_Toc412279997"/>
      <w:bookmarkStart w:id="13" w:name="_Toc419096500"/>
      <w:r w:rsidRPr="00AE4CEB">
        <w:rPr>
          <w:rFonts w:ascii="Arial" w:hAnsi="Arial"/>
        </w:rPr>
        <w:t>(the “</w:t>
      </w:r>
      <w:r w:rsidRPr="0070038B">
        <w:rPr>
          <w:rFonts w:ascii="Arial" w:hAnsi="Arial"/>
          <w:b/>
          <w:bCs/>
        </w:rPr>
        <w:t>Issuer</w:t>
      </w:r>
      <w:r w:rsidRPr="00AE4CEB">
        <w:rPr>
          <w:rFonts w:ascii="Arial" w:hAnsi="Arial"/>
        </w:rPr>
        <w:t>”).</w:t>
      </w:r>
    </w:p>
    <w:p w14:paraId="7056EC68" w14:textId="0158B1DD" w:rsidR="007D37DC" w:rsidRDefault="007D37DC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AE4CEB">
        <w:rPr>
          <w:rFonts w:ascii="Arial" w:hAnsi="Arial"/>
        </w:rPr>
        <w:t>Trading Symbol:</w:t>
      </w:r>
      <w:r w:rsidR="001A2878">
        <w:rPr>
          <w:rFonts w:ascii="Arial" w:hAnsi="Arial"/>
          <w:u w:val="single"/>
        </w:rPr>
        <w:t>TCF</w:t>
      </w:r>
      <w:r w:rsidRPr="00AE4CEB">
        <w:rPr>
          <w:rFonts w:ascii="Arial" w:hAnsi="Arial"/>
        </w:rPr>
        <w:br/>
      </w:r>
      <w:r w:rsidRPr="00AE4CEB">
        <w:rPr>
          <w:rFonts w:ascii="Arial" w:hAnsi="Arial"/>
        </w:rPr>
        <w:br/>
        <w:t>Date:</w:t>
      </w:r>
      <w:r w:rsidR="001A2878">
        <w:rPr>
          <w:rFonts w:ascii="Arial" w:hAnsi="Arial"/>
          <w:u w:val="single"/>
        </w:rPr>
        <w:t xml:space="preserve"> </w:t>
      </w:r>
      <w:r w:rsidR="008A5EFB">
        <w:rPr>
          <w:rFonts w:ascii="Arial" w:hAnsi="Arial"/>
          <w:u w:val="single"/>
        </w:rPr>
        <w:t>June</w:t>
      </w:r>
      <w:r w:rsidR="001A2878">
        <w:rPr>
          <w:rFonts w:ascii="Arial" w:hAnsi="Arial"/>
          <w:u w:val="single"/>
        </w:rPr>
        <w:t xml:space="preserve"> </w:t>
      </w:r>
      <w:r w:rsidR="00EC3E22">
        <w:rPr>
          <w:rFonts w:ascii="Arial" w:hAnsi="Arial"/>
          <w:u w:val="single"/>
        </w:rPr>
        <w:t>19</w:t>
      </w:r>
      <w:r w:rsidR="00D0790E">
        <w:rPr>
          <w:rFonts w:ascii="Arial" w:hAnsi="Arial"/>
          <w:u w:val="single"/>
        </w:rPr>
        <w:t>,</w:t>
      </w:r>
      <w:r w:rsidR="001A2878">
        <w:rPr>
          <w:rFonts w:ascii="Arial" w:hAnsi="Arial"/>
          <w:u w:val="single"/>
        </w:rPr>
        <w:t xml:space="preserve"> 2020</w:t>
      </w:r>
    </w:p>
    <w:p w14:paraId="51B84C10" w14:textId="35504418" w:rsidR="00DD4517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 w:rsidRPr="00DD4517">
        <w:rPr>
          <w:rFonts w:ascii="Arial" w:hAnsi="Arial"/>
        </w:rPr>
        <w:t>Date of Press Release announcing amendment</w:t>
      </w:r>
      <w:r>
        <w:rPr>
          <w:rFonts w:ascii="Arial" w:hAnsi="Arial"/>
          <w:u w:val="single"/>
        </w:rPr>
        <w:t>:</w:t>
      </w:r>
      <w:r w:rsidR="001A2878">
        <w:rPr>
          <w:rFonts w:ascii="Arial" w:hAnsi="Arial"/>
          <w:u w:val="single"/>
        </w:rPr>
        <w:t xml:space="preserve"> </w:t>
      </w:r>
      <w:r w:rsidR="00217A6B">
        <w:rPr>
          <w:rFonts w:ascii="Arial" w:hAnsi="Arial"/>
          <w:u w:val="single"/>
        </w:rPr>
        <w:t xml:space="preserve">June </w:t>
      </w:r>
      <w:r w:rsidR="00EC3E22">
        <w:rPr>
          <w:rFonts w:ascii="Arial" w:hAnsi="Arial"/>
          <w:u w:val="single"/>
        </w:rPr>
        <w:t>19,</w:t>
      </w:r>
      <w:r w:rsidR="001A2878">
        <w:rPr>
          <w:rFonts w:ascii="Arial" w:hAnsi="Arial"/>
          <w:u w:val="single"/>
        </w:rPr>
        <w:t xml:space="preserve"> 2020 </w:t>
      </w:r>
    </w:p>
    <w:p w14:paraId="264AEC70" w14:textId="0C4878CC" w:rsidR="002A5A0F" w:rsidRDefault="00DD4517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</w:rPr>
      </w:pPr>
      <w:r w:rsidRPr="00DD4517">
        <w:rPr>
          <w:rFonts w:ascii="Arial" w:hAnsi="Arial"/>
        </w:rPr>
        <w:t>Closing price of underlying shares on the day prior to the announcement</w:t>
      </w:r>
      <w:r>
        <w:rPr>
          <w:rFonts w:ascii="Arial" w:hAnsi="Arial"/>
        </w:rPr>
        <w:t>:</w:t>
      </w:r>
      <w:r w:rsidR="001A2878">
        <w:rPr>
          <w:rFonts w:ascii="Arial" w:hAnsi="Arial"/>
        </w:rPr>
        <w:t xml:space="preserve"> .0</w:t>
      </w:r>
      <w:r w:rsidR="00217A6B">
        <w:rPr>
          <w:rFonts w:ascii="Arial" w:hAnsi="Arial"/>
        </w:rPr>
        <w:t>8</w:t>
      </w:r>
    </w:p>
    <w:p w14:paraId="4CFAF581" w14:textId="11A21CD0" w:rsidR="00DD4517" w:rsidRPr="0070038B" w:rsidRDefault="002A5A0F">
      <w:pPr>
        <w:pStyle w:val="BodyText"/>
        <w:tabs>
          <w:tab w:val="left" w:pos="4320"/>
          <w:tab w:val="left" w:pos="5040"/>
          <w:tab w:val="left" w:pos="7650"/>
          <w:tab w:val="left" w:pos="9360"/>
        </w:tabs>
        <w:rPr>
          <w:rFonts w:ascii="Arial" w:hAnsi="Arial"/>
          <w:u w:val="single"/>
        </w:rPr>
      </w:pPr>
      <w:r>
        <w:rPr>
          <w:rFonts w:ascii="Arial" w:hAnsi="Arial"/>
        </w:rPr>
        <w:t>Closing price of underlying shares at the time of issuance</w:t>
      </w:r>
      <w:r w:rsidR="00880EF4">
        <w:rPr>
          <w:rFonts w:ascii="Arial" w:hAnsi="Arial"/>
        </w:rPr>
        <w:t>:</w:t>
      </w:r>
      <w:r w:rsidR="001A2878">
        <w:rPr>
          <w:rFonts w:ascii="Arial" w:hAnsi="Arial"/>
        </w:rPr>
        <w:t xml:space="preserve"> </w:t>
      </w:r>
      <w:r w:rsidR="00880EF4">
        <w:rPr>
          <w:rFonts w:ascii="Arial" w:hAnsi="Arial"/>
        </w:rPr>
        <w:t>N/A</w:t>
      </w:r>
      <w:r w:rsidR="00DD4517">
        <w:rPr>
          <w:rFonts w:ascii="Arial" w:hAnsi="Arial"/>
          <w:u w:val="single"/>
        </w:rPr>
        <w:t xml:space="preserve">     </w:t>
      </w:r>
      <w:r w:rsidR="00DD4517">
        <w:rPr>
          <w:rFonts w:ascii="Arial" w:hAnsi="Arial"/>
        </w:rPr>
        <w:t xml:space="preserve"> </w:t>
      </w:r>
    </w:p>
    <w:p w14:paraId="52A92B48" w14:textId="77777777" w:rsidR="007D37DC" w:rsidRDefault="007D37DC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3EEE45B1" w14:textId="4FF52DF1" w:rsidR="007D37DC" w:rsidRPr="00B055DD" w:rsidRDefault="0045252E" w:rsidP="007356F1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/>
          <w:b/>
        </w:rPr>
      </w:pPr>
      <w:r w:rsidRPr="00B055DD">
        <w:rPr>
          <w:rFonts w:ascii="Arial" w:hAnsi="Arial"/>
          <w:b/>
        </w:rPr>
        <w:t xml:space="preserve">Current terms of </w:t>
      </w:r>
      <w:r w:rsidR="00217A6B">
        <w:rPr>
          <w:rFonts w:ascii="Arial" w:hAnsi="Arial"/>
          <w:b/>
        </w:rPr>
        <w:t>convertible debentures</w:t>
      </w:r>
      <w:r w:rsidR="0070038B">
        <w:rPr>
          <w:rFonts w:ascii="Arial" w:hAnsi="Arial"/>
          <w:b/>
        </w:rPr>
        <w:t xml:space="preserve"> ("Debentures")</w:t>
      </w:r>
      <w:r w:rsidR="00217A6B">
        <w:rPr>
          <w:rFonts w:ascii="Arial" w:hAnsi="Arial"/>
          <w:b/>
        </w:rPr>
        <w:t xml:space="preserve"> </w:t>
      </w:r>
      <w:r w:rsidR="001310AC" w:rsidRPr="00B055DD">
        <w:rPr>
          <w:rFonts w:ascii="Arial" w:hAnsi="Arial"/>
          <w:b/>
        </w:rPr>
        <w:t>to be amended</w:t>
      </w:r>
      <w:r w:rsidR="007D37DC" w:rsidRPr="00B055DD">
        <w:rPr>
          <w:rFonts w:ascii="Arial" w:hAnsi="Arial"/>
          <w:b/>
        </w:rPr>
        <w:t>:</w:t>
      </w:r>
      <w:bookmarkEnd w:id="10"/>
      <w:bookmarkEnd w:id="11"/>
      <w:bookmarkEnd w:id="12"/>
      <w:bookmarkEnd w:id="13"/>
    </w:p>
    <w:tbl>
      <w:tblPr>
        <w:tblW w:w="10525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344"/>
        <w:gridCol w:w="1174"/>
        <w:gridCol w:w="1508"/>
        <w:gridCol w:w="1509"/>
        <w:gridCol w:w="1677"/>
        <w:gridCol w:w="1508"/>
        <w:gridCol w:w="1805"/>
      </w:tblGrid>
      <w:tr w:rsidR="00C22645" w:rsidRPr="00B055DD" w14:paraId="23215F85" w14:textId="77777777" w:rsidTr="0070038B">
        <w:trPr>
          <w:trHeight w:val="1726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55F47DA7" w14:textId="77777777" w:rsidR="00C22645" w:rsidRPr="00B055DD" w:rsidRDefault="00C22645" w:rsidP="0045252E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1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F854E28" w14:textId="77777777" w:rsidR="00C22645" w:rsidRPr="00B055DD" w:rsidRDefault="00C22645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5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81409E1" w14:textId="282C7AF6" w:rsidR="00C22645" w:rsidRPr="00B055DD" w:rsidRDefault="0070038B">
            <w:pPr>
              <w:pStyle w:val="TableHeading"/>
              <w:spacing w:before="0" w:after="0" w:line="280" w:lineRule="exact"/>
              <w:jc w:val="center"/>
            </w:pPr>
            <w:r>
              <w:t xml:space="preserve">Conversion </w:t>
            </w:r>
            <w:r w:rsidR="00800EA2" w:rsidRPr="00B055DD">
              <w:t>Price</w:t>
            </w:r>
          </w:p>
        </w:tc>
        <w:tc>
          <w:tcPr>
            <w:tcW w:w="15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3CBE32B" w14:textId="77777777" w:rsidR="00C22645" w:rsidRPr="00B055DD" w:rsidRDefault="00800EA2" w:rsidP="00C2264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6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FD6A7B7" w14:textId="23FCEB07" w:rsidR="00C22645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Number of </w:t>
            </w:r>
            <w:r w:rsidR="00217A6B">
              <w:t>shares issuable from  convertible securities /$ Value of Debentures</w:t>
            </w:r>
          </w:p>
        </w:tc>
        <w:tc>
          <w:tcPr>
            <w:tcW w:w="15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8ECC8B6" w14:textId="77777777" w:rsidR="00C22645" w:rsidRPr="00B055DD" w:rsidRDefault="00800EA2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8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6EDCAE8E" w14:textId="77777777" w:rsidR="00C22645" w:rsidRPr="00B055DD" w:rsidRDefault="00DD4517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C22645" w:rsidRPr="00B055DD" w14:paraId="51EC5710" w14:textId="77777777" w:rsidTr="0070038B">
        <w:trPr>
          <w:trHeight w:val="949"/>
        </w:trPr>
        <w:tc>
          <w:tcPr>
            <w:tcW w:w="13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525A3460" w14:textId="008AC94A" w:rsidR="00C22645" w:rsidRPr="00B055DD" w:rsidRDefault="0070038B">
            <w:pPr>
              <w:pStyle w:val="TableText"/>
            </w:pPr>
            <w:r>
              <w:t>September 30, 2019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983684" w14:textId="0BF049A6" w:rsidR="00C22645" w:rsidRPr="00B055DD" w:rsidRDefault="0070038B">
            <w:pPr>
              <w:pStyle w:val="TableText"/>
            </w:pPr>
            <w:r>
              <w:t xml:space="preserve">$1,000 per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705886" w14:textId="4AB8453B" w:rsidR="00C22645" w:rsidRPr="00B055DD" w:rsidRDefault="0070038B">
            <w:pPr>
              <w:pStyle w:val="TableText"/>
            </w:pPr>
            <w:r>
              <w:t>$0</w:t>
            </w:r>
            <w:r w:rsidR="000B1AA1">
              <w:t>.1</w:t>
            </w:r>
            <w:r w:rsidR="00C07C44">
              <w:t>5 CND</w:t>
            </w:r>
            <w:r w:rsidR="00D234D5">
              <w:t xml:space="preserve"> per Unit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00B5BD" w14:textId="3602EB71" w:rsidR="00C22645" w:rsidRPr="0070038B" w:rsidRDefault="0070038B">
            <w:pPr>
              <w:pStyle w:val="TableText"/>
              <w:rPr>
                <w:vertAlign w:val="superscript"/>
              </w:rPr>
            </w:pPr>
            <w:r>
              <w:t>N/A</w:t>
            </w:r>
            <w:r>
              <w:rPr>
                <w:vertAlign w:val="superscript"/>
              </w:rPr>
              <w:t>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49022F" w14:textId="5AD2DF57" w:rsidR="00C22645" w:rsidRPr="00B055DD" w:rsidRDefault="00830EB3">
            <w:pPr>
              <w:pStyle w:val="TableText"/>
            </w:pPr>
            <w:r>
              <w:t>1,086,666</w:t>
            </w:r>
            <w:r w:rsidR="00217A6B">
              <w:t xml:space="preserve"> </w:t>
            </w:r>
            <w:r w:rsidR="0070038B">
              <w:t>units</w:t>
            </w:r>
            <w:r w:rsidR="00217A6B">
              <w:t xml:space="preserve"> / $163,000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E5757B" w14:textId="5593BB6E" w:rsidR="00C22645" w:rsidRPr="00B055DD" w:rsidRDefault="00880EF4">
            <w:pPr>
              <w:pStyle w:val="TableText"/>
            </w:pPr>
            <w:r>
              <w:t>September 30</w:t>
            </w:r>
            <w:r w:rsidR="009D013A">
              <w:t>,</w:t>
            </w:r>
            <w:r w:rsidR="00232E36">
              <w:t xml:space="preserve"> 2021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6D8B032" w14:textId="618F2C53" w:rsidR="00C22645" w:rsidRPr="00B055DD" w:rsidRDefault="00232E36">
            <w:pPr>
              <w:pStyle w:val="TableText"/>
            </w:pPr>
            <w:r>
              <w:t>N</w:t>
            </w:r>
            <w:r w:rsidR="0070038B">
              <w:t>/A</w:t>
            </w:r>
          </w:p>
        </w:tc>
      </w:tr>
    </w:tbl>
    <w:p w14:paraId="07B74F22" w14:textId="77777777" w:rsidR="00880EF4" w:rsidRDefault="00880EF4" w:rsidP="00880EF4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 w:cs="Arial"/>
          <w:b/>
          <w:bCs/>
        </w:rPr>
      </w:pPr>
      <w:bookmarkStart w:id="14" w:name="_Toc370788723"/>
      <w:bookmarkStart w:id="15" w:name="_Toc398005579"/>
      <w:bookmarkStart w:id="16" w:name="_Toc412279998"/>
      <w:bookmarkStart w:id="17" w:name="_Toc419096501"/>
    </w:p>
    <w:p w14:paraId="18A21DC2" w14:textId="4E394FCD" w:rsidR="0070038B" w:rsidRPr="00880EF4" w:rsidRDefault="0070038B" w:rsidP="00880EF4">
      <w:pPr>
        <w:pStyle w:val="BodyText"/>
        <w:numPr>
          <w:ilvl w:val="0"/>
          <w:numId w:val="9"/>
        </w:numPr>
        <w:tabs>
          <w:tab w:val="clear" w:pos="1080"/>
          <w:tab w:val="num" w:pos="0"/>
          <w:tab w:val="left" w:pos="720"/>
          <w:tab w:val="left" w:pos="7650"/>
          <w:tab w:val="left" w:pos="9360"/>
        </w:tabs>
        <w:spacing w:before="0"/>
        <w:ind w:left="0" w:firstLine="0"/>
        <w:rPr>
          <w:rFonts w:ascii="Arial" w:hAnsi="Arial" w:cs="Arial"/>
          <w:b/>
          <w:bCs/>
        </w:rPr>
      </w:pPr>
      <w:r w:rsidRPr="00880EF4">
        <w:rPr>
          <w:rFonts w:ascii="Arial" w:hAnsi="Arial" w:cs="Arial"/>
          <w:b/>
          <w:bCs/>
        </w:rPr>
        <w:t>Current terms of warrants</w:t>
      </w:r>
      <w:r w:rsidR="00880EF4">
        <w:rPr>
          <w:rFonts w:ascii="Arial" w:hAnsi="Arial" w:cs="Arial"/>
          <w:b/>
          <w:bCs/>
        </w:rPr>
        <w:t xml:space="preserve"> ("Warrants") to be amended</w:t>
      </w:r>
      <w:r w:rsidRPr="00880EF4">
        <w:rPr>
          <w:rFonts w:ascii="Arial" w:hAnsi="Arial" w:cs="Arial"/>
          <w:b/>
          <w:bCs/>
        </w:rPr>
        <w:t xml:space="preserve">: </w:t>
      </w:r>
    </w:p>
    <w:tbl>
      <w:tblPr>
        <w:tblW w:w="10525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344"/>
        <w:gridCol w:w="1174"/>
        <w:gridCol w:w="1508"/>
        <w:gridCol w:w="1509"/>
        <w:gridCol w:w="1677"/>
        <w:gridCol w:w="1508"/>
        <w:gridCol w:w="1805"/>
      </w:tblGrid>
      <w:tr w:rsidR="0070038B" w:rsidRPr="00B055DD" w14:paraId="0F92947A" w14:textId="77777777" w:rsidTr="00575265">
        <w:trPr>
          <w:trHeight w:val="1726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111FD1A4" w14:textId="77777777" w:rsidR="0070038B" w:rsidRPr="00B055DD" w:rsidRDefault="0070038B" w:rsidP="00575265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117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CBA3F26" w14:textId="77777777" w:rsidR="0070038B" w:rsidRPr="00B055DD" w:rsidRDefault="0070038B" w:rsidP="00575265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5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0153B9E" w14:textId="76B1D584" w:rsidR="0070038B" w:rsidRPr="00B055DD" w:rsidRDefault="00880EF4" w:rsidP="00575265">
            <w:pPr>
              <w:pStyle w:val="TableHeading"/>
              <w:spacing w:before="0" w:after="0" w:line="280" w:lineRule="exact"/>
              <w:jc w:val="center"/>
            </w:pPr>
            <w:r>
              <w:t>Exercise</w:t>
            </w:r>
            <w:r w:rsidR="0070038B">
              <w:t xml:space="preserve"> </w:t>
            </w:r>
            <w:r w:rsidR="0070038B" w:rsidRPr="00B055DD">
              <w:t>Price</w:t>
            </w:r>
          </w:p>
        </w:tc>
        <w:tc>
          <w:tcPr>
            <w:tcW w:w="150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299CF9B0" w14:textId="77777777" w:rsidR="0070038B" w:rsidRPr="00B055DD" w:rsidRDefault="0070038B" w:rsidP="0057526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</w:p>
        </w:tc>
        <w:tc>
          <w:tcPr>
            <w:tcW w:w="16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6238DE3" w14:textId="3F58EF40" w:rsidR="0070038B" w:rsidRPr="00B055DD" w:rsidRDefault="0070038B" w:rsidP="00575265">
            <w:pPr>
              <w:pStyle w:val="TableHeading"/>
              <w:spacing w:before="0" w:after="0" w:line="280" w:lineRule="exact"/>
              <w:jc w:val="center"/>
            </w:pPr>
            <w:r>
              <w:t>Number of Warrants</w:t>
            </w:r>
          </w:p>
        </w:tc>
        <w:tc>
          <w:tcPr>
            <w:tcW w:w="150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D06F2BE" w14:textId="77777777" w:rsidR="0070038B" w:rsidRPr="00B055DD" w:rsidRDefault="0070038B" w:rsidP="00575265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80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2E9B1C1F" w14:textId="77777777" w:rsidR="0070038B" w:rsidRPr="00B055DD" w:rsidRDefault="0070038B" w:rsidP="00575265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70038B" w:rsidRPr="00B055DD" w14:paraId="6B5DC770" w14:textId="77777777" w:rsidTr="00575265">
        <w:trPr>
          <w:trHeight w:val="949"/>
        </w:trPr>
        <w:tc>
          <w:tcPr>
            <w:tcW w:w="13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556BD2D" w14:textId="77777777" w:rsidR="0070038B" w:rsidRPr="00B055DD" w:rsidRDefault="0070038B" w:rsidP="00575265">
            <w:pPr>
              <w:pStyle w:val="TableText"/>
            </w:pPr>
            <w:r>
              <w:t>September 30, 2019</w:t>
            </w:r>
          </w:p>
        </w:tc>
        <w:tc>
          <w:tcPr>
            <w:tcW w:w="1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BA42B4E" w14:textId="22378A20" w:rsidR="0070038B" w:rsidRPr="00B055DD" w:rsidRDefault="0070038B" w:rsidP="00575265">
            <w:pPr>
              <w:pStyle w:val="TableText"/>
            </w:pPr>
            <w:r>
              <w:t xml:space="preserve">N/A 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1E45E0" w14:textId="79083EF3" w:rsidR="0070038B" w:rsidRPr="00B055DD" w:rsidRDefault="0070038B" w:rsidP="00575265">
            <w:pPr>
              <w:pStyle w:val="TableText"/>
            </w:pPr>
            <w:r>
              <w:t xml:space="preserve">$0.20 CND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6B63A3" w14:textId="77777777" w:rsidR="0070038B" w:rsidRPr="0070038B" w:rsidRDefault="0070038B" w:rsidP="00575265">
            <w:pPr>
              <w:pStyle w:val="TableText"/>
              <w:rPr>
                <w:vertAlign w:val="superscript"/>
              </w:rPr>
            </w:pPr>
            <w:r>
              <w:t>N/A</w:t>
            </w:r>
            <w:r>
              <w:rPr>
                <w:vertAlign w:val="superscript"/>
              </w:rPr>
              <w:t>1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DA4611" w14:textId="4F70BAA6" w:rsidR="0070038B" w:rsidRPr="00B055DD" w:rsidRDefault="0070038B" w:rsidP="00575265">
            <w:pPr>
              <w:pStyle w:val="TableText"/>
            </w:pPr>
            <w:r>
              <w:t>1,086,666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BF02EC" w14:textId="023E7A8A" w:rsidR="0070038B" w:rsidRPr="00B055DD" w:rsidRDefault="00880EF4" w:rsidP="00575265">
            <w:pPr>
              <w:pStyle w:val="TableText"/>
            </w:pPr>
            <w:r>
              <w:t>September 30</w:t>
            </w:r>
            <w:r w:rsidR="0070038B">
              <w:t>, 2021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4DFDE3F" w14:textId="77777777" w:rsidR="0070038B" w:rsidRPr="00B055DD" w:rsidRDefault="0070038B" w:rsidP="00575265">
            <w:pPr>
              <w:pStyle w:val="TableText"/>
            </w:pPr>
            <w:r>
              <w:t>N/A</w:t>
            </w:r>
          </w:p>
        </w:tc>
      </w:tr>
    </w:tbl>
    <w:p w14:paraId="677D9A0A" w14:textId="62ED173A" w:rsidR="00065924" w:rsidRPr="00880EF4" w:rsidRDefault="0070038B" w:rsidP="00DD4517">
      <w:pPr>
        <w:pStyle w:val="BodyText"/>
        <w:rPr>
          <w:rFonts w:ascii="Arial" w:hAnsi="Arial" w:cs="Arial"/>
          <w:sz w:val="18"/>
          <w:szCs w:val="18"/>
        </w:rPr>
      </w:pPr>
      <w:r w:rsidRPr="00880EF4">
        <w:rPr>
          <w:rFonts w:ascii="Arial" w:hAnsi="Arial" w:cs="Arial"/>
          <w:sz w:val="18"/>
          <w:szCs w:val="18"/>
        </w:rPr>
        <w:t xml:space="preserve">Notes: </w:t>
      </w:r>
    </w:p>
    <w:p w14:paraId="69CB5298" w14:textId="4CB2E6C2" w:rsidR="0070038B" w:rsidRPr="00880EF4" w:rsidRDefault="0070038B" w:rsidP="00DD4517">
      <w:pPr>
        <w:pStyle w:val="BodyText"/>
        <w:rPr>
          <w:rFonts w:ascii="Arial" w:hAnsi="Arial" w:cs="Arial"/>
          <w:sz w:val="18"/>
          <w:szCs w:val="18"/>
        </w:rPr>
      </w:pPr>
      <w:r w:rsidRPr="00880EF4">
        <w:rPr>
          <w:rFonts w:ascii="Arial" w:hAnsi="Arial" w:cs="Arial"/>
          <w:sz w:val="18"/>
          <w:szCs w:val="18"/>
        </w:rPr>
        <w:t>1) Issuer was not listed until February 11, 2020</w:t>
      </w:r>
    </w:p>
    <w:p w14:paraId="588B4EB1" w14:textId="77777777" w:rsidR="00DD4517" w:rsidRDefault="0064152E" w:rsidP="00DD4517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Pursuant to Policy 6, Section 7.4,</w:t>
      </w:r>
      <w:r w:rsidR="00DD4517">
        <w:tab/>
      </w:r>
      <w:r w:rsidR="007356F1">
        <w:rPr>
          <w:rFonts w:ascii="Arial" w:hAnsi="Arial" w:cs="Arial"/>
        </w:rPr>
        <w:t>Amendments are permitted provided that:</w:t>
      </w:r>
    </w:p>
    <w:p w14:paraId="7356CD11" w14:textId="77777777" w:rsidR="00065924" w:rsidRDefault="00065924" w:rsidP="00DD4517">
      <w:pPr>
        <w:pStyle w:val="BodyText"/>
        <w:rPr>
          <w:rFonts w:ascii="Arial" w:hAnsi="Arial" w:cs="Arial"/>
        </w:rPr>
      </w:pPr>
    </w:p>
    <w:p w14:paraId="6405ED2D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warrants are not listed for trading;</w:t>
      </w:r>
    </w:p>
    <w:p w14:paraId="5268B5AE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The exercise price is higher than the current market price;</w:t>
      </w:r>
    </w:p>
    <w:p w14:paraId="160EC85A" w14:textId="77777777" w:rsidR="007356F1" w:rsidRP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No warrants have been exercised in the last 6 months;</w:t>
      </w:r>
    </w:p>
    <w:p w14:paraId="5028ED00" w14:textId="77777777" w:rsidR="007356F1" w:rsidRDefault="007356F1" w:rsidP="00065924">
      <w:pPr>
        <w:pStyle w:val="BodyText"/>
        <w:numPr>
          <w:ilvl w:val="0"/>
          <w:numId w:val="4"/>
        </w:numPr>
        <w:spacing w:before="0" w:line="360" w:lineRule="auto"/>
        <w:ind w:left="1077" w:hanging="357"/>
        <w:rPr>
          <w:rFonts w:ascii="Arial" w:hAnsi="Arial" w:cs="Arial"/>
        </w:rPr>
      </w:pPr>
      <w:r w:rsidRPr="007356F1">
        <w:rPr>
          <w:rFonts w:ascii="Arial" w:hAnsi="Arial" w:cs="Arial"/>
        </w:rPr>
        <w:t>At least 10 trading days remain before expiry.</w:t>
      </w:r>
    </w:p>
    <w:p w14:paraId="4D18FDB4" w14:textId="77777777" w:rsidR="005D23D3" w:rsidRPr="007356F1" w:rsidRDefault="005D23D3" w:rsidP="005D23D3">
      <w:pPr>
        <w:pStyle w:val="BodyText"/>
        <w:spacing w:before="0"/>
        <w:rPr>
          <w:rFonts w:ascii="Arial" w:hAnsi="Arial" w:cs="Arial"/>
        </w:rPr>
      </w:pPr>
    </w:p>
    <w:p w14:paraId="2D34E5E7" w14:textId="4E5BC8AC" w:rsidR="00880EF4" w:rsidRDefault="00880EF4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Debenture Amendment(s)</w:t>
      </w:r>
    </w:p>
    <w:p w14:paraId="4B7BFA29" w14:textId="70271551" w:rsidR="00880EF4" w:rsidRDefault="00880EF4" w:rsidP="00880EF4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Extension – amended expiry date: </w:t>
      </w:r>
      <w:r w:rsidRPr="00880EF4">
        <w:rPr>
          <w:rFonts w:ascii="Arial" w:hAnsi="Arial" w:cs="Arial"/>
          <w:u w:val="single"/>
        </w:rPr>
        <w:t>Not applicable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 xml:space="preserve"> </w:t>
      </w:r>
    </w:p>
    <w:p w14:paraId="638FD112" w14:textId="2669AEFA" w:rsidR="00880EF4" w:rsidRPr="00880EF4" w:rsidRDefault="00880EF4" w:rsidP="00880EF4">
      <w:pPr>
        <w:pStyle w:val="BodyText"/>
        <w:numPr>
          <w:ilvl w:val="3"/>
          <w:numId w:val="4"/>
        </w:numPr>
        <w:tabs>
          <w:tab w:val="clear" w:pos="2880"/>
        </w:tabs>
        <w:ind w:left="993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Repricing – amended conversion price: </w:t>
      </w:r>
      <w:r w:rsidRPr="00880EF4">
        <w:rPr>
          <w:rFonts w:ascii="Arial" w:hAnsi="Arial" w:cs="Arial"/>
          <w:u w:val="single"/>
        </w:rPr>
        <w:t>$0.075</w:t>
      </w:r>
      <w:r>
        <w:rPr>
          <w:rFonts w:ascii="Arial" w:hAnsi="Arial" w:cs="Arial"/>
          <w:u w:val="single"/>
        </w:rPr>
        <w:t xml:space="preserve"> per Unit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22E3F55" w14:textId="77777777" w:rsidR="00880EF4" w:rsidRDefault="00880EF4" w:rsidP="00880EF4">
      <w:pPr>
        <w:pStyle w:val="BodyText"/>
        <w:rPr>
          <w:rFonts w:ascii="Arial" w:hAnsi="Arial" w:cs="Arial"/>
          <w:b/>
        </w:rPr>
      </w:pPr>
    </w:p>
    <w:p w14:paraId="6ED05F33" w14:textId="7DCBDA7D" w:rsidR="00DD4517" w:rsidRPr="0064152E" w:rsidRDefault="00880EF4" w:rsidP="0064152E">
      <w:pPr>
        <w:pStyle w:val="BodyText"/>
        <w:numPr>
          <w:ilvl w:val="0"/>
          <w:numId w:val="9"/>
        </w:numPr>
        <w:tabs>
          <w:tab w:val="clear" w:pos="1080"/>
          <w:tab w:val="num" w:pos="0"/>
        </w:tabs>
        <w:ind w:left="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Warrant </w:t>
      </w:r>
      <w:r w:rsidR="0064152E" w:rsidRPr="0064152E">
        <w:rPr>
          <w:rFonts w:ascii="Arial" w:hAnsi="Arial" w:cs="Arial"/>
          <w:b/>
        </w:rPr>
        <w:t>Amendment(s)</w:t>
      </w:r>
    </w:p>
    <w:p w14:paraId="4AE10DBB" w14:textId="5C3CF3D3" w:rsidR="0064152E" w:rsidRDefault="0064152E" w:rsidP="00880EF4">
      <w:pPr>
        <w:pStyle w:val="BodyTex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Extension</w:t>
      </w:r>
      <w:r w:rsidR="00800EA2">
        <w:rPr>
          <w:rFonts w:ascii="Arial" w:hAnsi="Arial" w:cs="Arial"/>
        </w:rPr>
        <w:t xml:space="preserve"> – amended expiry date: </w:t>
      </w:r>
      <w:r w:rsidR="008B154F" w:rsidRPr="008B154F">
        <w:rPr>
          <w:rFonts w:ascii="Arial" w:hAnsi="Arial" w:cs="Arial"/>
          <w:u w:val="single"/>
        </w:rPr>
        <w:t>N/A</w:t>
      </w:r>
      <w:r w:rsidR="008B154F">
        <w:rPr>
          <w:rFonts w:ascii="Arial" w:hAnsi="Arial" w:cs="Arial"/>
          <w:u w:val="single"/>
        </w:rPr>
        <w:tab/>
      </w:r>
      <w:r w:rsidR="008B154F">
        <w:rPr>
          <w:rFonts w:ascii="Arial" w:hAnsi="Arial" w:cs="Arial"/>
          <w:u w:val="single"/>
        </w:rPr>
        <w:tab/>
      </w:r>
      <w:r w:rsidR="008B154F">
        <w:rPr>
          <w:rFonts w:ascii="Arial" w:hAnsi="Arial" w:cs="Arial"/>
          <w:u w:val="single"/>
        </w:rPr>
        <w:tab/>
      </w:r>
      <w:r w:rsidR="008B154F">
        <w:rPr>
          <w:rFonts w:ascii="Arial" w:hAnsi="Arial" w:cs="Arial"/>
          <w:u w:val="single"/>
        </w:rPr>
        <w:tab/>
      </w:r>
    </w:p>
    <w:p w14:paraId="36D88F7B" w14:textId="77777777" w:rsidR="0064152E" w:rsidRDefault="0064152E" w:rsidP="0064152E">
      <w:pPr>
        <w:pStyle w:val="BodyText"/>
        <w:ind w:left="993"/>
        <w:rPr>
          <w:rFonts w:ascii="Arial" w:hAnsi="Arial" w:cs="Arial"/>
          <w:i/>
        </w:rPr>
      </w:pPr>
      <w:r w:rsidRPr="00800EA2">
        <w:rPr>
          <w:rFonts w:ascii="Arial" w:hAnsi="Arial" w:cs="Arial"/>
          <w:i/>
        </w:rPr>
        <w:t xml:space="preserve">The term of a warrant may not </w:t>
      </w:r>
      <w:r w:rsidR="00800EA2" w:rsidRPr="00800EA2">
        <w:rPr>
          <w:rFonts w:ascii="Arial" w:hAnsi="Arial" w:cs="Arial"/>
          <w:i/>
        </w:rPr>
        <w:t>extend past the date that would have been allowed on the date of issuance.</w:t>
      </w:r>
    </w:p>
    <w:p w14:paraId="2D0545A4" w14:textId="2C607285" w:rsidR="00800EA2" w:rsidRPr="00800EA2" w:rsidRDefault="00800EA2" w:rsidP="00880EF4">
      <w:pPr>
        <w:pStyle w:val="BodyText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Repricing – amended exercise price: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 w:rsidR="00880EF4">
        <w:rPr>
          <w:rFonts w:ascii="Arial" w:hAnsi="Arial" w:cs="Arial"/>
        </w:rPr>
        <w:t xml:space="preserve"> </w:t>
      </w:r>
      <w:r w:rsidR="00880EF4" w:rsidRPr="00880EF4">
        <w:rPr>
          <w:rFonts w:ascii="Arial" w:hAnsi="Arial" w:cs="Arial"/>
          <w:u w:val="single"/>
        </w:rPr>
        <w:t>$0.12</w:t>
      </w:r>
      <w:r w:rsidR="008B154F">
        <w:rPr>
          <w:rFonts w:ascii="Arial" w:hAnsi="Arial" w:cs="Arial"/>
          <w:u w:val="single"/>
        </w:rPr>
        <w:t>5</w:t>
      </w:r>
      <w:r w:rsidR="00880EF4">
        <w:rPr>
          <w:rFonts w:ascii="Arial" w:hAnsi="Arial" w:cs="Arial"/>
          <w:u w:val="single"/>
        </w:rPr>
        <w:tab/>
      </w:r>
      <w:r w:rsidR="00880EF4">
        <w:rPr>
          <w:rFonts w:ascii="Arial" w:hAnsi="Arial" w:cs="Arial"/>
          <w:u w:val="single"/>
        </w:rPr>
        <w:tab/>
      </w:r>
      <w:r w:rsidR="00880EF4">
        <w:rPr>
          <w:rFonts w:ascii="Arial" w:hAnsi="Arial" w:cs="Arial"/>
          <w:u w:val="single"/>
        </w:rPr>
        <w:tab/>
      </w:r>
      <w:r w:rsidR="00880EF4">
        <w:rPr>
          <w:rFonts w:ascii="Arial" w:hAnsi="Arial" w:cs="Arial"/>
          <w:u w:val="single"/>
        </w:rPr>
        <w:tab/>
      </w:r>
      <w:r w:rsidR="00880EF4">
        <w:rPr>
          <w:rFonts w:ascii="Arial" w:hAnsi="Arial" w:cs="Arial"/>
        </w:rPr>
        <w:t xml:space="preserve"> </w:t>
      </w:r>
    </w:p>
    <w:bookmarkEnd w:id="14"/>
    <w:bookmarkEnd w:id="15"/>
    <w:bookmarkEnd w:id="16"/>
    <w:bookmarkEnd w:id="17"/>
    <w:p w14:paraId="3E4D63E5" w14:textId="77777777" w:rsidR="00800EA2" w:rsidRDefault="00800EA2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62786097" w14:textId="24B98F94" w:rsidR="00065924" w:rsidRPr="00065924" w:rsidRDefault="00880EF4" w:rsidP="005D23D3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1080"/>
        <w:rPr>
          <w:rFonts w:ascii="Arial" w:hAnsi="Arial"/>
          <w:i/>
        </w:rPr>
      </w:pPr>
      <w:r>
        <w:rPr>
          <w:rFonts w:ascii="Arial" w:hAnsi="Arial"/>
          <w:i/>
        </w:rPr>
        <w:t xml:space="preserve">The CSE has provided a waiver related to the amendment of the Debentures. </w:t>
      </w:r>
    </w:p>
    <w:p w14:paraId="3F1E63E9" w14:textId="77777777" w:rsidR="0056684A" w:rsidRDefault="0056684A" w:rsidP="00800EA2">
      <w:pPr>
        <w:pStyle w:val="BodyText"/>
        <w:tabs>
          <w:tab w:val="left" w:pos="720"/>
          <w:tab w:val="left" w:pos="7650"/>
          <w:tab w:val="left" w:pos="9360"/>
        </w:tabs>
        <w:spacing w:before="0"/>
        <w:rPr>
          <w:rFonts w:ascii="Arial" w:hAnsi="Arial"/>
          <w:b/>
        </w:rPr>
      </w:pPr>
    </w:p>
    <w:p w14:paraId="03B842F6" w14:textId="0DE39D6C" w:rsidR="00880EF4" w:rsidRDefault="00880EF4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>Amended terms of Debentures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275"/>
        <w:gridCol w:w="992"/>
        <w:gridCol w:w="1137"/>
        <w:gridCol w:w="1276"/>
        <w:gridCol w:w="1556"/>
        <w:gridCol w:w="1276"/>
        <w:gridCol w:w="1387"/>
      </w:tblGrid>
      <w:tr w:rsidR="00880EF4" w:rsidRPr="00B055DD" w14:paraId="589FDDD2" w14:textId="77777777" w:rsidTr="00880EF4"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7B0A3F3D" w14:textId="77777777" w:rsidR="00880EF4" w:rsidRPr="00B055DD" w:rsidRDefault="00880EF4" w:rsidP="00575265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328EEDC" w14:textId="77777777" w:rsidR="00880EF4" w:rsidRPr="00B055DD" w:rsidRDefault="00880EF4" w:rsidP="00575265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13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46056BF" w14:textId="77777777" w:rsidR="00880EF4" w:rsidRPr="00B055DD" w:rsidRDefault="00880EF4" w:rsidP="00575265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EECBBA5" w14:textId="5AD801B5" w:rsidR="00880EF4" w:rsidRPr="00B055DD" w:rsidRDefault="00880EF4" w:rsidP="00575265">
            <w:pPr>
              <w:pStyle w:val="TableHeading"/>
              <w:spacing w:before="0" w:after="0" w:line="280" w:lineRule="exact"/>
            </w:pPr>
            <w:r w:rsidRPr="00B055DD">
              <w:t>Market Price of underlying shares</w:t>
            </w:r>
            <w:r w:rsidRPr="00880EF4">
              <w:rPr>
                <w:vertAlign w:val="superscript"/>
              </w:rPr>
              <w:t>(1)</w:t>
            </w:r>
          </w:p>
        </w:tc>
        <w:tc>
          <w:tcPr>
            <w:tcW w:w="155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AE7961D" w14:textId="3F68AE4F" w:rsidR="00880EF4" w:rsidRPr="00B055DD" w:rsidRDefault="00880EF4" w:rsidP="00575265">
            <w:pPr>
              <w:pStyle w:val="TableHeading"/>
              <w:spacing w:before="0" w:after="0" w:line="280" w:lineRule="exact"/>
              <w:jc w:val="center"/>
            </w:pPr>
            <w:r>
              <w:t>Principal amount of Debentures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176A2F6" w14:textId="77777777" w:rsidR="00880EF4" w:rsidRPr="00B055DD" w:rsidRDefault="00880EF4" w:rsidP="00575265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3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1F569BB3" w14:textId="77777777" w:rsidR="00880EF4" w:rsidRPr="00B055DD" w:rsidRDefault="00880EF4" w:rsidP="00575265">
            <w:pPr>
              <w:pStyle w:val="TableHeading"/>
              <w:spacing w:before="0" w:after="0" w:line="280" w:lineRule="exact"/>
              <w:jc w:val="center"/>
            </w:pPr>
            <w:r w:rsidRPr="00B055DD">
              <w:t>Percentage of Warrant class held by Insiders</w:t>
            </w:r>
          </w:p>
        </w:tc>
      </w:tr>
      <w:tr w:rsidR="00880EF4" w:rsidRPr="00B055DD" w14:paraId="6FD5861C" w14:textId="77777777" w:rsidTr="00880EF4"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080D992F" w14:textId="77777777" w:rsidR="00880EF4" w:rsidRPr="00B055DD" w:rsidRDefault="00880EF4" w:rsidP="00575265">
            <w:pPr>
              <w:pStyle w:val="TableText"/>
            </w:pPr>
            <w:r>
              <w:t>September 30, 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BA5607" w14:textId="235E7559" w:rsidR="00880EF4" w:rsidRPr="00B055DD" w:rsidRDefault="00880EF4" w:rsidP="00575265">
            <w:pPr>
              <w:pStyle w:val="TableText"/>
            </w:pPr>
            <w:r>
              <w:t>$1,000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82F5A0" w14:textId="1AAE4F46" w:rsidR="00880EF4" w:rsidRPr="00B055DD" w:rsidRDefault="00880EF4" w:rsidP="00575265">
            <w:pPr>
              <w:pStyle w:val="TableText"/>
            </w:pPr>
            <w:r>
              <w:t>$0.075 per Unit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15E5F9" w14:textId="77777777" w:rsidR="00880EF4" w:rsidRPr="00B055DD" w:rsidRDefault="00880EF4" w:rsidP="00575265">
            <w:pPr>
              <w:pStyle w:val="TableText"/>
            </w:pPr>
            <w:r>
              <w:t>$0.075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245C0C" w14:textId="7E63F342" w:rsidR="00880EF4" w:rsidRPr="00B055DD" w:rsidRDefault="00880EF4" w:rsidP="00575265">
            <w:pPr>
              <w:pStyle w:val="TableText"/>
            </w:pPr>
            <w:r>
              <w:t>$163,000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EC02FD" w14:textId="77777777" w:rsidR="00880EF4" w:rsidRPr="00B055DD" w:rsidRDefault="00880EF4" w:rsidP="00575265">
            <w:pPr>
              <w:pStyle w:val="TableText"/>
            </w:pPr>
            <w:r>
              <w:t>Oct 3 2021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73B7A73" w14:textId="77777777" w:rsidR="00880EF4" w:rsidRPr="00B055DD" w:rsidRDefault="00880EF4" w:rsidP="00575265">
            <w:pPr>
              <w:pStyle w:val="TableText"/>
            </w:pPr>
            <w:r>
              <w:t>N/A</w:t>
            </w:r>
          </w:p>
        </w:tc>
      </w:tr>
    </w:tbl>
    <w:p w14:paraId="701AFA2B" w14:textId="16D582AC" w:rsidR="00880EF4" w:rsidRDefault="008B154F" w:rsidP="00880EF4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6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Notes: </w:t>
      </w:r>
    </w:p>
    <w:p w14:paraId="1802B75F" w14:textId="748F179A" w:rsidR="008B154F" w:rsidRPr="008B154F" w:rsidRDefault="008B154F" w:rsidP="00880EF4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6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1) Market price of Issuer's common shares on </w:t>
      </w:r>
      <w:r w:rsidR="005747B7">
        <w:rPr>
          <w:rFonts w:ascii="Arial" w:hAnsi="Arial"/>
          <w:b/>
          <w:sz w:val="16"/>
          <w:szCs w:val="16"/>
        </w:rPr>
        <w:t xml:space="preserve">June 1 was $0.07, the date on which the Issuer received approval from the CSE for the amendment. </w:t>
      </w:r>
    </w:p>
    <w:p w14:paraId="7A3849A1" w14:textId="77777777" w:rsidR="00880EF4" w:rsidRDefault="00880EF4" w:rsidP="00880EF4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66"/>
        <w:rPr>
          <w:rFonts w:ascii="Arial" w:hAnsi="Arial"/>
          <w:b/>
        </w:rPr>
      </w:pPr>
    </w:p>
    <w:p w14:paraId="0BEBC06F" w14:textId="2AEE2A90" w:rsidR="00800EA2" w:rsidRPr="00B055DD" w:rsidRDefault="00800EA2" w:rsidP="005D23D3">
      <w:pPr>
        <w:pStyle w:val="BodyText"/>
        <w:numPr>
          <w:ilvl w:val="0"/>
          <w:numId w:val="9"/>
        </w:numPr>
        <w:tabs>
          <w:tab w:val="clear" w:pos="1080"/>
          <w:tab w:val="left" w:pos="720"/>
          <w:tab w:val="left" w:pos="7650"/>
          <w:tab w:val="left" w:pos="9360"/>
        </w:tabs>
        <w:spacing w:before="0"/>
        <w:ind w:left="426"/>
        <w:rPr>
          <w:rFonts w:ascii="Arial" w:hAnsi="Arial"/>
          <w:b/>
        </w:rPr>
      </w:pPr>
      <w:r>
        <w:rPr>
          <w:rFonts w:ascii="Arial" w:hAnsi="Arial"/>
          <w:b/>
        </w:rPr>
        <w:t xml:space="preserve">Amended </w:t>
      </w:r>
      <w:r w:rsidRPr="00B055DD">
        <w:rPr>
          <w:rFonts w:ascii="Arial" w:hAnsi="Arial"/>
          <w:b/>
        </w:rPr>
        <w:t xml:space="preserve">terms of </w:t>
      </w:r>
      <w:r w:rsidR="00880EF4">
        <w:rPr>
          <w:rFonts w:ascii="Arial" w:hAnsi="Arial"/>
          <w:b/>
        </w:rPr>
        <w:t>W</w:t>
      </w:r>
      <w:r w:rsidRPr="00B055DD">
        <w:rPr>
          <w:rFonts w:ascii="Arial" w:hAnsi="Arial"/>
          <w:b/>
        </w:rPr>
        <w:t>arrants:</w:t>
      </w:r>
    </w:p>
    <w:tbl>
      <w:tblPr>
        <w:tblW w:w="8899" w:type="dxa"/>
        <w:tblInd w:w="120" w:type="dxa"/>
        <w:tblLayout w:type="fixed"/>
        <w:tblCellMar>
          <w:left w:w="122" w:type="dxa"/>
          <w:right w:w="122" w:type="dxa"/>
        </w:tblCellMar>
        <w:tblLook w:val="0000" w:firstRow="0" w:lastRow="0" w:firstColumn="0" w:lastColumn="0" w:noHBand="0" w:noVBand="0"/>
      </w:tblPr>
      <w:tblGrid>
        <w:gridCol w:w="1275"/>
        <w:gridCol w:w="854"/>
        <w:gridCol w:w="1275"/>
        <w:gridCol w:w="1276"/>
        <w:gridCol w:w="1556"/>
        <w:gridCol w:w="1276"/>
        <w:gridCol w:w="1387"/>
      </w:tblGrid>
      <w:tr w:rsidR="00800EA2" w:rsidRPr="00B055DD" w14:paraId="1FDEF68C" w14:textId="77777777" w:rsidTr="00880EF4">
        <w:tc>
          <w:tcPr>
            <w:tcW w:w="127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vAlign w:val="bottom"/>
          </w:tcPr>
          <w:p w14:paraId="6E420D2E" w14:textId="77777777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>Date Issued</w:t>
            </w:r>
          </w:p>
        </w:tc>
        <w:tc>
          <w:tcPr>
            <w:tcW w:w="85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7009A04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Issue Price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D21727A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>Exercise Price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731A93B" w14:textId="7AAC70FE" w:rsidR="00800EA2" w:rsidRPr="00B055DD" w:rsidRDefault="00800EA2" w:rsidP="007A7669">
            <w:pPr>
              <w:pStyle w:val="TableHeading"/>
              <w:spacing w:before="0" w:after="0" w:line="280" w:lineRule="exact"/>
            </w:pPr>
            <w:r w:rsidRPr="00B055DD">
              <w:t xml:space="preserve">Market Price of </w:t>
            </w:r>
            <w:r w:rsidRPr="00B055DD">
              <w:lastRenderedPageBreak/>
              <w:t>underlying shares</w:t>
            </w:r>
            <w:r w:rsidR="008B154F" w:rsidRPr="00880EF4">
              <w:rPr>
                <w:vertAlign w:val="superscript"/>
              </w:rPr>
              <w:t>(1)</w:t>
            </w:r>
          </w:p>
        </w:tc>
        <w:tc>
          <w:tcPr>
            <w:tcW w:w="155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7362077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lastRenderedPageBreak/>
              <w:t xml:space="preserve">Number of </w:t>
            </w:r>
            <w:r w:rsidR="0056684A">
              <w:t xml:space="preserve">Amended </w:t>
            </w:r>
            <w:r w:rsidRPr="00B055DD">
              <w:t>Warrants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2883B83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>
              <w:t>Expiry Date</w:t>
            </w:r>
          </w:p>
        </w:tc>
        <w:tc>
          <w:tcPr>
            <w:tcW w:w="138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14:paraId="7F5FF8F6" w14:textId="77777777" w:rsidR="00800EA2" w:rsidRPr="00B055DD" w:rsidRDefault="00800EA2" w:rsidP="007A7669">
            <w:pPr>
              <w:pStyle w:val="TableHeading"/>
              <w:spacing w:before="0" w:after="0" w:line="280" w:lineRule="exact"/>
              <w:jc w:val="center"/>
            </w:pPr>
            <w:r w:rsidRPr="00B055DD">
              <w:t xml:space="preserve">Percentage of Warrant </w:t>
            </w:r>
            <w:r w:rsidRPr="00B055DD">
              <w:lastRenderedPageBreak/>
              <w:t>class held by Insiders</w:t>
            </w:r>
          </w:p>
        </w:tc>
      </w:tr>
      <w:tr w:rsidR="00800EA2" w:rsidRPr="00B055DD" w14:paraId="62F0109D" w14:textId="77777777" w:rsidTr="00880EF4"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47A51208" w14:textId="25CEF0C7" w:rsidR="00800EA2" w:rsidRPr="00B055DD" w:rsidRDefault="00880EF4" w:rsidP="007A7669">
            <w:pPr>
              <w:pStyle w:val="TableText"/>
            </w:pPr>
            <w:r>
              <w:lastRenderedPageBreak/>
              <w:t>September 30, 2019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B18716" w14:textId="6AEF47E6" w:rsidR="00800EA2" w:rsidRPr="00B055DD" w:rsidRDefault="00880EF4" w:rsidP="007A7669">
            <w:pPr>
              <w:pStyle w:val="TableText"/>
            </w:pPr>
            <w:r>
              <w:t>N/A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982A17" w14:textId="0A811C6D" w:rsidR="00800EA2" w:rsidRPr="00B055DD" w:rsidRDefault="00880EF4" w:rsidP="007A7669">
            <w:pPr>
              <w:pStyle w:val="TableText"/>
            </w:pPr>
            <w:r>
              <w:t>$0.12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9378B0" w14:textId="3B30523A" w:rsidR="00800EA2" w:rsidRPr="00B055DD" w:rsidRDefault="00A54AD1" w:rsidP="007A7669">
            <w:pPr>
              <w:pStyle w:val="TableText"/>
            </w:pPr>
            <w:r>
              <w:t>$</w:t>
            </w:r>
            <w:r w:rsidR="00880EF4">
              <w:t>0</w:t>
            </w:r>
            <w:r w:rsidR="008B2E0E">
              <w:t>.075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89EAF4" w14:textId="47CF525D" w:rsidR="00800EA2" w:rsidRPr="00B055DD" w:rsidRDefault="00840063" w:rsidP="007A7669">
            <w:pPr>
              <w:pStyle w:val="TableText"/>
            </w:pPr>
            <w:r w:rsidRPr="00724A2C">
              <w:t>2,173,333</w:t>
            </w:r>
            <w:r>
              <w:t xml:space="preserve"> underlying warrants</w:t>
            </w:r>
            <w:r w:rsidR="009E6D83">
              <w:t xml:space="preserve"> upon conversion of debentures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076584" w14:textId="1F543442" w:rsidR="00800EA2" w:rsidRPr="00B055DD" w:rsidRDefault="00724A2C" w:rsidP="007A7669">
            <w:pPr>
              <w:pStyle w:val="TableText"/>
            </w:pPr>
            <w:r>
              <w:t>Oct 3 2021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FCE2862" w14:textId="7B0B03D7" w:rsidR="00800EA2" w:rsidRPr="00B055DD" w:rsidRDefault="00880EF4" w:rsidP="007A7669">
            <w:pPr>
              <w:pStyle w:val="TableText"/>
            </w:pPr>
            <w:r>
              <w:t>N/A</w:t>
            </w:r>
          </w:p>
        </w:tc>
      </w:tr>
    </w:tbl>
    <w:p w14:paraId="07391D5B" w14:textId="77777777" w:rsidR="008B154F" w:rsidRDefault="008B154F" w:rsidP="008B154F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6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Notes: </w:t>
      </w:r>
    </w:p>
    <w:p w14:paraId="3527D173" w14:textId="39E3070E" w:rsidR="008B154F" w:rsidRPr="008B154F" w:rsidRDefault="008B154F" w:rsidP="008B154F">
      <w:pPr>
        <w:pStyle w:val="BodyText"/>
        <w:tabs>
          <w:tab w:val="left" w:pos="720"/>
          <w:tab w:val="left" w:pos="7650"/>
          <w:tab w:val="left" w:pos="9360"/>
        </w:tabs>
        <w:spacing w:before="0"/>
        <w:ind w:left="6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1) </w:t>
      </w:r>
      <w:r w:rsidR="005747B7">
        <w:rPr>
          <w:rFonts w:ascii="Arial" w:hAnsi="Arial"/>
          <w:b/>
          <w:sz w:val="16"/>
          <w:szCs w:val="16"/>
        </w:rPr>
        <w:t>Market price of Issuer's common shares on June 1 was $0.07, the date on which the Issuer received approval from the CSE for the amendment.</w:t>
      </w:r>
    </w:p>
    <w:p w14:paraId="6B8277C1" w14:textId="77777777" w:rsidR="008B154F" w:rsidRDefault="008B154F" w:rsidP="006B0982">
      <w:pPr>
        <w:pStyle w:val="List"/>
        <w:tabs>
          <w:tab w:val="left" w:pos="540"/>
          <w:tab w:val="left" w:pos="9180"/>
        </w:tabs>
        <w:ind w:left="567" w:firstLine="0"/>
        <w:rPr>
          <w:rFonts w:ascii="Arial" w:hAnsi="Arial" w:cs="Arial"/>
          <w:szCs w:val="24"/>
        </w:rPr>
      </w:pPr>
    </w:p>
    <w:p w14:paraId="7ADB279E" w14:textId="48B3A91C" w:rsidR="007D37DC" w:rsidRDefault="008B154F" w:rsidP="008B154F">
      <w:pPr>
        <w:pStyle w:val="List"/>
        <w:tabs>
          <w:tab w:val="left" w:pos="540"/>
          <w:tab w:val="left" w:pos="9180"/>
        </w:tabs>
        <w:ind w:left="567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6D5979">
        <w:rPr>
          <w:rFonts w:ascii="Arial" w:hAnsi="Arial" w:cs="Arial"/>
          <w:szCs w:val="24"/>
        </w:rPr>
        <w:t>isted</w:t>
      </w:r>
      <w:r w:rsidR="006D5979" w:rsidRPr="007B2032">
        <w:rPr>
          <w:rFonts w:ascii="Arial" w:hAnsi="Arial" w:cs="Arial"/>
          <w:szCs w:val="24"/>
        </w:rPr>
        <w:t xml:space="preserve"> </w:t>
      </w:r>
      <w:r w:rsidR="00627BBB" w:rsidRPr="007B2032">
        <w:rPr>
          <w:rFonts w:ascii="Arial" w:hAnsi="Arial" w:cs="Arial"/>
          <w:szCs w:val="24"/>
        </w:rPr>
        <w:t xml:space="preserve">Issuers must obtain appropriate corporate approvals prior to any change, modification or amendment of outstanding warrants or other convertible securities (including non-listed securities).  The amendment of the terms of a warrant (or other security) may be considered to be the distribution of a new security under securities laws and require exemptions from legislative requirements.  Furthermore, the amendment of the terms of a security held by an insider or a related party may be considered to be a related party transaction under </w:t>
      </w:r>
      <w:r w:rsidR="00ED79D9">
        <w:rPr>
          <w:rFonts w:ascii="Arial" w:hAnsi="Arial" w:cs="Arial"/>
          <w:szCs w:val="24"/>
        </w:rPr>
        <w:t>Multilateral Instrument</w:t>
      </w:r>
      <w:r w:rsidR="00627BBB" w:rsidRPr="007B2032">
        <w:rPr>
          <w:rFonts w:ascii="Arial" w:hAnsi="Arial" w:cs="Arial"/>
          <w:szCs w:val="24"/>
        </w:rPr>
        <w:t xml:space="preserve"> 61-</w:t>
      </w:r>
      <w:r w:rsidR="00ED79D9">
        <w:rPr>
          <w:rFonts w:ascii="Arial" w:hAnsi="Arial" w:cs="Arial"/>
          <w:szCs w:val="24"/>
        </w:rPr>
        <w:t>1</w:t>
      </w:r>
      <w:r w:rsidR="00627BBB" w:rsidRPr="007B2032">
        <w:rPr>
          <w:rFonts w:ascii="Arial" w:hAnsi="Arial" w:cs="Arial"/>
          <w:szCs w:val="24"/>
        </w:rPr>
        <w:t>01 and require exemptions from provisions of that rule.  Issuers should consult legal counsel before amending the terms of a security.</w:t>
      </w:r>
    </w:p>
    <w:p w14:paraId="2F6B6732" w14:textId="1EC85EED" w:rsidR="008B154F" w:rsidRPr="008B154F" w:rsidRDefault="008B154F" w:rsidP="008B154F">
      <w:pPr>
        <w:pStyle w:val="List"/>
        <w:tabs>
          <w:tab w:val="left" w:pos="540"/>
          <w:tab w:val="left" w:pos="9180"/>
        </w:tabs>
        <w:ind w:left="567" w:firstLine="0"/>
        <w:jc w:val="both"/>
        <w:rPr>
          <w:rFonts w:ascii="Arial" w:hAnsi="Arial" w:cs="Arial"/>
          <w:i/>
          <w:iCs/>
          <w:szCs w:val="24"/>
        </w:rPr>
      </w:pPr>
      <w:r>
        <w:rPr>
          <w:rFonts w:ascii="Arial" w:hAnsi="Arial" w:cs="Arial"/>
          <w:i/>
          <w:iCs/>
          <w:szCs w:val="24"/>
        </w:rPr>
        <w:t xml:space="preserve">The CSE provided a waiver with respect to the above amendments on June 1, 2020. </w:t>
      </w:r>
    </w:p>
    <w:p w14:paraId="448BE21E" w14:textId="2C34A656" w:rsidR="00065924" w:rsidRDefault="00065924" w:rsidP="008B154F">
      <w:pPr>
        <w:pStyle w:val="List"/>
        <w:tabs>
          <w:tab w:val="left" w:pos="540"/>
          <w:tab w:val="left" w:pos="91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14:paraId="7ADDFECA" w14:textId="77777777" w:rsidR="008B154F" w:rsidRPr="007B2032" w:rsidRDefault="008B154F" w:rsidP="008B154F">
      <w:pPr>
        <w:pStyle w:val="List"/>
        <w:tabs>
          <w:tab w:val="left" w:pos="540"/>
          <w:tab w:val="left" w:pos="9180"/>
        </w:tabs>
        <w:rPr>
          <w:rFonts w:ascii="Arial" w:hAnsi="Arial"/>
          <w:strike/>
          <w:szCs w:val="24"/>
        </w:rPr>
      </w:pPr>
    </w:p>
    <w:bookmarkEnd w:id="4"/>
    <w:bookmarkEnd w:id="5"/>
    <w:bookmarkEnd w:id="6"/>
    <w:bookmarkEnd w:id="7"/>
    <w:bookmarkEnd w:id="8"/>
    <w:p w14:paraId="456E6D58" w14:textId="77777777" w:rsidR="007D37DC" w:rsidRPr="00FC5E57" w:rsidRDefault="008523D1">
      <w:pPr>
        <w:pStyle w:val="List"/>
        <w:tabs>
          <w:tab w:val="left" w:pos="9360"/>
        </w:tabs>
        <w:rPr>
          <w:rFonts w:ascii="Arial" w:hAnsi="Arial"/>
        </w:rPr>
      </w:pPr>
      <w:r w:rsidRPr="00FC5E57">
        <w:rPr>
          <w:rFonts w:ascii="Arial" w:hAnsi="Arial"/>
          <w:b/>
        </w:rPr>
        <w:t>4</w:t>
      </w:r>
      <w:r w:rsidR="007D37DC" w:rsidRPr="00FC5E57">
        <w:rPr>
          <w:rFonts w:ascii="Arial" w:hAnsi="Arial"/>
          <w:b/>
        </w:rPr>
        <w:t>.</w:t>
      </w:r>
      <w:r w:rsidR="007D37DC" w:rsidRPr="00FC5E57">
        <w:rPr>
          <w:rFonts w:ascii="Arial" w:hAnsi="Arial"/>
          <w:b/>
        </w:rPr>
        <w:tab/>
        <w:t>Certificate of Compliance</w:t>
      </w:r>
    </w:p>
    <w:p w14:paraId="386597A5" w14:textId="77777777" w:rsidR="007D37DC" w:rsidRPr="00FC5E57" w:rsidRDefault="007D37DC">
      <w:pPr>
        <w:pStyle w:val="BodyText"/>
        <w:rPr>
          <w:rFonts w:ascii="Arial" w:hAnsi="Arial"/>
        </w:rPr>
      </w:pPr>
      <w:r w:rsidRPr="00FC5E57">
        <w:rPr>
          <w:rFonts w:ascii="Arial" w:hAnsi="Arial"/>
        </w:rPr>
        <w:t>The undersigned hereby certifies that:</w:t>
      </w:r>
    </w:p>
    <w:p w14:paraId="2C776424" w14:textId="77777777" w:rsidR="007D37DC" w:rsidRPr="00FC5E57" w:rsidRDefault="007D37DC">
      <w:pPr>
        <w:pStyle w:val="List"/>
        <w:rPr>
          <w:rFonts w:ascii="Arial" w:hAnsi="Arial"/>
        </w:rPr>
      </w:pPr>
      <w:r w:rsidRPr="00FC5E57">
        <w:rPr>
          <w:rFonts w:ascii="Arial" w:hAnsi="Arial"/>
        </w:rPr>
        <w:t>1.</w:t>
      </w:r>
      <w:r w:rsidRPr="00FC5E57">
        <w:rPr>
          <w:rFonts w:ascii="Arial" w:hAnsi="Arial"/>
        </w:rPr>
        <w:tab/>
        <w:t>The undersigned is a director and/or senior officer of the Issuer and has been duly authorized by a resolution of the board of directors of the Issuer to sign this Certificate of Compliance.</w:t>
      </w:r>
    </w:p>
    <w:p w14:paraId="7B4992B0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As of the date hereof there is no material information concerning the Issuer which has not been publicly disclosed.</w:t>
      </w:r>
    </w:p>
    <w:p w14:paraId="508D736E" w14:textId="77777777" w:rsidR="007D37DC" w:rsidRPr="00FC5E57" w:rsidRDefault="007D37DC">
      <w:pPr>
        <w:pStyle w:val="List"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 xml:space="preserve">The undersigned hereby certifies to </w:t>
      </w:r>
      <w:r w:rsidR="006D5979">
        <w:rPr>
          <w:rFonts w:ascii="Arial" w:hAnsi="Arial"/>
        </w:rPr>
        <w:t>the 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 xml:space="preserve">that the Issuer is in compliance with the requirements of </w:t>
      </w:r>
      <w:r w:rsidR="00393304" w:rsidRPr="00FC5E57">
        <w:rPr>
          <w:rFonts w:ascii="Arial" w:hAnsi="Arial"/>
        </w:rPr>
        <w:t xml:space="preserve">applicable securities legislation (as such term is defined in National Instrument 14-101) </w:t>
      </w:r>
      <w:r w:rsidRPr="00FC5E57">
        <w:rPr>
          <w:rFonts w:ascii="Arial" w:hAnsi="Arial"/>
        </w:rPr>
        <w:t xml:space="preserve">and all </w:t>
      </w:r>
      <w:r w:rsidR="006D5979">
        <w:rPr>
          <w:rFonts w:ascii="Arial" w:hAnsi="Arial"/>
        </w:rPr>
        <w:t>Exchange</w:t>
      </w:r>
      <w:r w:rsidR="006D5979" w:rsidRPr="00FC5E57">
        <w:rPr>
          <w:rFonts w:ascii="Arial" w:hAnsi="Arial"/>
        </w:rPr>
        <w:t xml:space="preserve"> </w:t>
      </w:r>
      <w:r w:rsidRPr="00FC5E57">
        <w:rPr>
          <w:rFonts w:ascii="Arial" w:hAnsi="Arial"/>
        </w:rPr>
        <w:t>Requirements (as defined in Policy 1).</w:t>
      </w:r>
    </w:p>
    <w:p w14:paraId="5D9228C9" w14:textId="77777777" w:rsidR="007D37DC" w:rsidRPr="00FC5E57" w:rsidRDefault="007D37DC">
      <w:pPr>
        <w:pStyle w:val="List"/>
        <w:keepNext/>
        <w:keepLines/>
        <w:numPr>
          <w:ilvl w:val="0"/>
          <w:numId w:val="3"/>
        </w:numPr>
        <w:rPr>
          <w:rFonts w:ascii="Arial" w:hAnsi="Arial"/>
        </w:rPr>
      </w:pPr>
      <w:r w:rsidRPr="00FC5E57">
        <w:rPr>
          <w:rFonts w:ascii="Arial" w:hAnsi="Arial"/>
        </w:rPr>
        <w:t>All of the information in this Form 1</w:t>
      </w:r>
      <w:r w:rsidR="00FC5E57" w:rsidRPr="00FC5E57">
        <w:rPr>
          <w:rFonts w:ascii="Arial" w:hAnsi="Arial"/>
        </w:rPr>
        <w:t>3</w:t>
      </w:r>
      <w:r w:rsidRPr="00FC5E57">
        <w:rPr>
          <w:rFonts w:ascii="Arial" w:hAnsi="Arial"/>
        </w:rPr>
        <w:t xml:space="preserve"> Notice of </w:t>
      </w:r>
      <w:r w:rsidR="00FC5E57" w:rsidRPr="00FC5E57">
        <w:rPr>
          <w:rFonts w:ascii="Arial" w:hAnsi="Arial"/>
        </w:rPr>
        <w:t>Amendment of Warrant Terms</w:t>
      </w:r>
      <w:r w:rsidRPr="00FC5E57">
        <w:rPr>
          <w:rFonts w:ascii="Arial" w:hAnsi="Arial"/>
        </w:rPr>
        <w:t xml:space="preserve"> is true.</w:t>
      </w:r>
    </w:p>
    <w:p w14:paraId="4B33A174" w14:textId="6FAA07F7" w:rsidR="007D37DC" w:rsidRPr="00FC5E57" w:rsidRDefault="007D37DC">
      <w:pPr>
        <w:pStyle w:val="BodyText"/>
        <w:keepNext/>
        <w:keepLines/>
        <w:tabs>
          <w:tab w:val="left" w:pos="4680"/>
          <w:tab w:val="left" w:pos="7200"/>
        </w:tabs>
        <w:spacing w:before="480"/>
        <w:rPr>
          <w:rFonts w:ascii="Arial" w:hAnsi="Arial"/>
        </w:rPr>
      </w:pPr>
      <w:r w:rsidRPr="00FC5E57">
        <w:rPr>
          <w:rFonts w:ascii="Arial" w:hAnsi="Arial"/>
        </w:rPr>
        <w:t xml:space="preserve">Dated </w:t>
      </w:r>
      <w:r w:rsidR="008B154F">
        <w:rPr>
          <w:rFonts w:ascii="Arial" w:hAnsi="Arial"/>
          <w:u w:val="single"/>
        </w:rPr>
        <w:t xml:space="preserve">June </w:t>
      </w:r>
      <w:r w:rsidR="00EC3E22">
        <w:rPr>
          <w:rFonts w:ascii="Arial" w:hAnsi="Arial"/>
          <w:u w:val="single"/>
        </w:rPr>
        <w:t>19</w:t>
      </w:r>
      <w:r w:rsidR="008B154F">
        <w:rPr>
          <w:rFonts w:ascii="Arial" w:hAnsi="Arial"/>
          <w:u w:val="single"/>
        </w:rPr>
        <w:tab/>
      </w:r>
      <w:r w:rsidR="00724A2C">
        <w:rPr>
          <w:rFonts w:ascii="Arial" w:hAnsi="Arial"/>
        </w:rPr>
        <w:t>, 2020</w:t>
      </w:r>
    </w:p>
    <w:p w14:paraId="16C5B157" w14:textId="2CA5F7C5" w:rsidR="007D37DC" w:rsidRPr="00FC5E57" w:rsidRDefault="007D37DC">
      <w:pPr>
        <w:pStyle w:val="List"/>
        <w:keepNext/>
        <w:keepLines/>
        <w:tabs>
          <w:tab w:val="left" w:pos="927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8B2E0E">
        <w:rPr>
          <w:rFonts w:ascii="Arial" w:hAnsi="Arial"/>
          <w:u w:val="single"/>
        </w:rPr>
        <w:t>Arthur Halleran</w:t>
      </w:r>
      <w:r w:rsidRPr="00FC5E57">
        <w:rPr>
          <w:rFonts w:ascii="Arial" w:hAnsi="Arial"/>
          <w:u w:val="single"/>
        </w:rPr>
        <w:br/>
      </w:r>
      <w:r w:rsidRPr="00FC5E57">
        <w:rPr>
          <w:rFonts w:ascii="Arial" w:hAnsi="Arial"/>
        </w:rPr>
        <w:t>Name of Director or Senior Officer</w:t>
      </w:r>
    </w:p>
    <w:p w14:paraId="3931140C" w14:textId="4DE8A0FD" w:rsidR="007D37DC" w:rsidRPr="00FC5E57" w:rsidRDefault="007D37DC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8B154F" w:rsidRPr="008B154F">
        <w:rPr>
          <w:rFonts w:ascii="Arial" w:hAnsi="Arial"/>
          <w:u w:val="single"/>
        </w:rPr>
        <w:t xml:space="preserve">(signed) </w:t>
      </w:r>
      <w:r w:rsidR="008B154F" w:rsidRPr="008B154F">
        <w:rPr>
          <w:rFonts w:ascii="Arial" w:hAnsi="Arial"/>
          <w:i/>
          <w:iCs/>
          <w:u w:val="single"/>
        </w:rPr>
        <w:t>"Arthur Halleran"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>Signature</w:t>
      </w:r>
    </w:p>
    <w:p w14:paraId="2ADAE81A" w14:textId="66B97F6C" w:rsidR="007D37DC" w:rsidRPr="00FC5E57" w:rsidRDefault="007D37DC" w:rsidP="004F4DB5">
      <w:pPr>
        <w:pStyle w:val="List"/>
        <w:tabs>
          <w:tab w:val="left" w:pos="9360"/>
        </w:tabs>
        <w:ind w:left="5760" w:hanging="5760"/>
        <w:rPr>
          <w:rFonts w:ascii="Arial" w:hAnsi="Arial"/>
        </w:rPr>
      </w:pPr>
      <w:r w:rsidRPr="00FC5E57">
        <w:rPr>
          <w:rFonts w:ascii="Arial" w:hAnsi="Arial"/>
        </w:rPr>
        <w:tab/>
      </w:r>
      <w:r w:rsidR="008B2E0E" w:rsidRPr="008B154F">
        <w:rPr>
          <w:rFonts w:ascii="Arial" w:hAnsi="Arial"/>
          <w:u w:val="single"/>
        </w:rPr>
        <w:t>CEO</w:t>
      </w:r>
      <w:r w:rsidR="00EC3E22">
        <w:rPr>
          <w:rFonts w:ascii="Arial" w:hAnsi="Arial"/>
          <w:u w:val="single"/>
        </w:rPr>
        <w:t xml:space="preserve"> and President</w:t>
      </w:r>
      <w:r w:rsidRPr="00FC5E57">
        <w:rPr>
          <w:rFonts w:ascii="Arial" w:hAnsi="Arial"/>
          <w:u w:val="single"/>
        </w:rPr>
        <w:tab/>
      </w:r>
      <w:r w:rsidRPr="00FC5E57">
        <w:rPr>
          <w:rFonts w:ascii="Arial" w:hAnsi="Arial"/>
        </w:rPr>
        <w:br/>
        <w:t xml:space="preserve">Official Capacity </w:t>
      </w:r>
    </w:p>
    <w:p w14:paraId="2B06FBD2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p w14:paraId="45F780FA" w14:textId="77777777" w:rsidR="007D37DC" w:rsidRPr="00AE4CEB" w:rsidRDefault="007D37DC">
      <w:pPr>
        <w:pStyle w:val="List"/>
        <w:tabs>
          <w:tab w:val="left" w:pos="540"/>
        </w:tabs>
        <w:rPr>
          <w:rFonts w:ascii="Arial" w:hAnsi="Arial"/>
          <w:color w:val="FF0000"/>
        </w:rPr>
      </w:pPr>
    </w:p>
    <w:sectPr w:rsidR="007D37DC" w:rsidRPr="00AE4CEB" w:rsidSect="004F4DB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20" w:footer="93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2D72D" w14:textId="77777777" w:rsidR="00B12C8B" w:rsidRDefault="00B12C8B">
      <w:r>
        <w:separator/>
      </w:r>
    </w:p>
  </w:endnote>
  <w:endnote w:type="continuationSeparator" w:id="0">
    <w:p w14:paraId="0E4B518F" w14:textId="77777777" w:rsidR="00B12C8B" w:rsidRDefault="00B1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7B561" w14:textId="77777777" w:rsidR="007D37DC" w:rsidRDefault="007D37DC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78663A2E" w14:textId="77777777" w:rsidR="004C69F0" w:rsidRDefault="003F12A0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7BA172" wp14:editId="47ED8A26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9A78260" id="Line 4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"/>
          </w:pict>
        </mc:Fallback>
      </mc:AlternateContent>
    </w:r>
    <w:r w:rsidR="007D37DC">
      <w:rPr>
        <w:rFonts w:ascii="Arial" w:hAnsi="Arial" w:cs="Arial"/>
        <w:b/>
      </w:rPr>
      <w:t>FORM 1</w:t>
    </w:r>
    <w:r w:rsidR="00AE4CEB">
      <w:rPr>
        <w:rFonts w:ascii="Arial" w:hAnsi="Arial" w:cs="Arial"/>
        <w:b/>
      </w:rPr>
      <w:t>3</w:t>
    </w:r>
    <w:r w:rsidR="007D37DC">
      <w:rPr>
        <w:rFonts w:ascii="Arial" w:hAnsi="Arial" w:cs="Arial"/>
        <w:b/>
      </w:rPr>
      <w:t xml:space="preserve"> – NOTICE OF </w:t>
    </w:r>
    <w:r w:rsidR="007D37DC">
      <w:rPr>
        <w:rStyle w:val="PageNumber"/>
        <w:rFonts w:ascii="Arial" w:hAnsi="Arial" w:cs="Arial"/>
        <w:b/>
      </w:rPr>
      <w:t>AMENDMENT</w:t>
    </w:r>
  </w:p>
  <w:p w14:paraId="04D2DEF1" w14:textId="77777777" w:rsidR="007D37DC" w:rsidRDefault="00AE4CEB" w:rsidP="00AE4CEB">
    <w:pPr>
      <w:tabs>
        <w:tab w:val="center" w:pos="4674"/>
        <w:tab w:val="right" w:pos="9234"/>
      </w:tabs>
      <w:jc w:val="center"/>
      <w:rPr>
        <w:rStyle w:val="PageNumber"/>
        <w:rFonts w:ascii="Arial" w:hAnsi="Arial" w:cs="Arial"/>
        <w:b/>
      </w:rPr>
    </w:pPr>
    <w:r>
      <w:rPr>
        <w:rStyle w:val="PageNumber"/>
        <w:rFonts w:ascii="Arial" w:hAnsi="Arial" w:cs="Arial"/>
        <w:b/>
      </w:rPr>
      <w:t>OF WARRANT TERMS</w:t>
    </w:r>
  </w:p>
  <w:p w14:paraId="28BF6A24" w14:textId="77777777" w:rsidR="007D37DC" w:rsidRPr="00845ADB" w:rsidRDefault="00D337A8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  <w:p w14:paraId="5257AF75" w14:textId="77777777" w:rsidR="00845ADB" w:rsidRPr="00845ADB" w:rsidRDefault="00845ADB" w:rsidP="00845ADB">
    <w:pPr>
      <w:pStyle w:val="Footer"/>
      <w:tabs>
        <w:tab w:val="clear" w:pos="4320"/>
        <w:tab w:val="clear" w:pos="8640"/>
        <w:tab w:val="center" w:pos="4860"/>
        <w:tab w:val="right" w:pos="9360"/>
      </w:tabs>
      <w:jc w:val="center"/>
      <w:rPr>
        <w:rStyle w:val="PageNumber"/>
        <w:rFonts w:ascii="Arial" w:hAnsi="Arial" w:cs="Arial"/>
        <w:sz w:val="16"/>
        <w:szCs w:val="16"/>
      </w:rPr>
    </w:pPr>
    <w:r w:rsidRPr="00845ADB">
      <w:rPr>
        <w:rStyle w:val="PageNumber"/>
        <w:rFonts w:ascii="Arial" w:hAnsi="Arial" w:cs="Arial"/>
        <w:sz w:val="16"/>
        <w:szCs w:val="16"/>
      </w:rPr>
      <w:t xml:space="preserve">Page </w:t>
    </w:r>
    <w:r w:rsidRPr="00845ADB">
      <w:rPr>
        <w:rStyle w:val="PageNumber"/>
        <w:rFonts w:ascii="Arial" w:hAnsi="Arial" w:cs="Arial"/>
        <w:sz w:val="16"/>
        <w:szCs w:val="16"/>
      </w:rPr>
      <w:fldChar w:fldCharType="begin"/>
    </w:r>
    <w:r w:rsidRPr="00845ADB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845ADB">
      <w:rPr>
        <w:rStyle w:val="PageNumber"/>
        <w:rFonts w:ascii="Arial" w:hAnsi="Arial" w:cs="Arial"/>
        <w:sz w:val="16"/>
        <w:szCs w:val="16"/>
      </w:rPr>
      <w:fldChar w:fldCharType="separate"/>
    </w:r>
    <w:r w:rsidR="00D337A8">
      <w:rPr>
        <w:rStyle w:val="PageNumber"/>
        <w:rFonts w:ascii="Arial" w:hAnsi="Arial" w:cs="Arial"/>
        <w:noProof/>
        <w:sz w:val="16"/>
        <w:szCs w:val="16"/>
      </w:rPr>
      <w:t>1</w:t>
    </w:r>
    <w:r w:rsidRPr="00845ADB">
      <w:rPr>
        <w:rStyle w:val="PageNumber"/>
        <w:rFonts w:ascii="Arial" w:hAnsi="Arial" w:cs="Arial"/>
        <w:sz w:val="16"/>
        <w:szCs w:val="16"/>
      </w:rPr>
      <w:fldChar w:fldCharType="end"/>
    </w:r>
  </w:p>
  <w:p w14:paraId="08F3072E" w14:textId="77777777" w:rsidR="007D37DC" w:rsidRPr="00845ADB" w:rsidRDefault="007D37DC">
    <w:pPr>
      <w:pStyle w:val="Footer"/>
      <w:rPr>
        <w:rStyle w:val="PageNumber"/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01D3B" w14:textId="77777777" w:rsidR="007D37DC" w:rsidRDefault="007E4942">
    <w:pPr>
      <w:pStyle w:val="Footer"/>
      <w:tabs>
        <w:tab w:val="clear" w:pos="8640"/>
        <w:tab w:val="left" w:pos="6930"/>
        <w:tab w:val="right" w:pos="9360"/>
      </w:tabs>
      <w:jc w:val="center"/>
      <w:rPr>
        <w:rStyle w:val="PageNumber"/>
        <w:rFonts w:ascii="Arial" w:hAnsi="Arial"/>
        <w:b/>
        <w:sz w:val="22"/>
      </w:rPr>
    </w:pPr>
    <w:r>
      <w:rPr>
        <w:rFonts w:ascii="Arial" w:hAnsi="Arial"/>
        <w:noProof/>
        <w:sz w:val="22"/>
      </w:rPr>
      <w:object w:dxaOrig="1440" w:dyaOrig="1440" w14:anchorId="7ED9B7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64.05pt;margin-top:15pt;width:100.8pt;height:31.6pt;z-index:251657216">
          <v:imagedata r:id="rId1" o:title=""/>
          <w10:wrap type="topAndBottom"/>
        </v:shape>
        <o:OLEObject Type="Embed" ProgID="PBrush" ShapeID="_x0000_s2049" DrawAspect="Content" ObjectID="_1654100884" r:id="rId2"/>
      </w:object>
    </w:r>
    <w:r w:rsidR="007D37DC">
      <w:rPr>
        <w:rFonts w:ascii="Century Gothic" w:hAnsi="Century Gothic"/>
        <w:b/>
        <w:sz w:val="24"/>
      </w:rPr>
      <w:br/>
    </w:r>
    <w:r w:rsidR="007D37DC">
      <w:rPr>
        <w:rStyle w:val="PageNumber"/>
        <w:rFonts w:ascii="Arial" w:hAnsi="Arial"/>
        <w:b/>
        <w:sz w:val="22"/>
      </w:rPr>
      <w:fldChar w:fldCharType="begin"/>
    </w:r>
    <w:r w:rsidR="007D37DC">
      <w:rPr>
        <w:rStyle w:val="PageNumber"/>
        <w:rFonts w:ascii="Arial" w:hAnsi="Arial"/>
        <w:b/>
        <w:sz w:val="22"/>
      </w:rPr>
      <w:instrText xml:space="preserve"> PAGE </w:instrText>
    </w:r>
    <w:r w:rsidR="007D37DC">
      <w:rPr>
        <w:rStyle w:val="PageNumber"/>
        <w:rFonts w:ascii="Arial" w:hAnsi="Arial"/>
        <w:b/>
        <w:sz w:val="22"/>
      </w:rPr>
      <w:fldChar w:fldCharType="separate"/>
    </w:r>
    <w:r w:rsidR="007D37DC">
      <w:rPr>
        <w:rStyle w:val="PageNumber"/>
        <w:rFonts w:ascii="Arial" w:hAnsi="Arial"/>
        <w:b/>
        <w:noProof/>
        <w:sz w:val="22"/>
      </w:rPr>
      <w:t>1</w:t>
    </w:r>
    <w:r w:rsidR="007D37DC">
      <w:rPr>
        <w:rStyle w:val="PageNumber"/>
        <w:rFonts w:ascii="Arial" w:hAnsi="Arial"/>
        <w:b/>
        <w:sz w:val="22"/>
      </w:rPr>
      <w:fldChar w:fldCharType="end"/>
    </w:r>
  </w:p>
  <w:p w14:paraId="699E5518" w14:textId="77777777" w:rsidR="007D37DC" w:rsidRDefault="007D37DC">
    <w:pPr>
      <w:pStyle w:val="Footer"/>
      <w:tabs>
        <w:tab w:val="clear" w:pos="8640"/>
        <w:tab w:val="left" w:pos="6930"/>
        <w:tab w:val="right" w:pos="9360"/>
      </w:tabs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C7F253" w14:textId="77777777" w:rsidR="00B12C8B" w:rsidRDefault="00B12C8B">
      <w:r>
        <w:separator/>
      </w:r>
    </w:p>
  </w:footnote>
  <w:footnote w:type="continuationSeparator" w:id="0">
    <w:p w14:paraId="2CDD371E" w14:textId="77777777" w:rsidR="00B12C8B" w:rsidRDefault="00B12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32A2" w14:textId="77777777" w:rsidR="007D37DC" w:rsidRDefault="007D37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9E74BA" w14:textId="77777777" w:rsidR="007D37DC" w:rsidRDefault="007D37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EB82" w14:textId="77777777" w:rsidR="007D37DC" w:rsidRDefault="007D37DC">
    <w:pPr>
      <w:pStyle w:val="Header"/>
      <w:framePr w:wrap="around" w:vAnchor="text" w:hAnchor="margin" w:xAlign="center" w:y="1"/>
      <w:jc w:val="right"/>
      <w:rPr>
        <w:rStyle w:val="PageNumber"/>
        <w:sz w:val="24"/>
      </w:rPr>
    </w:pPr>
  </w:p>
  <w:p w14:paraId="4FBDBACF" w14:textId="77777777" w:rsidR="007D37DC" w:rsidRPr="0062481D" w:rsidRDefault="007D37D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798F3" w14:textId="76A9AC47" w:rsidR="007D37DC" w:rsidRPr="0062481D" w:rsidRDefault="007D37DC">
    <w:pPr>
      <w:pStyle w:val="Header"/>
      <w:jc w:val="right"/>
      <w:rPr>
        <w:b/>
      </w:rPr>
    </w:pPr>
    <w:r>
      <w:rPr>
        <w:b/>
      </w:rPr>
      <w:t xml:space="preserve">DRAFT - </w:t>
    </w:r>
    <w:r>
      <w:rPr>
        <w:b/>
      </w:rPr>
      <w:fldChar w:fldCharType="begin"/>
    </w:r>
    <w:r>
      <w:rPr>
        <w:b/>
      </w:rPr>
      <w:instrText xml:space="preserve"> DATE \@ "M/d/yyyy" </w:instrText>
    </w:r>
    <w:r>
      <w:rPr>
        <w:b/>
      </w:rPr>
      <w:fldChar w:fldCharType="separate"/>
    </w:r>
    <w:r w:rsidR="007E4942">
      <w:rPr>
        <w:b/>
        <w:noProof/>
      </w:rPr>
      <w:t>6/19/2020</w:t>
    </w:r>
    <w:r>
      <w:rPr>
        <w:b/>
      </w:rPr>
      <w:fldChar w:fldCharType="end"/>
    </w:r>
    <w:r>
      <w:rPr>
        <w:b/>
      </w:rPr>
      <w:t xml:space="preserve"> </w:t>
    </w:r>
    <w:r>
      <w:rPr>
        <w:b/>
      </w:rPr>
      <w:fldChar w:fldCharType="begin"/>
    </w:r>
    <w:r>
      <w:rPr>
        <w:b/>
      </w:rPr>
      <w:instrText xml:space="preserve"> TIME \@ "h:mm am/pm" </w:instrText>
    </w:r>
    <w:r>
      <w:rPr>
        <w:b/>
      </w:rPr>
      <w:fldChar w:fldCharType="separate"/>
    </w:r>
    <w:r w:rsidR="007E4942">
      <w:rPr>
        <w:b/>
        <w:noProof/>
      </w:rPr>
      <w:t>7:42 PM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C3BDB"/>
    <w:multiLevelType w:val="multilevel"/>
    <w:tmpl w:val="F94C71F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01DBF"/>
    <w:multiLevelType w:val="multilevel"/>
    <w:tmpl w:val="2A764D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75C3B"/>
    <w:multiLevelType w:val="hybridMultilevel"/>
    <w:tmpl w:val="FC922FA8"/>
    <w:lvl w:ilvl="0" w:tplc="EEAA90F4">
      <w:start w:val="5"/>
      <w:numFmt w:val="lowerRoman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E56E8"/>
    <w:multiLevelType w:val="multilevel"/>
    <w:tmpl w:val="884C6F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 Bold" w:hAnsi="Times New Roman Bold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FE4E9F"/>
    <w:multiLevelType w:val="singleLevel"/>
    <w:tmpl w:val="F39C397E"/>
    <w:lvl w:ilvl="0">
      <w:start w:val="6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default"/>
      </w:rPr>
    </w:lvl>
  </w:abstractNum>
  <w:abstractNum w:abstractNumId="5" w15:restartNumberingAfterBreak="0">
    <w:nsid w:val="35040FD3"/>
    <w:multiLevelType w:val="multilevel"/>
    <w:tmpl w:val="8F3EB9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B617C6"/>
    <w:multiLevelType w:val="hybridMultilevel"/>
    <w:tmpl w:val="3B1AA2D4"/>
    <w:lvl w:ilvl="0" w:tplc="5038E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2CBA433E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358A45DC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38E4A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AA90F4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3921E6"/>
    <w:multiLevelType w:val="multilevel"/>
    <w:tmpl w:val="1CDEF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lowerRoman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134CD4"/>
    <w:multiLevelType w:val="multilevel"/>
    <w:tmpl w:val="01D237B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5520AE"/>
    <w:multiLevelType w:val="singleLevel"/>
    <w:tmpl w:val="DCBEE5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61566BC4"/>
    <w:multiLevelType w:val="hybridMultilevel"/>
    <w:tmpl w:val="92D20C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D14F14"/>
    <w:multiLevelType w:val="hybridMultilevel"/>
    <w:tmpl w:val="D85E3EA6"/>
    <w:lvl w:ilvl="0" w:tplc="5038E4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-360" w:hanging="360"/>
      </w:pPr>
    </w:lvl>
    <w:lvl w:ilvl="2" w:tplc="1009001B" w:tentative="1">
      <w:start w:val="1"/>
      <w:numFmt w:val="lowerRoman"/>
      <w:lvlText w:val="%3."/>
      <w:lvlJc w:val="right"/>
      <w:pPr>
        <w:ind w:left="360" w:hanging="180"/>
      </w:pPr>
    </w:lvl>
    <w:lvl w:ilvl="3" w:tplc="1009000F" w:tentative="1">
      <w:start w:val="1"/>
      <w:numFmt w:val="decimal"/>
      <w:lvlText w:val="%4."/>
      <w:lvlJc w:val="left"/>
      <w:pPr>
        <w:ind w:left="1080" w:hanging="360"/>
      </w:pPr>
    </w:lvl>
    <w:lvl w:ilvl="4" w:tplc="10090019" w:tentative="1">
      <w:start w:val="1"/>
      <w:numFmt w:val="lowerLetter"/>
      <w:lvlText w:val="%5."/>
      <w:lvlJc w:val="left"/>
      <w:pPr>
        <w:ind w:left="1800" w:hanging="360"/>
      </w:pPr>
    </w:lvl>
    <w:lvl w:ilvl="5" w:tplc="1009001B" w:tentative="1">
      <w:start w:val="1"/>
      <w:numFmt w:val="lowerRoman"/>
      <w:lvlText w:val="%6."/>
      <w:lvlJc w:val="right"/>
      <w:pPr>
        <w:ind w:left="2520" w:hanging="180"/>
      </w:pPr>
    </w:lvl>
    <w:lvl w:ilvl="6" w:tplc="1009000F" w:tentative="1">
      <w:start w:val="1"/>
      <w:numFmt w:val="decimal"/>
      <w:lvlText w:val="%7."/>
      <w:lvlJc w:val="left"/>
      <w:pPr>
        <w:ind w:left="3240" w:hanging="360"/>
      </w:pPr>
    </w:lvl>
    <w:lvl w:ilvl="7" w:tplc="10090019" w:tentative="1">
      <w:start w:val="1"/>
      <w:numFmt w:val="lowerLetter"/>
      <w:lvlText w:val="%8."/>
      <w:lvlJc w:val="left"/>
      <w:pPr>
        <w:ind w:left="3960" w:hanging="360"/>
      </w:pPr>
    </w:lvl>
    <w:lvl w:ilvl="8" w:tplc="10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2" w15:restartNumberingAfterBreak="0">
    <w:nsid w:val="70A774E8"/>
    <w:multiLevelType w:val="multilevel"/>
    <w:tmpl w:val="902C6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967819"/>
    <w:multiLevelType w:val="singleLevel"/>
    <w:tmpl w:val="4160933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8B"/>
    <w:rsid w:val="000507F1"/>
    <w:rsid w:val="00065924"/>
    <w:rsid w:val="00073793"/>
    <w:rsid w:val="00075A60"/>
    <w:rsid w:val="000A3CE4"/>
    <w:rsid w:val="000B1AA1"/>
    <w:rsid w:val="000F4F2B"/>
    <w:rsid w:val="001310AC"/>
    <w:rsid w:val="00164F4C"/>
    <w:rsid w:val="001A2878"/>
    <w:rsid w:val="001A3CBF"/>
    <w:rsid w:val="001A730B"/>
    <w:rsid w:val="001C506E"/>
    <w:rsid w:val="001D1A36"/>
    <w:rsid w:val="00200D45"/>
    <w:rsid w:val="00217A6B"/>
    <w:rsid w:val="00232E36"/>
    <w:rsid w:val="002A5A0F"/>
    <w:rsid w:val="002B6DAE"/>
    <w:rsid w:val="002D2AB8"/>
    <w:rsid w:val="00357C3C"/>
    <w:rsid w:val="00393304"/>
    <w:rsid w:val="00396100"/>
    <w:rsid w:val="003D4FF4"/>
    <w:rsid w:val="003F12A0"/>
    <w:rsid w:val="0040671E"/>
    <w:rsid w:val="0045252E"/>
    <w:rsid w:val="00456284"/>
    <w:rsid w:val="004C69F0"/>
    <w:rsid w:val="004F4DB5"/>
    <w:rsid w:val="005159AD"/>
    <w:rsid w:val="0056684A"/>
    <w:rsid w:val="005747B7"/>
    <w:rsid w:val="005D23D3"/>
    <w:rsid w:val="00627BBB"/>
    <w:rsid w:val="0064152E"/>
    <w:rsid w:val="006705A6"/>
    <w:rsid w:val="006B0982"/>
    <w:rsid w:val="006D4410"/>
    <w:rsid w:val="006D5979"/>
    <w:rsid w:val="0070038B"/>
    <w:rsid w:val="0070090C"/>
    <w:rsid w:val="00724A2C"/>
    <w:rsid w:val="007356F1"/>
    <w:rsid w:val="007A2EC4"/>
    <w:rsid w:val="007A7669"/>
    <w:rsid w:val="007B0B8B"/>
    <w:rsid w:val="007B2032"/>
    <w:rsid w:val="007D37DC"/>
    <w:rsid w:val="007E4942"/>
    <w:rsid w:val="00800EA2"/>
    <w:rsid w:val="00830EB3"/>
    <w:rsid w:val="00840063"/>
    <w:rsid w:val="00845ADB"/>
    <w:rsid w:val="008523D1"/>
    <w:rsid w:val="008612DA"/>
    <w:rsid w:val="00880EF4"/>
    <w:rsid w:val="008A5EFB"/>
    <w:rsid w:val="008B154F"/>
    <w:rsid w:val="008B2E0E"/>
    <w:rsid w:val="0091532C"/>
    <w:rsid w:val="00946304"/>
    <w:rsid w:val="0095469F"/>
    <w:rsid w:val="00981572"/>
    <w:rsid w:val="009A1BF3"/>
    <w:rsid w:val="009D013A"/>
    <w:rsid w:val="009E6D83"/>
    <w:rsid w:val="00A54AD1"/>
    <w:rsid w:val="00A555F0"/>
    <w:rsid w:val="00A77CCA"/>
    <w:rsid w:val="00AD29CC"/>
    <w:rsid w:val="00AE4CEB"/>
    <w:rsid w:val="00B055DD"/>
    <w:rsid w:val="00B12C8B"/>
    <w:rsid w:val="00BD2903"/>
    <w:rsid w:val="00C07C44"/>
    <w:rsid w:val="00C1564F"/>
    <w:rsid w:val="00C22645"/>
    <w:rsid w:val="00C23DA1"/>
    <w:rsid w:val="00C30E86"/>
    <w:rsid w:val="00C9324E"/>
    <w:rsid w:val="00CF664E"/>
    <w:rsid w:val="00D0790E"/>
    <w:rsid w:val="00D20AFB"/>
    <w:rsid w:val="00D234D5"/>
    <w:rsid w:val="00D337A8"/>
    <w:rsid w:val="00DD4517"/>
    <w:rsid w:val="00E54DC9"/>
    <w:rsid w:val="00E816FF"/>
    <w:rsid w:val="00EC0B4F"/>
    <w:rsid w:val="00EC3E22"/>
    <w:rsid w:val="00ED79D9"/>
    <w:rsid w:val="00EE7259"/>
    <w:rsid w:val="00EF3E7A"/>
    <w:rsid w:val="00F379B2"/>
    <w:rsid w:val="00F43F66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FD7015"/>
  <w15:docId w15:val="{AD4C8CDC-6FD0-4081-B30C-E797151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List2">
    <w:name w:val="List 2"/>
    <w:basedOn w:val="List"/>
    <w:pPr>
      <w:ind w:left="1800" w:hanging="72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TableHeading">
    <w:name w:val="TableHeading"/>
    <w:basedOn w:val="BodyText"/>
    <w:pPr>
      <w:spacing w:before="60" w:after="60"/>
    </w:pPr>
    <w:rPr>
      <w:rFonts w:ascii="Arial" w:hAnsi="Arial"/>
      <w:b/>
      <w:sz w:val="20"/>
    </w:rPr>
  </w:style>
  <w:style w:type="paragraph" w:customStyle="1" w:styleId="TableText">
    <w:name w:val="TableText"/>
    <w:basedOn w:val="BodyText"/>
    <w:pPr>
      <w:spacing w:before="40" w:after="40"/>
    </w:pPr>
    <w:rPr>
      <w:rFonts w:ascii="Arial" w:hAnsi="Arial"/>
      <w:sz w:val="20"/>
    </w:rPr>
  </w:style>
  <w:style w:type="paragraph" w:customStyle="1" w:styleId="amended">
    <w:name w:val="amended"/>
    <w:basedOn w:val="BodyText"/>
    <w:next w:val="BodyText"/>
    <w:pPr>
      <w:spacing w:before="40" w:after="40"/>
      <w:jc w:val="right"/>
    </w:pPr>
    <w:rPr>
      <w:rFonts w:ascii="Arial" w:hAnsi="Arial"/>
      <w:b/>
      <w:vertAlign w:val="superscript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D79D9"/>
  </w:style>
  <w:style w:type="character" w:styleId="CommentReference">
    <w:name w:val="annotation reference"/>
    <w:basedOn w:val="DefaultParagraphFont"/>
    <w:semiHidden/>
    <w:unhideWhenUsed/>
    <w:rsid w:val="0070038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0038B"/>
  </w:style>
  <w:style w:type="character" w:customStyle="1" w:styleId="CommentTextChar">
    <w:name w:val="Comment Text Char"/>
    <w:basedOn w:val="DefaultParagraphFont"/>
    <w:link w:val="CommentText"/>
    <w:semiHidden/>
    <w:rsid w:val="0070038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0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03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footer" Target="footer2.xml" />
  <Relationship Id="rId5" Type="http://schemas.openxmlformats.org/officeDocument/2006/relationships/footnotes" Target="footnotes.xml" />
  <Relationship Id="rId10" Type="http://schemas.openxmlformats.org/officeDocument/2006/relationships/header" Target="header3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</Relationships>
</file>

<file path=word/_rels/footer2.xml.rels>&#65279;<?xml version="1.0" encoding="UTF-8" standalone="yes"?>
<Relationships xmlns="http://schemas.openxmlformats.org/package/2006/relationships">
  <Relationship Id="rId2" Type="http://schemas.openxmlformats.org/officeDocument/2006/relationships/oleObject" Target="embeddings/oleObject1.bin" />
  <Relationship Id="rId1" Type="http://schemas.openxmlformats.org/officeDocument/2006/relationships/image" Target="media/image1.png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692</Words>
  <Characters>3627</Characters>
  <Application>Microsoft Office Word</Application>
  <DocSecurity>0</DocSecurity>
  <Lines>195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