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26F76DB2" w:rsidR="00F93733" w:rsidRPr="00FF244D" w:rsidRDefault="006F57A9">
      <w:pPr>
        <w:pStyle w:val="BodyText"/>
        <w:tabs>
          <w:tab w:val="left" w:pos="7920"/>
          <w:tab w:val="left" w:pos="9180"/>
        </w:tabs>
        <w:rPr>
          <w:rFonts w:ascii="Arial" w:hAnsi="Arial"/>
          <w:color w:val="000000"/>
          <w:u w:val="single"/>
        </w:rPr>
      </w:pPr>
      <w:r w:rsidRPr="00DB5101">
        <w:rPr>
          <w:rFonts w:ascii="Arial" w:hAnsi="Arial"/>
          <w:color w:val="000000"/>
          <w:u w:val="single"/>
        </w:rPr>
        <w:t>28</w:t>
      </w:r>
      <w:r w:rsidR="008A756F">
        <w:rPr>
          <w:rFonts w:ascii="Arial" w:hAnsi="Arial"/>
          <w:color w:val="000000"/>
          <w:u w:val="single"/>
        </w:rPr>
        <w:t>1</w:t>
      </w:r>
      <w:r w:rsidRPr="00DB5101">
        <w:rPr>
          <w:rFonts w:ascii="Arial" w:hAnsi="Arial"/>
          <w:color w:val="000000"/>
          <w:u w:val="single"/>
        </w:rPr>
        <w:t>,</w:t>
      </w:r>
      <w:r w:rsidR="00950ABE">
        <w:rPr>
          <w:rFonts w:ascii="Arial" w:hAnsi="Arial"/>
          <w:color w:val="000000"/>
          <w:u w:val="single"/>
        </w:rPr>
        <w:t>147,</w:t>
      </w:r>
      <w:r w:rsidR="001F14A0">
        <w:rPr>
          <w:rFonts w:ascii="Arial" w:hAnsi="Arial"/>
          <w:color w:val="000000"/>
          <w:u w:val="single"/>
        </w:rPr>
        <w:t>586</w:t>
      </w:r>
      <w:r w:rsidR="00EA0F56" w:rsidRPr="00DB5101">
        <w:rPr>
          <w:rFonts w:ascii="Arial" w:hAnsi="Arial"/>
          <w:color w:val="000000"/>
          <w:u w:val="single"/>
        </w:rPr>
        <w:t xml:space="preserve"> </w:t>
      </w:r>
      <w:r w:rsidR="00F93733" w:rsidRPr="00DB5101">
        <w:rPr>
          <w:rFonts w:ascii="Arial" w:hAnsi="Arial"/>
          <w:color w:val="000000"/>
          <w:u w:val="single"/>
        </w:rPr>
        <w:t>Subordinate</w:t>
      </w:r>
      <w:r w:rsidR="00F93733" w:rsidRPr="00FF244D">
        <w:rPr>
          <w:rFonts w:ascii="Arial" w:hAnsi="Arial"/>
          <w:color w:val="000000"/>
          <w:u w:val="single"/>
        </w:rPr>
        <w:t xml:space="preserve"> Voting Shares</w:t>
      </w:r>
    </w:p>
    <w:p w14:paraId="0D7BD3CC" w14:textId="6228002D" w:rsidR="00640E94" w:rsidRDefault="003728CE">
      <w:pPr>
        <w:pStyle w:val="BodyText"/>
        <w:tabs>
          <w:tab w:val="left" w:pos="7920"/>
          <w:tab w:val="left" w:pos="9180"/>
        </w:tabs>
        <w:rPr>
          <w:rFonts w:ascii="Arial" w:hAnsi="Arial"/>
          <w:color w:val="000000"/>
        </w:rPr>
      </w:pPr>
      <w:r w:rsidRPr="00DB5101">
        <w:rPr>
          <w:rFonts w:ascii="Arial" w:hAnsi="Arial"/>
          <w:color w:val="000000"/>
          <w:u w:val="single"/>
        </w:rPr>
        <w:t>24,8</w:t>
      </w:r>
      <w:r w:rsidR="00AB6402" w:rsidRPr="00DB5101">
        <w:rPr>
          <w:rFonts w:ascii="Arial" w:hAnsi="Arial"/>
          <w:color w:val="000000"/>
          <w:u w:val="single"/>
        </w:rPr>
        <w:t>82</w:t>
      </w:r>
      <w:r w:rsidRPr="00DB5101">
        <w:rPr>
          <w:rFonts w:ascii="Arial" w:hAnsi="Arial"/>
          <w:color w:val="000000"/>
          <w:u w:val="single"/>
        </w:rPr>
        <w:t>,</w:t>
      </w:r>
      <w:r w:rsidR="00AB6402" w:rsidRPr="00DB5101">
        <w:rPr>
          <w:rFonts w:ascii="Arial" w:hAnsi="Arial"/>
          <w:color w:val="000000"/>
          <w:u w:val="single"/>
        </w:rPr>
        <w:t>586</w:t>
      </w:r>
      <w:r w:rsidR="004977D4" w:rsidRPr="00DB5101">
        <w:rPr>
          <w:rFonts w:ascii="Arial" w:hAnsi="Arial"/>
          <w:color w:val="000000"/>
          <w:u w:val="single"/>
        </w:rPr>
        <w:t xml:space="preserve"> </w:t>
      </w:r>
      <w:r w:rsidR="00F93733" w:rsidRPr="00DB5101">
        <w:rPr>
          <w:rFonts w:ascii="Arial" w:hAnsi="Arial"/>
          <w:color w:val="000000"/>
          <w:u w:val="single"/>
        </w:rPr>
        <w:t>Proportionate</w:t>
      </w:r>
      <w:r w:rsidR="00F93733" w:rsidRPr="0037132B">
        <w:rPr>
          <w:rFonts w:ascii="Arial" w:hAnsi="Arial"/>
          <w:color w:val="000000"/>
          <w:u w:val="single"/>
        </w:rPr>
        <w:t xml:space="preserve"> Voting Shares</w:t>
      </w:r>
      <w:r w:rsidR="00640E94" w:rsidRPr="00F93733">
        <w:rPr>
          <w:rFonts w:ascii="Arial" w:hAnsi="Arial"/>
          <w:color w:val="000000"/>
        </w:rPr>
        <w:tab/>
      </w:r>
      <w:r w:rsidR="00640E94" w:rsidRPr="00F93733">
        <w:rPr>
          <w:rFonts w:ascii="Arial" w:hAnsi="Arial"/>
          <w:color w:val="000000"/>
        </w:rPr>
        <w:tab/>
      </w:r>
    </w:p>
    <w:p w14:paraId="6278F56D" w14:textId="269286C2" w:rsidR="00640E94" w:rsidRPr="00F93733" w:rsidRDefault="00640E94">
      <w:pPr>
        <w:pStyle w:val="BodyText"/>
        <w:tabs>
          <w:tab w:val="left" w:pos="7920"/>
          <w:tab w:val="left" w:pos="9180"/>
        </w:tabs>
        <w:rPr>
          <w:rFonts w:ascii="Arial" w:hAnsi="Arial"/>
          <w:color w:val="000000"/>
        </w:rPr>
      </w:pPr>
      <w:r w:rsidRPr="00E86CBD">
        <w:rPr>
          <w:rFonts w:ascii="Arial" w:hAnsi="Arial"/>
          <w:color w:val="000000"/>
        </w:rPr>
        <w:t xml:space="preserve">Date: </w:t>
      </w:r>
      <w:r w:rsidR="009201F9" w:rsidRPr="00CD491C">
        <w:rPr>
          <w:rFonts w:ascii="Arial" w:hAnsi="Arial"/>
          <w:color w:val="000000"/>
          <w:u w:val="single"/>
        </w:rPr>
        <w:t>January</w:t>
      </w:r>
      <w:r w:rsidR="00CF7B64" w:rsidRPr="00CD491C">
        <w:rPr>
          <w:rFonts w:ascii="Arial" w:hAnsi="Arial"/>
          <w:color w:val="000000"/>
          <w:u w:val="single"/>
        </w:rPr>
        <w:t xml:space="preserve"> </w:t>
      </w:r>
      <w:r w:rsidR="009201F9" w:rsidRPr="00CD491C">
        <w:rPr>
          <w:rFonts w:ascii="Arial" w:hAnsi="Arial"/>
          <w:color w:val="000000"/>
          <w:u w:val="single"/>
        </w:rPr>
        <w:t>0</w:t>
      </w:r>
      <w:r w:rsidR="00F34C7C">
        <w:rPr>
          <w:rFonts w:ascii="Arial" w:hAnsi="Arial"/>
          <w:color w:val="000000"/>
          <w:u w:val="single"/>
        </w:rPr>
        <w:t>6</w:t>
      </w:r>
      <w:r w:rsidR="00B948E2" w:rsidRPr="00CD491C">
        <w:rPr>
          <w:rFonts w:ascii="Arial" w:hAnsi="Arial"/>
          <w:color w:val="000000"/>
          <w:u w:val="single"/>
        </w:rPr>
        <w:t>,</w:t>
      </w:r>
      <w:r w:rsidR="00B948E2" w:rsidRPr="00EE4F94">
        <w:rPr>
          <w:rFonts w:ascii="Arial" w:hAnsi="Arial"/>
          <w:color w:val="000000"/>
          <w:u w:val="single"/>
        </w:rPr>
        <w:t xml:space="preserve"> 202</w:t>
      </w:r>
      <w:r w:rsidR="009201F9">
        <w:rPr>
          <w:rFonts w:ascii="Arial" w:hAnsi="Arial"/>
          <w:color w:val="000000"/>
          <w:u w:val="single"/>
        </w:rPr>
        <w:t>3</w:t>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4BD5D2B4"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1"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763CE054" w14:textId="6610721E" w:rsidR="001C71DA" w:rsidRPr="0010580D" w:rsidRDefault="001C71DA" w:rsidP="00F87D92">
      <w:pPr>
        <w:pStyle w:val="List"/>
        <w:spacing w:before="120"/>
        <w:ind w:left="720" w:firstLine="0"/>
        <w:jc w:val="both"/>
        <w:rPr>
          <w:rFonts w:ascii="Arial" w:hAnsi="Arial"/>
        </w:rPr>
      </w:pPr>
      <w:r w:rsidRPr="0010580D">
        <w:rPr>
          <w:rFonts w:ascii="Arial" w:hAnsi="Arial"/>
        </w:rPr>
        <w:t xml:space="preserve">On </w:t>
      </w:r>
      <w:r w:rsidR="00F87D92" w:rsidRPr="0010580D">
        <w:rPr>
          <w:rFonts w:ascii="Arial" w:hAnsi="Arial"/>
        </w:rPr>
        <w:t>December</w:t>
      </w:r>
      <w:r w:rsidRPr="0010580D">
        <w:rPr>
          <w:rFonts w:ascii="Arial" w:hAnsi="Arial"/>
        </w:rPr>
        <w:t xml:space="preserve"> </w:t>
      </w:r>
      <w:r w:rsidR="00F87D92" w:rsidRPr="0010580D">
        <w:rPr>
          <w:rFonts w:ascii="Arial" w:hAnsi="Arial"/>
        </w:rPr>
        <w:t>6</w:t>
      </w:r>
      <w:r w:rsidRPr="0010580D">
        <w:rPr>
          <w:rFonts w:ascii="Arial" w:hAnsi="Arial"/>
          <w:vertAlign w:val="superscript"/>
        </w:rPr>
        <w:t>th</w:t>
      </w:r>
      <w:r w:rsidR="008A5DA5" w:rsidRPr="0010580D">
        <w:rPr>
          <w:rFonts w:ascii="Arial" w:hAnsi="Arial"/>
        </w:rPr>
        <w:t>, 2022</w:t>
      </w:r>
      <w:r w:rsidR="00944BCB" w:rsidRPr="0010580D">
        <w:rPr>
          <w:rFonts w:ascii="Arial" w:hAnsi="Arial"/>
        </w:rPr>
        <w:t>,</w:t>
      </w:r>
      <w:r w:rsidRPr="0010580D">
        <w:rPr>
          <w:rFonts w:ascii="Arial" w:hAnsi="Arial"/>
        </w:rPr>
        <w:t xml:space="preserve"> the Company announced </w:t>
      </w:r>
      <w:r w:rsidR="001043AA" w:rsidRPr="0010580D">
        <w:rPr>
          <w:rFonts w:ascii="Arial" w:hAnsi="Arial"/>
        </w:rPr>
        <w:t>the opening of its second dispensary in Orlando</w:t>
      </w:r>
      <w:r w:rsidR="008C3D43">
        <w:rPr>
          <w:rFonts w:ascii="Arial" w:hAnsi="Arial"/>
        </w:rPr>
        <w:t>,</w:t>
      </w:r>
      <w:r w:rsidR="001043AA" w:rsidRPr="0010580D">
        <w:rPr>
          <w:rFonts w:ascii="Arial" w:hAnsi="Arial"/>
        </w:rPr>
        <w:t xml:space="preserve"> </w:t>
      </w:r>
      <w:r w:rsidR="0010580D" w:rsidRPr="0010580D">
        <w:rPr>
          <w:rFonts w:ascii="Arial" w:hAnsi="Arial"/>
        </w:rPr>
        <w:t>Florida, located at 6690 W Colonial Dr. The new location is Cresco’s 21</w:t>
      </w:r>
      <w:r w:rsidR="00C638CE" w:rsidRPr="00C638CE">
        <w:rPr>
          <w:rFonts w:ascii="Arial" w:hAnsi="Arial"/>
          <w:vertAlign w:val="superscript"/>
        </w:rPr>
        <w:t>st</w:t>
      </w:r>
      <w:r w:rsidR="0010580D" w:rsidRPr="0010580D">
        <w:rPr>
          <w:rFonts w:ascii="Arial" w:hAnsi="Arial"/>
        </w:rPr>
        <w:t xml:space="preserve"> store to open in the Sunshine State and 55</w:t>
      </w:r>
      <w:r w:rsidR="00C638CE" w:rsidRPr="00C638CE">
        <w:rPr>
          <w:rFonts w:ascii="Arial" w:hAnsi="Arial"/>
          <w:vertAlign w:val="superscript"/>
        </w:rPr>
        <w:t>th</w:t>
      </w:r>
      <w:r w:rsidR="0010580D" w:rsidRPr="0010580D">
        <w:rPr>
          <w:rFonts w:ascii="Arial" w:hAnsi="Arial"/>
        </w:rPr>
        <w:t xml:space="preserve"> nationwide.</w:t>
      </w:r>
    </w:p>
    <w:p w14:paraId="6501180F" w14:textId="03D70AAD" w:rsidR="00D12990" w:rsidRPr="008E615B" w:rsidRDefault="008E615B" w:rsidP="008E615B">
      <w:pPr>
        <w:pStyle w:val="List"/>
        <w:spacing w:before="120"/>
        <w:ind w:left="720" w:firstLine="0"/>
        <w:jc w:val="both"/>
        <w:rPr>
          <w:rFonts w:ascii="Arial" w:hAnsi="Arial"/>
          <w:i/>
          <w:iCs/>
          <w:color w:val="000000"/>
        </w:rPr>
      </w:pPr>
      <w:bookmarkStart w:id="5" w:name="_Hlk118292707"/>
      <w:r w:rsidRPr="00C3015A">
        <w:rPr>
          <w:rFonts w:ascii="Arial" w:hAnsi="Arial"/>
          <w:i/>
          <w:iCs/>
        </w:rPr>
        <w:t>Please refer to the Issuer’s news release dated</w:t>
      </w:r>
      <w:r w:rsidR="00645337" w:rsidRPr="00C3015A">
        <w:rPr>
          <w:rFonts w:ascii="Arial" w:hAnsi="Arial"/>
          <w:i/>
          <w:iCs/>
        </w:rPr>
        <w:t xml:space="preserve"> </w:t>
      </w:r>
      <w:r w:rsidR="00C3015A" w:rsidRPr="00C3015A">
        <w:rPr>
          <w:rFonts w:ascii="Arial" w:hAnsi="Arial"/>
          <w:i/>
          <w:iCs/>
        </w:rPr>
        <w:t>December</w:t>
      </w:r>
      <w:r w:rsidR="00645337" w:rsidRPr="00C3015A">
        <w:rPr>
          <w:rFonts w:ascii="Arial" w:hAnsi="Arial"/>
          <w:i/>
          <w:iCs/>
        </w:rPr>
        <w:t xml:space="preserve"> </w:t>
      </w:r>
      <w:r w:rsidR="00C3015A" w:rsidRPr="00C3015A">
        <w:rPr>
          <w:rFonts w:ascii="Arial" w:hAnsi="Arial"/>
          <w:i/>
          <w:iCs/>
        </w:rPr>
        <w:t>6</w:t>
      </w:r>
      <w:r w:rsidR="00C614C1" w:rsidRPr="00C3015A">
        <w:rPr>
          <w:rFonts w:ascii="Arial" w:hAnsi="Arial"/>
          <w:i/>
          <w:iCs/>
          <w:vertAlign w:val="superscript"/>
        </w:rPr>
        <w:t>th</w:t>
      </w:r>
      <w:r w:rsidR="00645337" w:rsidRPr="00C3015A">
        <w:rPr>
          <w:rFonts w:ascii="Arial" w:hAnsi="Arial"/>
          <w:i/>
          <w:iCs/>
        </w:rPr>
        <w:t>, 2022.</w:t>
      </w:r>
      <w:r w:rsidRPr="00C3015A">
        <w:rPr>
          <w:rFonts w:ascii="Arial" w:hAnsi="Arial"/>
          <w:i/>
          <w:iCs/>
        </w:rPr>
        <w:t xml:space="preserve"> </w:t>
      </w:r>
    </w:p>
    <w:bookmarkEnd w:id="5"/>
    <w:p w14:paraId="6FF5FBD9" w14:textId="77777777" w:rsidR="00C96029" w:rsidRPr="003C2FF3" w:rsidRDefault="00C96029" w:rsidP="00617955">
      <w:pPr>
        <w:pStyle w:val="List"/>
        <w:spacing w:before="12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04EBC507"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788933F8" w14:textId="77777777" w:rsidR="009B4A88" w:rsidRDefault="00CA03EA" w:rsidP="009B4A88">
      <w:pPr>
        <w:pStyle w:val="List"/>
        <w:spacing w:before="120"/>
        <w:ind w:left="720" w:firstLine="0"/>
        <w:jc w:val="both"/>
        <w:rPr>
          <w:rFonts w:ascii="Arial" w:hAnsi="Arial"/>
        </w:rPr>
      </w:pPr>
      <w:r>
        <w:rPr>
          <w:rFonts w:ascii="Arial" w:hAnsi="Arial"/>
        </w:rPr>
        <w:t xml:space="preserve">On </w:t>
      </w:r>
      <w:r w:rsidR="00A54A66">
        <w:rPr>
          <w:rFonts w:ascii="Arial" w:hAnsi="Arial"/>
        </w:rPr>
        <w:t>December 5</w:t>
      </w:r>
      <w:r w:rsidR="00A54A66" w:rsidRPr="00A54A66">
        <w:rPr>
          <w:rFonts w:ascii="Arial" w:hAnsi="Arial"/>
          <w:vertAlign w:val="superscript"/>
        </w:rPr>
        <w:t>th</w:t>
      </w:r>
      <w:r>
        <w:rPr>
          <w:rFonts w:ascii="Arial" w:hAnsi="Arial"/>
        </w:rPr>
        <w:t xml:space="preserve">, 2022, the Company announced its executive team’s planned participation in the following conferences in </w:t>
      </w:r>
      <w:r w:rsidR="00D87873">
        <w:rPr>
          <w:rFonts w:ascii="Arial" w:hAnsi="Arial"/>
        </w:rPr>
        <w:t>December</w:t>
      </w:r>
      <w:r>
        <w:rPr>
          <w:rFonts w:ascii="Arial" w:hAnsi="Arial"/>
        </w:rPr>
        <w:t xml:space="preserve"> 2022:</w:t>
      </w:r>
    </w:p>
    <w:p w14:paraId="620A1F1A" w14:textId="0CC7E7B5" w:rsidR="009B4A88" w:rsidRPr="009B4A88" w:rsidRDefault="009B4A88" w:rsidP="009B4A88">
      <w:pPr>
        <w:pStyle w:val="List"/>
        <w:spacing w:before="120"/>
        <w:ind w:left="720" w:firstLine="0"/>
        <w:jc w:val="both"/>
        <w:rPr>
          <w:rFonts w:ascii="Arial" w:hAnsi="Arial"/>
        </w:rPr>
      </w:pPr>
      <w:r w:rsidRPr="009B4A88">
        <w:rPr>
          <w:rFonts w:ascii="Arial" w:hAnsi="Arial"/>
        </w:rPr>
        <w:t xml:space="preserve">Cowen Cannabis </w:t>
      </w:r>
      <w:r w:rsidRPr="00B010F7">
        <w:rPr>
          <w:rFonts w:ascii="Arial" w:hAnsi="Arial"/>
        </w:rPr>
        <w:t>Conference, December 6</w:t>
      </w:r>
      <w:r w:rsidR="00767D7E" w:rsidRPr="00B010F7">
        <w:rPr>
          <w:rFonts w:ascii="Arial" w:hAnsi="Arial"/>
          <w:vertAlign w:val="superscript"/>
        </w:rPr>
        <w:t>th</w:t>
      </w:r>
      <w:r w:rsidRPr="00B010F7">
        <w:rPr>
          <w:rFonts w:ascii="Arial" w:hAnsi="Arial"/>
        </w:rPr>
        <w:t>-8</w:t>
      </w:r>
      <w:r w:rsidR="00767D7E" w:rsidRPr="00B010F7">
        <w:rPr>
          <w:rFonts w:ascii="Arial" w:hAnsi="Arial"/>
          <w:vertAlign w:val="superscript"/>
        </w:rPr>
        <w:t>th</w:t>
      </w:r>
      <w:r w:rsidRPr="00B010F7">
        <w:rPr>
          <w:rFonts w:ascii="Arial" w:hAnsi="Arial"/>
        </w:rPr>
        <w:t>, 2022 (</w:t>
      </w:r>
      <w:r w:rsidRPr="009B4A88">
        <w:rPr>
          <w:rFonts w:ascii="Arial" w:hAnsi="Arial"/>
        </w:rPr>
        <w:t xml:space="preserve">Virtual): </w:t>
      </w:r>
      <w:r w:rsidR="00FB6783">
        <w:rPr>
          <w:rFonts w:ascii="Arial" w:hAnsi="Arial"/>
        </w:rPr>
        <w:t>On December 6</w:t>
      </w:r>
      <w:r w:rsidR="00FB6783" w:rsidRPr="00FB6783">
        <w:rPr>
          <w:rFonts w:ascii="Arial" w:hAnsi="Arial"/>
          <w:vertAlign w:val="superscript"/>
        </w:rPr>
        <w:t>th</w:t>
      </w:r>
      <w:r w:rsidR="007D1197">
        <w:rPr>
          <w:rFonts w:ascii="Arial" w:hAnsi="Arial"/>
        </w:rPr>
        <w:t xml:space="preserve"> </w:t>
      </w:r>
      <w:r w:rsidRPr="009B4A88">
        <w:rPr>
          <w:rFonts w:ascii="Arial" w:hAnsi="Arial"/>
        </w:rPr>
        <w:t>Chief Executive Officer Charles Bachtell will participate in a fireside chat moderated by Vivien Azer, Managing Director</w:t>
      </w:r>
      <w:r w:rsidR="00C7546C">
        <w:rPr>
          <w:rFonts w:ascii="Arial" w:hAnsi="Arial"/>
        </w:rPr>
        <w:t>,</w:t>
      </w:r>
      <w:r w:rsidR="001A7FD4">
        <w:rPr>
          <w:rFonts w:ascii="Arial" w:hAnsi="Arial"/>
        </w:rPr>
        <w:t xml:space="preserve"> </w:t>
      </w:r>
      <w:r w:rsidR="00FB6783">
        <w:rPr>
          <w:rFonts w:ascii="Arial" w:hAnsi="Arial"/>
        </w:rPr>
        <w:t xml:space="preserve">and management will </w:t>
      </w:r>
      <w:r w:rsidRPr="009B4A88">
        <w:rPr>
          <w:rFonts w:ascii="Arial" w:hAnsi="Arial"/>
        </w:rPr>
        <w:t>participate in one-on-one meetings</w:t>
      </w:r>
      <w:r w:rsidR="00FB6783">
        <w:rPr>
          <w:rFonts w:ascii="Arial" w:hAnsi="Arial"/>
        </w:rPr>
        <w:t>.</w:t>
      </w:r>
    </w:p>
    <w:p w14:paraId="46A03834" w14:textId="480160BC" w:rsidR="009B4A88" w:rsidRDefault="009B4A88" w:rsidP="009B4A88">
      <w:pPr>
        <w:pStyle w:val="List"/>
        <w:spacing w:before="120"/>
        <w:ind w:left="720" w:firstLine="0"/>
        <w:jc w:val="both"/>
        <w:rPr>
          <w:rFonts w:ascii="Arial" w:hAnsi="Arial"/>
        </w:rPr>
      </w:pPr>
      <w:r w:rsidRPr="009B4A88">
        <w:rPr>
          <w:rFonts w:ascii="Arial" w:hAnsi="Arial"/>
        </w:rPr>
        <w:t>Stifel Future of Health Conference, December 7</w:t>
      </w:r>
      <w:r w:rsidR="00767D7E" w:rsidRPr="00767D7E">
        <w:rPr>
          <w:rFonts w:ascii="Arial" w:hAnsi="Arial"/>
          <w:vertAlign w:val="superscript"/>
        </w:rPr>
        <w:t>th</w:t>
      </w:r>
      <w:r w:rsidRPr="009B4A88">
        <w:rPr>
          <w:rFonts w:ascii="Arial" w:hAnsi="Arial"/>
        </w:rPr>
        <w:t>, 2022 (Virtual): Chief Executive Officer Charles Bachtell will participate in an MSO panel moderated by analyst Andrew Partheniou</w:t>
      </w:r>
      <w:r w:rsidR="009D7ED0">
        <w:rPr>
          <w:rFonts w:ascii="Arial" w:hAnsi="Arial"/>
        </w:rPr>
        <w:t>,</w:t>
      </w:r>
      <w:r w:rsidRPr="009B4A88">
        <w:rPr>
          <w:rFonts w:ascii="Arial" w:hAnsi="Arial"/>
        </w:rPr>
        <w:t xml:space="preserve"> and management will participate in one-on-one meetings.</w:t>
      </w:r>
    </w:p>
    <w:p w14:paraId="63F25044" w14:textId="43AFB42F" w:rsidR="00CA03EA" w:rsidRPr="00A54A66" w:rsidRDefault="00CA03EA" w:rsidP="00A54A66">
      <w:pPr>
        <w:pStyle w:val="List"/>
        <w:spacing w:before="120"/>
        <w:ind w:left="720" w:firstLine="0"/>
        <w:jc w:val="both"/>
        <w:rPr>
          <w:rFonts w:ascii="Arial" w:hAnsi="Arial"/>
          <w:i/>
          <w:iCs/>
          <w:color w:val="000000"/>
        </w:rPr>
      </w:pPr>
      <w:r>
        <w:rPr>
          <w:rFonts w:ascii="Arial" w:hAnsi="Arial"/>
          <w:i/>
          <w:iCs/>
        </w:rPr>
        <w:t xml:space="preserve">Please refer to the Issuer’s news release dated </w:t>
      </w:r>
      <w:r w:rsidR="00A54A66">
        <w:rPr>
          <w:rFonts w:ascii="Arial" w:hAnsi="Arial"/>
          <w:i/>
          <w:iCs/>
        </w:rPr>
        <w:t>December</w:t>
      </w:r>
      <w:r>
        <w:rPr>
          <w:rFonts w:ascii="Arial" w:hAnsi="Arial"/>
          <w:i/>
          <w:iCs/>
        </w:rPr>
        <w:t xml:space="preserve"> </w:t>
      </w:r>
      <w:r w:rsidR="00A54A66">
        <w:rPr>
          <w:rFonts w:ascii="Arial" w:hAnsi="Arial"/>
          <w:i/>
          <w:iCs/>
        </w:rPr>
        <w:t>5</w:t>
      </w:r>
      <w:r w:rsidR="00A54A66" w:rsidRPr="00A54A66">
        <w:rPr>
          <w:rFonts w:ascii="Arial" w:hAnsi="Arial"/>
          <w:i/>
          <w:iCs/>
          <w:vertAlign w:val="superscript"/>
        </w:rPr>
        <w:t>th</w:t>
      </w:r>
      <w:r>
        <w:rPr>
          <w:rFonts w:ascii="Arial" w:hAnsi="Arial"/>
          <w:i/>
          <w:iCs/>
        </w:rPr>
        <w:t>, 2022</w:t>
      </w:r>
      <w:r>
        <w:rPr>
          <w:rFonts w:ascii="Arial" w:hAnsi="Arial"/>
          <w:i/>
          <w:iCs/>
          <w:color w:val="000000"/>
        </w:rPr>
        <w:t>.</w:t>
      </w:r>
    </w:p>
    <w:p w14:paraId="653C4E3A" w14:textId="77777777" w:rsidR="00461AD1" w:rsidRPr="006450CB" w:rsidRDefault="00461AD1"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042102D" w14:textId="6CC39732" w:rsidR="00BF7CC7" w:rsidRPr="008E615B" w:rsidRDefault="00740C73" w:rsidP="00320C6B">
      <w:pPr>
        <w:pStyle w:val="List"/>
        <w:spacing w:before="120"/>
        <w:ind w:left="720" w:firstLine="0"/>
        <w:jc w:val="both"/>
        <w:rPr>
          <w:rFonts w:ascii="Arial" w:hAnsi="Arial"/>
          <w:i/>
          <w:iCs/>
          <w:color w:val="000000"/>
        </w:rPr>
      </w:pPr>
      <w:r w:rsidRPr="00E119BF">
        <w:rPr>
          <w:rFonts w:ascii="Arial" w:hAnsi="Arial"/>
          <w:b/>
          <w:bCs/>
        </w:rPr>
        <w:t>Issuer Response:</w:t>
      </w:r>
      <w:r w:rsidRPr="00BD35A1">
        <w:rPr>
          <w:rFonts w:ascii="Arial" w:hAnsi="Arial"/>
        </w:rPr>
        <w:t xml:space="preserve"> </w:t>
      </w:r>
      <w:r w:rsidR="00320C6B">
        <w:rPr>
          <w:rFonts w:ascii="Arial" w:hAnsi="Arial"/>
        </w:rPr>
        <w:t>None noted.</w:t>
      </w:r>
    </w:p>
    <w:p w14:paraId="36A292C2" w14:textId="77777777" w:rsidR="00282692" w:rsidRDefault="00282692" w:rsidP="00BF7CC7">
      <w:pPr>
        <w:pStyle w:val="List"/>
        <w:spacing w:before="120"/>
        <w:ind w:left="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lastRenderedPageBreak/>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6E818E72" w14:textId="77777777" w:rsidR="00B442D4" w:rsidRDefault="00B442D4" w:rsidP="00B442D4">
      <w:pPr>
        <w:pStyle w:val="List"/>
        <w:spacing w:before="120"/>
        <w:ind w:left="0" w:firstLine="72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F12757" w:rsidRDefault="00A46113" w:rsidP="00E1476B">
      <w:pPr>
        <w:pStyle w:val="List"/>
        <w:tabs>
          <w:tab w:val="left" w:pos="360"/>
        </w:tabs>
        <w:spacing w:before="120"/>
        <w:ind w:left="720" w:firstLine="0"/>
        <w:jc w:val="both"/>
        <w:rPr>
          <w:rFonts w:ascii="Arial" w:hAnsi="Arial"/>
          <w:iCs/>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E20CE3" w:rsidRDefault="00640E94" w:rsidP="00E1476B">
      <w:pPr>
        <w:pStyle w:val="List"/>
        <w:keepNext/>
        <w:keepLines/>
        <w:numPr>
          <w:ilvl w:val="0"/>
          <w:numId w:val="28"/>
        </w:numPr>
        <w:spacing w:before="120"/>
        <w:jc w:val="both"/>
        <w:rPr>
          <w:rFonts w:ascii="Arial" w:hAnsi="Arial"/>
        </w:rPr>
      </w:pPr>
      <w:r w:rsidRPr="00E20CE3">
        <w:rPr>
          <w:rFonts w:ascii="Arial" w:hAnsi="Arial"/>
        </w:rPr>
        <w:t>Provide details of any changes in directors, officers or committee members.</w:t>
      </w:r>
    </w:p>
    <w:p w14:paraId="2008D51F" w14:textId="3B8BE860" w:rsidR="00E20CE3" w:rsidRPr="00E20CE3" w:rsidRDefault="00B63356" w:rsidP="003C7125">
      <w:pPr>
        <w:pStyle w:val="List"/>
        <w:spacing w:before="120"/>
        <w:ind w:left="720" w:firstLine="0"/>
        <w:jc w:val="both"/>
        <w:rPr>
          <w:rFonts w:ascii="Arial" w:hAnsi="Arial"/>
          <w:i/>
          <w:iCs/>
        </w:rPr>
      </w:pPr>
      <w:r w:rsidRPr="00E20CE3">
        <w:rPr>
          <w:rFonts w:ascii="Arial" w:hAnsi="Arial"/>
          <w:b/>
          <w:bCs/>
        </w:rPr>
        <w:t>Issuer Response</w:t>
      </w:r>
      <w:r w:rsidRPr="00E20CE3">
        <w:rPr>
          <w:rFonts w:ascii="Arial" w:hAnsi="Arial"/>
        </w:rPr>
        <w:t xml:space="preserve">: </w:t>
      </w:r>
      <w:r w:rsidR="003C7125">
        <w:rPr>
          <w:rFonts w:ascii="Arial" w:hAnsi="Arial"/>
        </w:rPr>
        <w:t>None noted.</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Pr="00110AC0" w:rsidRDefault="00640E94" w:rsidP="00E1476B">
      <w:pPr>
        <w:pStyle w:val="List"/>
        <w:numPr>
          <w:ilvl w:val="0"/>
          <w:numId w:val="28"/>
        </w:numPr>
        <w:spacing w:before="120"/>
        <w:jc w:val="both"/>
        <w:rPr>
          <w:rFonts w:ascii="Arial" w:hAnsi="Arial"/>
        </w:rPr>
      </w:pPr>
      <w:r w:rsidRPr="00110AC0">
        <w:rPr>
          <w:rFonts w:ascii="Arial" w:hAnsi="Arial"/>
        </w:rPr>
        <w:t>Discuss any trends which are likely to impact the Issuer including trends in the Issuer’s market(s) or political/regulatory trends.</w:t>
      </w:r>
    </w:p>
    <w:p w14:paraId="39D7EDD6" w14:textId="5683AAC4" w:rsidR="008E00DD" w:rsidRDefault="009B7433" w:rsidP="009B7433">
      <w:pPr>
        <w:pStyle w:val="List"/>
        <w:spacing w:before="120"/>
        <w:ind w:left="720" w:firstLine="0"/>
        <w:jc w:val="both"/>
        <w:rPr>
          <w:rFonts w:ascii="Arial" w:hAnsi="Arial"/>
        </w:rPr>
      </w:pPr>
      <w:r w:rsidRPr="00110AC0">
        <w:rPr>
          <w:rFonts w:ascii="Arial" w:hAnsi="Arial"/>
          <w:b/>
          <w:bCs/>
        </w:rPr>
        <w:t>Issuer Response</w:t>
      </w:r>
      <w:r w:rsidRPr="00110AC0">
        <w:rPr>
          <w:rFonts w:ascii="Arial" w:hAnsi="Arial"/>
        </w:rPr>
        <w:t>: None noted.</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510C15FD" w:rsidR="00640E94" w:rsidRDefault="00640E94">
      <w:pPr>
        <w:pStyle w:val="BodyText"/>
        <w:tabs>
          <w:tab w:val="left" w:pos="4680"/>
          <w:tab w:val="left" w:pos="7200"/>
        </w:tabs>
        <w:spacing w:before="480"/>
        <w:jc w:val="both"/>
        <w:rPr>
          <w:rFonts w:ascii="Arial" w:hAnsi="Arial"/>
        </w:rPr>
      </w:pPr>
      <w:r w:rsidRPr="00EE4F94">
        <w:rPr>
          <w:rFonts w:ascii="Arial" w:hAnsi="Arial"/>
        </w:rPr>
        <w:t xml:space="preserve">Dated </w:t>
      </w:r>
      <w:r w:rsidR="004221C2">
        <w:rPr>
          <w:rFonts w:ascii="Arial" w:hAnsi="Arial"/>
          <w:u w:val="single"/>
        </w:rPr>
        <w:t>Janua</w:t>
      </w:r>
      <w:r w:rsidR="004221C2" w:rsidRPr="00CD491C">
        <w:rPr>
          <w:rFonts w:ascii="Arial" w:hAnsi="Arial"/>
          <w:u w:val="single"/>
        </w:rPr>
        <w:t>ry 0</w:t>
      </w:r>
      <w:r w:rsidR="00901BDE">
        <w:rPr>
          <w:rFonts w:ascii="Arial" w:hAnsi="Arial"/>
          <w:u w:val="single"/>
        </w:rPr>
        <w:t>6</w:t>
      </w:r>
      <w:r w:rsidR="00DF5108" w:rsidRPr="00CD491C">
        <w:rPr>
          <w:rFonts w:ascii="Arial" w:hAnsi="Arial"/>
          <w:u w:val="single"/>
        </w:rPr>
        <w:t>, 202</w:t>
      </w:r>
      <w:r w:rsidR="004221C2" w:rsidRPr="00CD491C">
        <w:rPr>
          <w:rFonts w:ascii="Arial" w:hAnsi="Arial"/>
          <w:u w:val="single"/>
        </w:rPr>
        <w:t>3</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Pr="00FE1D24" w:rsidRDefault="000D685F" w:rsidP="000D685F">
            <w:pPr>
              <w:pStyle w:val="BodyText"/>
              <w:spacing w:before="0"/>
              <w:rPr>
                <w:rFonts w:ascii="Arial" w:hAnsi="Arial" w:cs="Arial"/>
                <w:sz w:val="22"/>
                <w:szCs w:val="22"/>
              </w:rPr>
            </w:pPr>
          </w:p>
          <w:p w14:paraId="17F7F822" w14:textId="7B9A0EFF" w:rsidR="00207002" w:rsidRPr="00207002" w:rsidRDefault="004221C2" w:rsidP="000D685F">
            <w:pPr>
              <w:pStyle w:val="BodyText"/>
              <w:spacing w:before="0"/>
              <w:rPr>
                <w:rFonts w:ascii="Arial" w:hAnsi="Arial" w:cs="Arial"/>
                <w:szCs w:val="24"/>
              </w:rPr>
            </w:pPr>
            <w:r>
              <w:rPr>
                <w:rFonts w:ascii="Arial" w:hAnsi="Arial" w:cs="Arial"/>
                <w:sz w:val="22"/>
                <w:szCs w:val="22"/>
              </w:rPr>
              <w:t>December</w:t>
            </w:r>
            <w:r w:rsidR="005B5B59" w:rsidRPr="00FE1D24">
              <w:rPr>
                <w:rFonts w:ascii="Arial" w:hAnsi="Arial" w:cs="Arial"/>
                <w:sz w:val="22"/>
                <w:szCs w:val="22"/>
              </w:rPr>
              <w:t xml:space="preserve"> </w:t>
            </w:r>
            <w:r w:rsidR="00207002" w:rsidRPr="00FE1D24">
              <w:rPr>
                <w:rFonts w:ascii="Arial" w:hAnsi="Arial" w:cs="Arial"/>
                <w:sz w:val="22"/>
                <w:szCs w:val="22"/>
              </w:rPr>
              <w:t>202</w:t>
            </w:r>
            <w:r w:rsidR="00F70C8A" w:rsidRPr="00FE1D24">
              <w:rPr>
                <w:rFonts w:ascii="Arial" w:hAnsi="Arial" w:cs="Arial"/>
                <w:sz w:val="22"/>
                <w:szCs w:val="22"/>
              </w:rPr>
              <w:t>2</w:t>
            </w:r>
          </w:p>
        </w:tc>
        <w:tc>
          <w:tcPr>
            <w:tcW w:w="2898" w:type="dxa"/>
            <w:tcBorders>
              <w:top w:val="single" w:sz="18" w:space="0" w:color="auto"/>
              <w:left w:val="single" w:sz="18" w:space="0" w:color="auto"/>
              <w:bottom w:val="nil"/>
            </w:tcBorders>
          </w:tcPr>
          <w:p w14:paraId="1EF701E0" w14:textId="77777777" w:rsidR="00640E94" w:rsidRPr="004F3AF1" w:rsidRDefault="00640E94">
            <w:pPr>
              <w:pStyle w:val="BodyText"/>
              <w:spacing w:before="0"/>
              <w:rPr>
                <w:rFonts w:ascii="Arial" w:hAnsi="Arial" w:cs="Arial"/>
                <w:szCs w:val="24"/>
              </w:rPr>
            </w:pPr>
            <w:r w:rsidRPr="004F3AF1">
              <w:rPr>
                <w:rFonts w:ascii="Arial" w:hAnsi="Arial" w:cs="Arial"/>
                <w:szCs w:val="24"/>
              </w:rPr>
              <w:t>Date of Report</w:t>
            </w:r>
          </w:p>
          <w:p w14:paraId="07DD4D65" w14:textId="65DE90B3" w:rsidR="00640E94" w:rsidRPr="004F3AF1" w:rsidRDefault="00640E94">
            <w:pPr>
              <w:pStyle w:val="BodyText"/>
              <w:spacing w:before="0"/>
              <w:rPr>
                <w:rFonts w:ascii="Arial" w:hAnsi="Arial" w:cs="Arial"/>
                <w:szCs w:val="24"/>
              </w:rPr>
            </w:pPr>
            <w:r w:rsidRPr="004F3AF1">
              <w:rPr>
                <w:rFonts w:ascii="Arial" w:hAnsi="Arial" w:cs="Arial"/>
                <w:szCs w:val="24"/>
              </w:rPr>
              <w:t>YY/MM/D</w:t>
            </w:r>
            <w:r w:rsidR="004B5274" w:rsidRPr="004F3AF1">
              <w:rPr>
                <w:rFonts w:ascii="Arial" w:hAnsi="Arial" w:cs="Arial"/>
                <w:szCs w:val="24"/>
              </w:rPr>
              <w:t>D</w:t>
            </w:r>
          </w:p>
          <w:p w14:paraId="19B93D56" w14:textId="77777777" w:rsidR="00207002" w:rsidRPr="004F3AF1" w:rsidRDefault="00207002" w:rsidP="00207002">
            <w:pPr>
              <w:rPr>
                <w:rFonts w:ascii="Arial" w:hAnsi="Arial" w:cs="Arial"/>
                <w:sz w:val="24"/>
                <w:szCs w:val="24"/>
                <w:lang w:val="en-GB"/>
              </w:rPr>
            </w:pPr>
          </w:p>
          <w:p w14:paraId="050FB9D5" w14:textId="41C5C62D" w:rsidR="00207002" w:rsidRPr="004F3AF1" w:rsidRDefault="00207002" w:rsidP="00207002">
            <w:pPr>
              <w:rPr>
                <w:rFonts w:ascii="Arial" w:hAnsi="Arial" w:cs="Arial"/>
                <w:sz w:val="24"/>
                <w:szCs w:val="24"/>
                <w:lang w:val="en-GB"/>
              </w:rPr>
            </w:pPr>
            <w:r w:rsidRPr="00EE4F94">
              <w:rPr>
                <w:rFonts w:ascii="Arial" w:hAnsi="Arial" w:cs="Arial"/>
                <w:sz w:val="24"/>
                <w:szCs w:val="24"/>
                <w:lang w:val="en-GB"/>
              </w:rPr>
              <w:t>2</w:t>
            </w:r>
            <w:r w:rsidR="004221C2">
              <w:rPr>
                <w:rFonts w:ascii="Arial" w:hAnsi="Arial" w:cs="Arial"/>
                <w:sz w:val="24"/>
                <w:szCs w:val="24"/>
                <w:lang w:val="en-GB"/>
              </w:rPr>
              <w:t>3</w:t>
            </w:r>
            <w:r w:rsidRPr="00EE4F94">
              <w:rPr>
                <w:rFonts w:ascii="Arial" w:hAnsi="Arial" w:cs="Arial"/>
                <w:sz w:val="24"/>
                <w:szCs w:val="24"/>
                <w:lang w:val="en-GB"/>
              </w:rPr>
              <w:t>/</w:t>
            </w:r>
            <w:r w:rsidR="004221C2">
              <w:rPr>
                <w:rFonts w:ascii="Arial" w:hAnsi="Arial" w:cs="Arial"/>
                <w:sz w:val="24"/>
                <w:szCs w:val="24"/>
                <w:lang w:val="en-GB"/>
              </w:rPr>
              <w:t>01</w:t>
            </w:r>
            <w:r w:rsidRPr="00EE4F94">
              <w:rPr>
                <w:rFonts w:ascii="Arial" w:hAnsi="Arial" w:cs="Arial"/>
                <w:sz w:val="24"/>
                <w:szCs w:val="24"/>
                <w:lang w:val="en-GB"/>
              </w:rPr>
              <w:t>/</w:t>
            </w:r>
            <w:r w:rsidR="0059142B" w:rsidRPr="00CD491C">
              <w:rPr>
                <w:rFonts w:ascii="Arial" w:hAnsi="Arial" w:cs="Arial"/>
                <w:sz w:val="24"/>
                <w:szCs w:val="24"/>
                <w:lang w:val="en-GB"/>
              </w:rPr>
              <w:t>0</w:t>
            </w:r>
            <w:r w:rsidR="00901BDE">
              <w:rPr>
                <w:rFonts w:ascii="Arial" w:hAnsi="Arial" w:cs="Arial"/>
                <w:sz w:val="24"/>
                <w:szCs w:val="24"/>
                <w:lang w:val="en-GB"/>
              </w:rPr>
              <w:t>6</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411B805E"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A877E9">
              <w:rPr>
                <w:rFonts w:ascii="Arial" w:hAnsi="Arial"/>
              </w:rPr>
              <w:t xml:space="preserve"> </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7033F596" w:rsidR="00207002" w:rsidRPr="00207002" w:rsidRDefault="00A877E9" w:rsidP="00207002">
            <w:pPr>
              <w:rPr>
                <w:rFonts w:ascii="Arial" w:hAnsi="Arial" w:cs="Arial"/>
                <w:sz w:val="24"/>
                <w:szCs w:val="24"/>
                <w:lang w:val="en-GB"/>
              </w:rPr>
            </w:pPr>
            <w:r>
              <w:rPr>
                <w:rFonts w:ascii="Arial" w:hAnsi="Arial" w:cs="Arial"/>
                <w:sz w:val="24"/>
                <w:szCs w:val="24"/>
                <w:lang w:val="en-GB"/>
              </w:rPr>
              <w:t>(</w:t>
            </w:r>
            <w:r w:rsidR="00207002" w:rsidRPr="00207002">
              <w:rPr>
                <w:rFonts w:ascii="Arial" w:hAnsi="Arial" w:cs="Arial"/>
                <w:sz w:val="24"/>
                <w:szCs w:val="24"/>
                <w:lang w:val="en-GB"/>
              </w:rPr>
              <w:t>312</w:t>
            </w:r>
            <w:r>
              <w:rPr>
                <w:rFonts w:ascii="Arial" w:hAnsi="Arial" w:cs="Arial"/>
                <w:sz w:val="24"/>
                <w:szCs w:val="24"/>
                <w:lang w:val="en-GB"/>
              </w:rPr>
              <w:t xml:space="preserve">) </w:t>
            </w:r>
            <w:r w:rsidR="00207002" w:rsidRPr="00207002">
              <w:rPr>
                <w:rFonts w:ascii="Arial" w:hAnsi="Arial" w:cs="Arial"/>
                <w:sz w:val="24"/>
                <w:szCs w:val="24"/>
                <w:lang w:val="en-GB"/>
              </w:rPr>
              <w:t>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162FA646" w14:textId="77777777" w:rsidR="00FE1D24" w:rsidRDefault="00FE1D24" w:rsidP="00FE1D24">
      <w:pPr>
        <w:pStyle w:val="BodyText"/>
      </w:pPr>
    </w:p>
    <w:sectPr w:rsidR="00FE1D2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A8F2" w14:textId="77777777" w:rsidR="00FB354E" w:rsidRDefault="00FB354E">
      <w:r>
        <w:separator/>
      </w:r>
    </w:p>
  </w:endnote>
  <w:endnote w:type="continuationSeparator" w:id="0">
    <w:p w14:paraId="4FBF0979" w14:textId="77777777" w:rsidR="00FB354E" w:rsidRDefault="00FB354E">
      <w:r>
        <w:continuationSeparator/>
      </w:r>
    </w:p>
  </w:endnote>
  <w:endnote w:type="continuationNotice" w:id="1">
    <w:p w14:paraId="6D9F14C7" w14:textId="77777777" w:rsidR="00FB354E" w:rsidRDefault="00FB3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100498F"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603E475"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BB1E" w14:textId="77777777" w:rsidR="00FB354E" w:rsidRDefault="00FB354E">
      <w:r>
        <w:separator/>
      </w:r>
    </w:p>
  </w:footnote>
  <w:footnote w:type="continuationSeparator" w:id="0">
    <w:p w14:paraId="696E7A23" w14:textId="77777777" w:rsidR="00FB354E" w:rsidRDefault="00FB354E">
      <w:r>
        <w:continuationSeparator/>
      </w:r>
    </w:p>
  </w:footnote>
  <w:footnote w:type="continuationNotice" w:id="1">
    <w:p w14:paraId="0136972E" w14:textId="77777777" w:rsidR="00FB354E" w:rsidRDefault="00FB3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318FF"/>
    <w:rsid w:val="00033FAA"/>
    <w:rsid w:val="00034682"/>
    <w:rsid w:val="00043C3C"/>
    <w:rsid w:val="00044301"/>
    <w:rsid w:val="000516C9"/>
    <w:rsid w:val="000525CB"/>
    <w:rsid w:val="0005538C"/>
    <w:rsid w:val="00063BDE"/>
    <w:rsid w:val="00067E18"/>
    <w:rsid w:val="00073BE4"/>
    <w:rsid w:val="0007723B"/>
    <w:rsid w:val="00093C5F"/>
    <w:rsid w:val="000957E0"/>
    <w:rsid w:val="000A1AB1"/>
    <w:rsid w:val="000A4572"/>
    <w:rsid w:val="000A7308"/>
    <w:rsid w:val="000B0E6C"/>
    <w:rsid w:val="000B3772"/>
    <w:rsid w:val="000C69A0"/>
    <w:rsid w:val="000C765F"/>
    <w:rsid w:val="000D1620"/>
    <w:rsid w:val="000D4AEE"/>
    <w:rsid w:val="000D685F"/>
    <w:rsid w:val="000E38BB"/>
    <w:rsid w:val="000E42CE"/>
    <w:rsid w:val="000E642E"/>
    <w:rsid w:val="000E647D"/>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5032A"/>
    <w:rsid w:val="00153A72"/>
    <w:rsid w:val="00161F43"/>
    <w:rsid w:val="00164586"/>
    <w:rsid w:val="0016468C"/>
    <w:rsid w:val="001653E4"/>
    <w:rsid w:val="00171B38"/>
    <w:rsid w:val="0017307F"/>
    <w:rsid w:val="00174881"/>
    <w:rsid w:val="00185AD1"/>
    <w:rsid w:val="001865F3"/>
    <w:rsid w:val="00195F56"/>
    <w:rsid w:val="001A6B06"/>
    <w:rsid w:val="001A7FD4"/>
    <w:rsid w:val="001B03F5"/>
    <w:rsid w:val="001B5DB1"/>
    <w:rsid w:val="001B73FE"/>
    <w:rsid w:val="001C71DA"/>
    <w:rsid w:val="001D2557"/>
    <w:rsid w:val="001D4BD7"/>
    <w:rsid w:val="001D4E4F"/>
    <w:rsid w:val="001E1C66"/>
    <w:rsid w:val="001F14A0"/>
    <w:rsid w:val="001F4F6E"/>
    <w:rsid w:val="00202C7E"/>
    <w:rsid w:val="00207002"/>
    <w:rsid w:val="00207D87"/>
    <w:rsid w:val="00211075"/>
    <w:rsid w:val="00216081"/>
    <w:rsid w:val="00222C73"/>
    <w:rsid w:val="002245B7"/>
    <w:rsid w:val="00227E6B"/>
    <w:rsid w:val="00231638"/>
    <w:rsid w:val="002344A0"/>
    <w:rsid w:val="00234A41"/>
    <w:rsid w:val="002419DE"/>
    <w:rsid w:val="002429E7"/>
    <w:rsid w:val="00244BED"/>
    <w:rsid w:val="00246BDF"/>
    <w:rsid w:val="0025636A"/>
    <w:rsid w:val="00264FCB"/>
    <w:rsid w:val="00266E1F"/>
    <w:rsid w:val="00282692"/>
    <w:rsid w:val="00285C4B"/>
    <w:rsid w:val="00287359"/>
    <w:rsid w:val="002908CA"/>
    <w:rsid w:val="0029475F"/>
    <w:rsid w:val="00296B45"/>
    <w:rsid w:val="002A084A"/>
    <w:rsid w:val="002B1A6D"/>
    <w:rsid w:val="002B21EF"/>
    <w:rsid w:val="002B3A2D"/>
    <w:rsid w:val="002B6943"/>
    <w:rsid w:val="002B6D87"/>
    <w:rsid w:val="002C281E"/>
    <w:rsid w:val="002C3E0B"/>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20C6B"/>
    <w:rsid w:val="003237C9"/>
    <w:rsid w:val="00335589"/>
    <w:rsid w:val="00336403"/>
    <w:rsid w:val="00346B0D"/>
    <w:rsid w:val="003603AF"/>
    <w:rsid w:val="00361BA6"/>
    <w:rsid w:val="00364474"/>
    <w:rsid w:val="003669A9"/>
    <w:rsid w:val="0037132B"/>
    <w:rsid w:val="00371A64"/>
    <w:rsid w:val="003728CE"/>
    <w:rsid w:val="00373AC7"/>
    <w:rsid w:val="0037636E"/>
    <w:rsid w:val="0038685F"/>
    <w:rsid w:val="003871D8"/>
    <w:rsid w:val="00387FA8"/>
    <w:rsid w:val="00391C58"/>
    <w:rsid w:val="00396A24"/>
    <w:rsid w:val="003A2DAA"/>
    <w:rsid w:val="003A51F5"/>
    <w:rsid w:val="003B6A2D"/>
    <w:rsid w:val="003C052C"/>
    <w:rsid w:val="003C2FF3"/>
    <w:rsid w:val="003C37B6"/>
    <w:rsid w:val="003C7125"/>
    <w:rsid w:val="003D0493"/>
    <w:rsid w:val="003F6118"/>
    <w:rsid w:val="003F7EFB"/>
    <w:rsid w:val="004039B1"/>
    <w:rsid w:val="00410617"/>
    <w:rsid w:val="0041328A"/>
    <w:rsid w:val="00416F1F"/>
    <w:rsid w:val="004221C2"/>
    <w:rsid w:val="0042557B"/>
    <w:rsid w:val="00425801"/>
    <w:rsid w:val="0044014D"/>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77D4"/>
    <w:rsid w:val="004A62A9"/>
    <w:rsid w:val="004B035D"/>
    <w:rsid w:val="004B3441"/>
    <w:rsid w:val="004B409A"/>
    <w:rsid w:val="004B5274"/>
    <w:rsid w:val="004B5D60"/>
    <w:rsid w:val="004C03C0"/>
    <w:rsid w:val="004C2BA6"/>
    <w:rsid w:val="004C3713"/>
    <w:rsid w:val="004D0EC0"/>
    <w:rsid w:val="004D724B"/>
    <w:rsid w:val="004F30BC"/>
    <w:rsid w:val="004F34E7"/>
    <w:rsid w:val="004F3AF1"/>
    <w:rsid w:val="004F3E1C"/>
    <w:rsid w:val="005018C7"/>
    <w:rsid w:val="00506DD3"/>
    <w:rsid w:val="00516120"/>
    <w:rsid w:val="00534FEC"/>
    <w:rsid w:val="00541739"/>
    <w:rsid w:val="005453C8"/>
    <w:rsid w:val="00552F94"/>
    <w:rsid w:val="00556815"/>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4790"/>
    <w:rsid w:val="006059F8"/>
    <w:rsid w:val="006073D0"/>
    <w:rsid w:val="00610B89"/>
    <w:rsid w:val="00613205"/>
    <w:rsid w:val="00617955"/>
    <w:rsid w:val="00620C7E"/>
    <w:rsid w:val="00620E7F"/>
    <w:rsid w:val="006226E0"/>
    <w:rsid w:val="00626177"/>
    <w:rsid w:val="0062791F"/>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7960"/>
    <w:rsid w:val="006708A6"/>
    <w:rsid w:val="0067200C"/>
    <w:rsid w:val="00672387"/>
    <w:rsid w:val="00684B34"/>
    <w:rsid w:val="00687186"/>
    <w:rsid w:val="00690040"/>
    <w:rsid w:val="006902BC"/>
    <w:rsid w:val="00692239"/>
    <w:rsid w:val="00693313"/>
    <w:rsid w:val="00693E38"/>
    <w:rsid w:val="00694750"/>
    <w:rsid w:val="00696CCF"/>
    <w:rsid w:val="006A2C6E"/>
    <w:rsid w:val="006A3A7E"/>
    <w:rsid w:val="006A49D8"/>
    <w:rsid w:val="006A710F"/>
    <w:rsid w:val="006C39D8"/>
    <w:rsid w:val="006C4F10"/>
    <w:rsid w:val="006C5CEA"/>
    <w:rsid w:val="006D1A06"/>
    <w:rsid w:val="006D5471"/>
    <w:rsid w:val="006F3AAB"/>
    <w:rsid w:val="006F43EF"/>
    <w:rsid w:val="006F57A9"/>
    <w:rsid w:val="006F5DC8"/>
    <w:rsid w:val="006F70B8"/>
    <w:rsid w:val="00703BC8"/>
    <w:rsid w:val="00705F96"/>
    <w:rsid w:val="00706327"/>
    <w:rsid w:val="00714253"/>
    <w:rsid w:val="0071506F"/>
    <w:rsid w:val="007178E9"/>
    <w:rsid w:val="00726446"/>
    <w:rsid w:val="00732661"/>
    <w:rsid w:val="007331E6"/>
    <w:rsid w:val="00740C73"/>
    <w:rsid w:val="00745B47"/>
    <w:rsid w:val="00747ACC"/>
    <w:rsid w:val="00751749"/>
    <w:rsid w:val="00754FC4"/>
    <w:rsid w:val="00756F34"/>
    <w:rsid w:val="00760E1E"/>
    <w:rsid w:val="00761EF9"/>
    <w:rsid w:val="00762BEF"/>
    <w:rsid w:val="00764DB3"/>
    <w:rsid w:val="00767D7E"/>
    <w:rsid w:val="0077024C"/>
    <w:rsid w:val="007711F0"/>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D0905"/>
    <w:rsid w:val="007D0B1B"/>
    <w:rsid w:val="007D1197"/>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700D7"/>
    <w:rsid w:val="00874F11"/>
    <w:rsid w:val="00890097"/>
    <w:rsid w:val="008928D8"/>
    <w:rsid w:val="00892E11"/>
    <w:rsid w:val="008959F9"/>
    <w:rsid w:val="00897461"/>
    <w:rsid w:val="008A29EF"/>
    <w:rsid w:val="008A3301"/>
    <w:rsid w:val="008A56BD"/>
    <w:rsid w:val="008A5DA5"/>
    <w:rsid w:val="008A756F"/>
    <w:rsid w:val="008B43D5"/>
    <w:rsid w:val="008B75DF"/>
    <w:rsid w:val="008B7E92"/>
    <w:rsid w:val="008B7F96"/>
    <w:rsid w:val="008C3D43"/>
    <w:rsid w:val="008D41C1"/>
    <w:rsid w:val="008D47AC"/>
    <w:rsid w:val="008E00DD"/>
    <w:rsid w:val="008E408C"/>
    <w:rsid w:val="008E615B"/>
    <w:rsid w:val="008E766F"/>
    <w:rsid w:val="008F35CE"/>
    <w:rsid w:val="008F380E"/>
    <w:rsid w:val="00901445"/>
    <w:rsid w:val="00901BDE"/>
    <w:rsid w:val="00902532"/>
    <w:rsid w:val="00903CCC"/>
    <w:rsid w:val="00905BE6"/>
    <w:rsid w:val="009120BF"/>
    <w:rsid w:val="009125B3"/>
    <w:rsid w:val="009135E7"/>
    <w:rsid w:val="009166E6"/>
    <w:rsid w:val="009201F9"/>
    <w:rsid w:val="00922A46"/>
    <w:rsid w:val="00927B9F"/>
    <w:rsid w:val="00932645"/>
    <w:rsid w:val="00932B3D"/>
    <w:rsid w:val="00936A2A"/>
    <w:rsid w:val="00944BCB"/>
    <w:rsid w:val="00944F40"/>
    <w:rsid w:val="00950ABE"/>
    <w:rsid w:val="00952373"/>
    <w:rsid w:val="00953FF2"/>
    <w:rsid w:val="00964D59"/>
    <w:rsid w:val="0096579C"/>
    <w:rsid w:val="00966BC3"/>
    <w:rsid w:val="0097077F"/>
    <w:rsid w:val="0097788E"/>
    <w:rsid w:val="00982153"/>
    <w:rsid w:val="009834EF"/>
    <w:rsid w:val="00990350"/>
    <w:rsid w:val="009B0A9A"/>
    <w:rsid w:val="009B2E55"/>
    <w:rsid w:val="009B4A88"/>
    <w:rsid w:val="009B7433"/>
    <w:rsid w:val="009D4015"/>
    <w:rsid w:val="009D63F7"/>
    <w:rsid w:val="009D7ED0"/>
    <w:rsid w:val="009D7F79"/>
    <w:rsid w:val="009E2AE5"/>
    <w:rsid w:val="009E3040"/>
    <w:rsid w:val="009F41D1"/>
    <w:rsid w:val="009F442F"/>
    <w:rsid w:val="009F6419"/>
    <w:rsid w:val="009F7B7E"/>
    <w:rsid w:val="009F7CA2"/>
    <w:rsid w:val="00A01730"/>
    <w:rsid w:val="00A028A4"/>
    <w:rsid w:val="00A105AC"/>
    <w:rsid w:val="00A147E6"/>
    <w:rsid w:val="00A17D54"/>
    <w:rsid w:val="00A200E3"/>
    <w:rsid w:val="00A32469"/>
    <w:rsid w:val="00A46113"/>
    <w:rsid w:val="00A47348"/>
    <w:rsid w:val="00A47914"/>
    <w:rsid w:val="00A54A66"/>
    <w:rsid w:val="00A624E7"/>
    <w:rsid w:val="00A67D4A"/>
    <w:rsid w:val="00A75E5C"/>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11180"/>
    <w:rsid w:val="00B113D3"/>
    <w:rsid w:val="00B148F8"/>
    <w:rsid w:val="00B23FA1"/>
    <w:rsid w:val="00B26CBF"/>
    <w:rsid w:val="00B301CD"/>
    <w:rsid w:val="00B36B0D"/>
    <w:rsid w:val="00B442D4"/>
    <w:rsid w:val="00B459D0"/>
    <w:rsid w:val="00B46915"/>
    <w:rsid w:val="00B53F9C"/>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9A0"/>
    <w:rsid w:val="00BC04EE"/>
    <w:rsid w:val="00BC08E4"/>
    <w:rsid w:val="00BD35A1"/>
    <w:rsid w:val="00BD376F"/>
    <w:rsid w:val="00BE6600"/>
    <w:rsid w:val="00BF1E4C"/>
    <w:rsid w:val="00BF7CC7"/>
    <w:rsid w:val="00BF7DD8"/>
    <w:rsid w:val="00C001D8"/>
    <w:rsid w:val="00C02274"/>
    <w:rsid w:val="00C024BA"/>
    <w:rsid w:val="00C029DC"/>
    <w:rsid w:val="00C03A72"/>
    <w:rsid w:val="00C2296C"/>
    <w:rsid w:val="00C22E12"/>
    <w:rsid w:val="00C2346E"/>
    <w:rsid w:val="00C27A18"/>
    <w:rsid w:val="00C3015A"/>
    <w:rsid w:val="00C34494"/>
    <w:rsid w:val="00C356B1"/>
    <w:rsid w:val="00C43431"/>
    <w:rsid w:val="00C442D5"/>
    <w:rsid w:val="00C45D34"/>
    <w:rsid w:val="00C55589"/>
    <w:rsid w:val="00C614C1"/>
    <w:rsid w:val="00C62A5F"/>
    <w:rsid w:val="00C6383E"/>
    <w:rsid w:val="00C638CE"/>
    <w:rsid w:val="00C6531C"/>
    <w:rsid w:val="00C73AF0"/>
    <w:rsid w:val="00C7546C"/>
    <w:rsid w:val="00C945D7"/>
    <w:rsid w:val="00C96029"/>
    <w:rsid w:val="00CA03EA"/>
    <w:rsid w:val="00CA2606"/>
    <w:rsid w:val="00CA2997"/>
    <w:rsid w:val="00CA475E"/>
    <w:rsid w:val="00CA5871"/>
    <w:rsid w:val="00CB1DF9"/>
    <w:rsid w:val="00CB3301"/>
    <w:rsid w:val="00CB4C82"/>
    <w:rsid w:val="00CC3B2C"/>
    <w:rsid w:val="00CC55F0"/>
    <w:rsid w:val="00CD491C"/>
    <w:rsid w:val="00CF0E80"/>
    <w:rsid w:val="00CF3D4A"/>
    <w:rsid w:val="00CF605E"/>
    <w:rsid w:val="00CF7B64"/>
    <w:rsid w:val="00D00C8B"/>
    <w:rsid w:val="00D00E6B"/>
    <w:rsid w:val="00D0176A"/>
    <w:rsid w:val="00D03A22"/>
    <w:rsid w:val="00D03B1E"/>
    <w:rsid w:val="00D04432"/>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7589"/>
    <w:rsid w:val="00DD4A67"/>
    <w:rsid w:val="00DD57EF"/>
    <w:rsid w:val="00DD68B0"/>
    <w:rsid w:val="00DE05A0"/>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51547"/>
    <w:rsid w:val="00E52BEA"/>
    <w:rsid w:val="00E62FAE"/>
    <w:rsid w:val="00E63DB1"/>
    <w:rsid w:val="00E76CD2"/>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7F9F"/>
    <w:rsid w:val="00EE3FB6"/>
    <w:rsid w:val="00EE4C34"/>
    <w:rsid w:val="00EE4F94"/>
    <w:rsid w:val="00F0575E"/>
    <w:rsid w:val="00F0664F"/>
    <w:rsid w:val="00F06A50"/>
    <w:rsid w:val="00F12757"/>
    <w:rsid w:val="00F15657"/>
    <w:rsid w:val="00F16749"/>
    <w:rsid w:val="00F17917"/>
    <w:rsid w:val="00F2102F"/>
    <w:rsid w:val="00F2128C"/>
    <w:rsid w:val="00F24A81"/>
    <w:rsid w:val="00F25E7F"/>
    <w:rsid w:val="00F27248"/>
    <w:rsid w:val="00F321E6"/>
    <w:rsid w:val="00F34C7C"/>
    <w:rsid w:val="00F37935"/>
    <w:rsid w:val="00F433BC"/>
    <w:rsid w:val="00F505D1"/>
    <w:rsid w:val="00F53D85"/>
    <w:rsid w:val="00F63B63"/>
    <w:rsid w:val="00F66660"/>
    <w:rsid w:val="00F67E5D"/>
    <w:rsid w:val="00F709BE"/>
    <w:rsid w:val="00F70C8A"/>
    <w:rsid w:val="00F748FE"/>
    <w:rsid w:val="00F77EF7"/>
    <w:rsid w:val="00F863E6"/>
    <w:rsid w:val="00F87B8D"/>
    <w:rsid w:val="00F87D92"/>
    <w:rsid w:val="00F92878"/>
    <w:rsid w:val="00F93733"/>
    <w:rsid w:val="00F97288"/>
    <w:rsid w:val="00FB354E"/>
    <w:rsid w:val="00FB6783"/>
    <w:rsid w:val="00FC047C"/>
    <w:rsid w:val="00FC1F14"/>
    <w:rsid w:val="00FC2A78"/>
    <w:rsid w:val="00FC51A8"/>
    <w:rsid w:val="00FC760F"/>
    <w:rsid w:val="00FD1520"/>
    <w:rsid w:val="00FD2EE9"/>
    <w:rsid w:val="00FD70BB"/>
    <w:rsid w:val="00FE0217"/>
    <w:rsid w:val="00FE0A8E"/>
    <w:rsid w:val="00FE1D24"/>
    <w:rsid w:val="00FE28C9"/>
    <w:rsid w:val="00FE5F05"/>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3.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4.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56</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8275</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37</cp:revision>
  <cp:lastPrinted>2004-05-10T23:28:00Z</cp:lastPrinted>
  <dcterms:created xsi:type="dcterms:W3CDTF">2022-12-05T22:39:00Z</dcterms:created>
  <dcterms:modified xsi:type="dcterms:W3CDTF">2023-01-06T21:44:00Z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