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5E492D88"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57223E" w:rsidRPr="00FE2491">
        <w:rPr>
          <w:rFonts w:ascii="Arial" w:hAnsi="Arial" w:cs="Arial"/>
          <w:color w:val="000000"/>
          <w:u w:val="single"/>
        </w:rPr>
        <w:t>1</w:t>
      </w:r>
      <w:r w:rsidR="00F45F14" w:rsidRPr="00FE2491">
        <w:rPr>
          <w:rFonts w:ascii="Arial" w:hAnsi="Arial" w:cs="Arial"/>
          <w:color w:val="000000"/>
          <w:u w:val="single"/>
        </w:rPr>
        <w:t>71,</w:t>
      </w:r>
      <w:r w:rsidR="00FE2491" w:rsidRPr="00FE2491">
        <w:rPr>
          <w:rFonts w:ascii="Arial" w:eastAsiaTheme="minorEastAsia" w:hAnsi="Arial" w:cs="Arial"/>
          <w:color w:val="000000"/>
          <w:u w:val="single"/>
          <w:lang w:eastAsia="zh-CN"/>
        </w:rPr>
        <w:t>5</w:t>
      </w:r>
      <w:r w:rsidR="00F45F14" w:rsidRPr="00FE2491">
        <w:rPr>
          <w:rFonts w:ascii="Arial" w:hAnsi="Arial" w:cs="Arial"/>
          <w:color w:val="000000"/>
          <w:u w:val="single"/>
        </w:rPr>
        <w:t>45</w:t>
      </w:r>
      <w:r w:rsidR="0057223E" w:rsidRPr="00FE2491">
        <w:rPr>
          <w:rFonts w:ascii="Arial" w:hAnsi="Arial" w:cs="Arial"/>
          <w:color w:val="000000"/>
          <w:u w:val="single"/>
        </w:rPr>
        <w:t>,594</w:t>
      </w:r>
      <w:r w:rsidR="00212929" w:rsidRPr="0057223E">
        <w:rPr>
          <w:rFonts w:ascii="Arial" w:hAnsi="Arial" w:cs="Arial"/>
          <w:color w:val="000000"/>
          <w:szCs w:val="24"/>
          <w:u w:val="single"/>
        </w:rPr>
        <w:tab/>
      </w:r>
    </w:p>
    <w:p w14:paraId="05DD3DCB" w14:textId="06B92DC4"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8C3A21">
        <w:rPr>
          <w:rFonts w:ascii="Arial" w:hAnsi="Arial" w:cs="Arial"/>
          <w:b/>
          <w:color w:val="000000"/>
          <w:szCs w:val="24"/>
          <w:u w:val="single"/>
        </w:rPr>
        <w:t>November 4</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The Company, through its wholly owned subsidiary Potanicals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bookmarkStart w:id="6" w:name="_GoBack"/>
      <w:bookmarkEnd w:id="6"/>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7405713C" w14:textId="5BBC40BA" w:rsidR="00833EBF" w:rsidRDefault="00833EBF" w:rsidP="00833EBF">
      <w:pPr>
        <w:ind w:left="709"/>
        <w:jc w:val="both"/>
        <w:rPr>
          <w:rFonts w:ascii="Arial" w:eastAsia="Times New Roman" w:hAnsi="Arial" w:cs="Arial"/>
          <w:b/>
          <w:color w:val="000000"/>
          <w:sz w:val="24"/>
          <w:szCs w:val="24"/>
          <w:lang w:val="en-CA" w:eastAsia="zh-CN"/>
        </w:rPr>
      </w:pPr>
      <w:r w:rsidRPr="00833EBF">
        <w:rPr>
          <w:rFonts w:ascii="Arial" w:eastAsia="Times New Roman" w:hAnsi="Arial" w:cs="Arial"/>
          <w:b/>
          <w:color w:val="000000"/>
          <w:sz w:val="24"/>
          <w:szCs w:val="24"/>
          <w:lang w:val="en-CA" w:eastAsia="zh-CN"/>
        </w:rPr>
        <w:t>In September 2019, the Company has signed a licensed producer supply agreement for non-medical cannabis with the Province of British Columbia.</w:t>
      </w:r>
      <w:r>
        <w:rPr>
          <w:rFonts w:ascii="Arial" w:eastAsia="Times New Roman" w:hAnsi="Arial" w:cs="Arial"/>
          <w:b/>
          <w:color w:val="000000"/>
          <w:sz w:val="24"/>
          <w:szCs w:val="24"/>
          <w:lang w:val="en-CA" w:eastAsia="zh-CN"/>
        </w:rPr>
        <w:t xml:space="preserve"> </w:t>
      </w:r>
      <w:r w:rsidRPr="00833EBF">
        <w:rPr>
          <w:rFonts w:ascii="Arial" w:eastAsia="Times New Roman" w:hAnsi="Arial" w:cs="Arial"/>
          <w:b/>
          <w:color w:val="000000"/>
          <w:sz w:val="24"/>
          <w:szCs w:val="24"/>
          <w:lang w:val="en-CA" w:eastAsia="zh-CN"/>
        </w:rPr>
        <w:t>In British Columbia, Benchmark has signed an agreement with the B.C. Liquor Distribution Branch (BCLDB), the sole, wholesale distributor of non-medical cannabis for the province that will operate stand-alone, public retail stores and provide on-line sales.</w:t>
      </w:r>
    </w:p>
    <w:p w14:paraId="600C04B9" w14:textId="481E0F4A" w:rsidR="001F10CA" w:rsidRDefault="001F10CA" w:rsidP="00833EBF">
      <w:pPr>
        <w:ind w:left="709"/>
        <w:jc w:val="both"/>
        <w:rPr>
          <w:rFonts w:ascii="Arial" w:eastAsia="Times New Roman" w:hAnsi="Arial" w:cs="Arial"/>
          <w:b/>
          <w:color w:val="000000"/>
          <w:sz w:val="24"/>
          <w:szCs w:val="24"/>
          <w:lang w:val="en-CA" w:eastAsia="zh-CN"/>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bookmarkStart w:id="7" w:name="_Hlk15998055"/>
      <w:r w:rsidRPr="003039E0">
        <w:rPr>
          <w:rFonts w:ascii="Arial" w:hAnsi="Arial" w:cs="Arial"/>
          <w:b/>
          <w:szCs w:val="24"/>
        </w:rPr>
        <w:t>See Item 1 above</w:t>
      </w:r>
      <w:bookmarkEnd w:id="7"/>
      <w:r w:rsidRPr="003039E0">
        <w:rPr>
          <w:rFonts w:ascii="Arial" w:hAnsi="Arial" w:cs="Arial"/>
          <w:b/>
          <w:szCs w:val="24"/>
        </w:rPr>
        <w:t>.</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C0D02A8" w:rsidR="009A6F1F" w:rsidRPr="003039E0" w:rsidRDefault="000534FD" w:rsidP="002059BF">
      <w:pPr>
        <w:pStyle w:val="List"/>
        <w:spacing w:before="120"/>
        <w:ind w:left="720" w:firstLine="0"/>
        <w:jc w:val="both"/>
        <w:rPr>
          <w:rFonts w:ascii="Arial" w:hAnsi="Arial" w:cs="Arial"/>
          <w:b/>
          <w:szCs w:val="24"/>
        </w:rPr>
      </w:pPr>
      <w:r w:rsidRPr="003039E0">
        <w:rPr>
          <w:rFonts w:ascii="Arial" w:hAnsi="Arial" w:cs="Arial"/>
          <w:b/>
          <w:szCs w:val="24"/>
          <w:lang w:val="en-US"/>
        </w:rPr>
        <w:t xml:space="preserve">The </w:t>
      </w:r>
      <w:r w:rsidR="00C56F15" w:rsidRPr="003039E0">
        <w:rPr>
          <w:rFonts w:ascii="Arial" w:hAnsi="Arial" w:cs="Arial"/>
          <w:b/>
          <w:szCs w:val="24"/>
          <w:lang w:val="en-US"/>
        </w:rPr>
        <w:t>Company</w:t>
      </w:r>
      <w:r w:rsidRPr="003039E0">
        <w:rPr>
          <w:rFonts w:ascii="Arial" w:hAnsi="Arial" w:cs="Arial"/>
          <w:b/>
          <w:szCs w:val="24"/>
          <w:lang w:val="en-CA"/>
        </w:rPr>
        <w:t xml:space="preserve">, </w:t>
      </w:r>
      <w:r w:rsidRPr="003039E0">
        <w:rPr>
          <w:rFonts w:ascii="Arial" w:hAnsi="Arial" w:cs="Arial"/>
          <w:b/>
          <w:szCs w:val="24"/>
          <w:lang w:val="en-US"/>
        </w:rPr>
        <w:t>through Potanicals</w:t>
      </w:r>
      <w:r w:rsidR="00C56F15" w:rsidRPr="003039E0">
        <w:rPr>
          <w:rFonts w:ascii="Arial" w:hAnsi="Arial" w:cs="Arial"/>
          <w:b/>
          <w:szCs w:val="24"/>
          <w:lang w:val="en-US"/>
        </w:rPr>
        <w:t>,</w:t>
      </w:r>
      <w:r w:rsidRPr="003039E0">
        <w:rPr>
          <w:rFonts w:ascii="Arial" w:hAnsi="Arial" w:cs="Arial"/>
          <w:b/>
          <w:szCs w:val="24"/>
          <w:lang w:val="en-CA"/>
        </w:rPr>
        <w:t xml:space="preserve"> </w:t>
      </w:r>
      <w:r w:rsidR="00C56F15" w:rsidRPr="003039E0">
        <w:rPr>
          <w:rFonts w:ascii="Arial" w:hAnsi="Arial" w:cs="Arial"/>
          <w:b/>
          <w:szCs w:val="24"/>
          <w:lang w:val="en-CA"/>
        </w:rPr>
        <w:t xml:space="preserve">continues to </w:t>
      </w:r>
      <w:r w:rsidR="007542A5" w:rsidRPr="003039E0">
        <w:rPr>
          <w:rFonts w:ascii="Arial" w:hAnsi="Arial" w:cs="Arial"/>
          <w:b/>
          <w:szCs w:val="24"/>
          <w:lang w:val="en-CA"/>
        </w:rPr>
        <w:t>cultivat</w:t>
      </w:r>
      <w:r w:rsidR="00C56F15" w:rsidRPr="003039E0">
        <w:rPr>
          <w:rFonts w:ascii="Arial" w:hAnsi="Arial" w:cs="Arial"/>
          <w:b/>
          <w:szCs w:val="24"/>
          <w:lang w:val="en-CA"/>
        </w:rPr>
        <w:t>e various cannabis with different strains for research and development purposes as well as production.</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091D7F64"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055461B0" w:rsidR="008C3A21" w:rsidRPr="008C3A21" w:rsidRDefault="008C3A21" w:rsidP="008C3A21">
      <w:pPr>
        <w:pStyle w:val="List"/>
        <w:spacing w:before="120"/>
        <w:ind w:left="720" w:firstLine="0"/>
        <w:jc w:val="both"/>
        <w:rPr>
          <w:rFonts w:ascii="Arial" w:hAnsi="Arial" w:cs="Arial"/>
          <w:b/>
          <w:bCs/>
          <w:szCs w:val="24"/>
        </w:rPr>
      </w:pPr>
      <w:r w:rsidRPr="008C3A21">
        <w:rPr>
          <w:rFonts w:ascii="Arial" w:hAnsi="Arial" w:cs="Arial"/>
          <w:b/>
          <w:bCs/>
          <w:szCs w:val="24"/>
        </w:rPr>
        <w:t>None</w:t>
      </w:r>
      <w:r>
        <w:rPr>
          <w:rFonts w:ascii="Arial" w:hAnsi="Arial" w:cs="Arial"/>
          <w:b/>
          <w:bCs/>
          <w:szCs w:val="24"/>
        </w:rPr>
        <w:t>.</w:t>
      </w:r>
    </w:p>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bookmarkStart w:id="8" w:name="_Hlk13056101"/>
      <w:r w:rsidRPr="003039E0">
        <w:rPr>
          <w:rFonts w:ascii="Arial" w:hAnsi="Arial" w:cs="Arial"/>
          <w:b/>
          <w:szCs w:val="24"/>
        </w:rPr>
        <w:t>None.</w:t>
      </w:r>
      <w:bookmarkEnd w:id="8"/>
    </w:p>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7B75D0B8" w14:textId="3C05C5AC" w:rsidR="00D85BC2" w:rsidRPr="003039E0" w:rsidRDefault="00D85BC2" w:rsidP="006673B2">
      <w:pPr>
        <w:pStyle w:val="List"/>
        <w:keepNext/>
        <w:keepLines/>
        <w:spacing w:before="120"/>
        <w:ind w:left="720" w:firstLine="0"/>
        <w:jc w:val="both"/>
        <w:rPr>
          <w:rFonts w:ascii="Arial" w:hAnsi="Arial" w:cs="Arial"/>
          <w:b/>
          <w:szCs w:val="24"/>
        </w:rPr>
      </w:pPr>
      <w:r>
        <w:rPr>
          <w:rFonts w:ascii="Arial" w:hAnsi="Arial" w:cs="Arial"/>
          <w:b/>
          <w:szCs w:val="24"/>
        </w:rPr>
        <w:t xml:space="preserve">The Company has entered into two purchase contracts to purchase two pieces of extraction equipment for the Company’s oil productions. </w:t>
      </w:r>
      <w:r w:rsidR="00702D84">
        <w:rPr>
          <w:rFonts w:ascii="Arial" w:hAnsi="Arial" w:cs="Arial"/>
          <w:b/>
          <w:szCs w:val="24"/>
        </w:rPr>
        <w:t xml:space="preserve">The </w:t>
      </w:r>
      <w:r>
        <w:rPr>
          <w:rFonts w:ascii="Arial" w:hAnsi="Arial" w:cs="Arial"/>
          <w:b/>
          <w:szCs w:val="24"/>
        </w:rPr>
        <w:t>One equipment cost</w:t>
      </w:r>
      <w:r w:rsidR="00702D84">
        <w:rPr>
          <w:rFonts w:ascii="Arial" w:hAnsi="Arial" w:cs="Arial"/>
          <w:b/>
          <w:szCs w:val="24"/>
        </w:rPr>
        <w:t>s</w:t>
      </w:r>
      <w:r>
        <w:rPr>
          <w:rFonts w:ascii="Arial" w:hAnsi="Arial" w:cs="Arial"/>
          <w:b/>
          <w:szCs w:val="24"/>
        </w:rPr>
        <w:t xml:space="preserve"> us total USD$360,000 and another one cost</w:t>
      </w:r>
      <w:r w:rsidR="00702D84">
        <w:rPr>
          <w:rFonts w:ascii="Arial" w:hAnsi="Arial" w:cs="Arial"/>
          <w:b/>
          <w:szCs w:val="24"/>
        </w:rPr>
        <w:t>s</w:t>
      </w:r>
      <w:r>
        <w:rPr>
          <w:rFonts w:ascii="Arial" w:hAnsi="Arial" w:cs="Arial"/>
          <w:b/>
          <w:szCs w:val="24"/>
        </w:rPr>
        <w:t xml:space="preserve"> RMB350,000. </w:t>
      </w:r>
      <w:r w:rsidR="00702D84">
        <w:rPr>
          <w:rFonts w:ascii="Arial" w:hAnsi="Arial" w:cs="Arial"/>
          <w:b/>
          <w:szCs w:val="24"/>
        </w:rPr>
        <w:t>The Company has paid USD$180,000 and RMB105,000 deposits for these two pieces of equipment.</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3039E0">
        <w:rPr>
          <w:rFonts w:ascii="Arial" w:hAnsi="Arial" w:cs="Arial"/>
          <w:szCs w:val="24"/>
        </w:rPr>
        <w:t>trade-marks</w:t>
      </w:r>
      <w:proofErr w:type="gramEnd"/>
      <w:r w:rsidRPr="003039E0">
        <w:rPr>
          <w:rFonts w:ascii="Arial" w:hAnsi="Arial" w:cs="Arial"/>
          <w:szCs w:val="24"/>
        </w:rPr>
        <w:t>.</w:t>
      </w:r>
    </w:p>
    <w:p w14:paraId="1D8D042B" w14:textId="4BC6ABD3" w:rsidR="009E1985" w:rsidRPr="003039E0" w:rsidRDefault="00C56F15" w:rsidP="006F6024">
      <w:pPr>
        <w:pStyle w:val="List"/>
        <w:spacing w:before="120"/>
        <w:ind w:left="720" w:firstLine="0"/>
        <w:jc w:val="both"/>
        <w:rPr>
          <w:rFonts w:ascii="Arial" w:hAnsi="Arial" w:cs="Arial"/>
          <w:b/>
          <w:szCs w:val="24"/>
        </w:rPr>
      </w:pPr>
      <w:bookmarkStart w:id="9" w:name="_Hlk13056154"/>
      <w:bookmarkStart w:id="10" w:name="_Hlk23771402"/>
      <w:r w:rsidRPr="003039E0">
        <w:rPr>
          <w:rFonts w:ascii="Arial" w:hAnsi="Arial" w:cs="Arial"/>
          <w:b/>
          <w:szCs w:val="24"/>
        </w:rPr>
        <w:t>None</w:t>
      </w:r>
      <w:bookmarkEnd w:id="9"/>
      <w:r w:rsidRPr="003039E0">
        <w:rPr>
          <w:rFonts w:ascii="Arial" w:hAnsi="Arial" w:cs="Arial"/>
          <w:b/>
          <w:szCs w:val="24"/>
        </w:rPr>
        <w:t>.</w:t>
      </w:r>
    </w:p>
    <w:bookmarkEnd w:id="10"/>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14490498" w14:textId="49AAAB36" w:rsidR="00531A46" w:rsidRPr="003039E0" w:rsidRDefault="008C3A21" w:rsidP="00531A46">
      <w:pPr>
        <w:pStyle w:val="List"/>
        <w:spacing w:before="120"/>
        <w:ind w:left="720" w:firstLine="0"/>
        <w:jc w:val="both"/>
        <w:rPr>
          <w:rFonts w:ascii="Arial" w:hAnsi="Arial" w:cs="Arial"/>
          <w:b/>
          <w:szCs w:val="24"/>
        </w:rPr>
      </w:pPr>
      <w:r w:rsidRPr="008C3A21">
        <w:rPr>
          <w:rFonts w:ascii="Arial" w:hAnsi="Arial" w:cs="Arial"/>
          <w:b/>
          <w:szCs w:val="24"/>
        </w:rPr>
        <w:t>None.</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1" w:name="_Hlk13056192"/>
      <w:r w:rsidRPr="003039E0">
        <w:rPr>
          <w:rFonts w:ascii="Arial" w:hAnsi="Arial" w:cs="Arial"/>
          <w:b/>
          <w:szCs w:val="24"/>
        </w:rPr>
        <w:t>None</w:t>
      </w:r>
      <w:bookmarkEnd w:id="11"/>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bookmarkStart w:id="12" w:name="_Hlk15998265"/>
      <w:bookmarkStart w:id="13" w:name="_Hlk23771423"/>
      <w:r w:rsidRPr="003039E0">
        <w:rPr>
          <w:rFonts w:ascii="Arial" w:hAnsi="Arial" w:cs="Arial"/>
          <w:b/>
          <w:szCs w:val="24"/>
        </w:rPr>
        <w:t>None.</w:t>
      </w:r>
      <w:bookmarkEnd w:id="12"/>
    </w:p>
    <w:bookmarkEnd w:id="13"/>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430DC96C" w:rsidR="005C167D" w:rsidRPr="009400D9" w:rsidRDefault="008C3A21" w:rsidP="00927983">
      <w:pPr>
        <w:pStyle w:val="List"/>
        <w:spacing w:before="120"/>
        <w:ind w:left="720" w:firstLine="0"/>
        <w:jc w:val="both"/>
        <w:rPr>
          <w:rFonts w:ascii="Arial" w:hAnsi="Arial" w:cs="Arial"/>
          <w:b/>
          <w:bCs/>
          <w:szCs w:val="24"/>
          <w:lang w:eastAsia="zh-CN"/>
        </w:rPr>
      </w:pPr>
      <w:r w:rsidRPr="008C3A21">
        <w:rPr>
          <w:rFonts w:ascii="Arial" w:hAnsi="Arial" w:cs="Arial"/>
          <w:b/>
          <w:bCs/>
          <w:shd w:val="clear" w:color="auto" w:fill="FFFFFF"/>
        </w:rPr>
        <w:t>None.</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r w:rsidRPr="003039E0">
        <w:rPr>
          <w:rFonts w:ascii="Arial" w:hAnsi="Arial" w:cs="Arial"/>
          <w:b/>
          <w:szCs w:val="24"/>
        </w:rPr>
        <w:t>None</w:t>
      </w:r>
      <w:r w:rsidR="00E37261" w:rsidRPr="00E37261">
        <w:rPr>
          <w:rFonts w:ascii="Arial" w:hAnsi="Arial" w:cs="Arial"/>
          <w:b/>
          <w:szCs w:val="24"/>
        </w:rPr>
        <w:t>.</w:t>
      </w:r>
    </w:p>
    <w:p w14:paraId="0425FAEA" w14:textId="77777777" w:rsidR="003B2AD8"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changes in directors, officers or committee members.</w:t>
      </w:r>
    </w:p>
    <w:p w14:paraId="149F6FF3" w14:textId="1D707DA7" w:rsidR="002230FB" w:rsidRDefault="00C56F15" w:rsidP="002230FB">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7F913E1D" w14:textId="77777777" w:rsidR="000C4F8A" w:rsidRPr="003039E0" w:rsidRDefault="000C4F8A" w:rsidP="002230FB">
      <w:pPr>
        <w:pStyle w:val="List"/>
        <w:spacing w:before="120"/>
        <w:ind w:left="720" w:firstLine="0"/>
        <w:jc w:val="both"/>
        <w:rPr>
          <w:rFonts w:ascii="Arial" w:hAnsi="Arial" w:cs="Arial"/>
          <w:b/>
          <w:szCs w:val="24"/>
        </w:rPr>
      </w:pPr>
    </w:p>
    <w:p w14:paraId="6684473B" w14:textId="77777777" w:rsidR="00640E94" w:rsidRPr="003039E0" w:rsidRDefault="00640E94" w:rsidP="007542A5">
      <w:pPr>
        <w:pStyle w:val="List"/>
        <w:numPr>
          <w:ilvl w:val="0"/>
          <w:numId w:val="28"/>
        </w:numPr>
        <w:spacing w:before="120"/>
        <w:jc w:val="both"/>
        <w:rPr>
          <w:rFonts w:ascii="Arial" w:hAnsi="Arial" w:cs="Arial"/>
          <w:szCs w:val="24"/>
        </w:rPr>
      </w:pPr>
      <w:r w:rsidRPr="003039E0">
        <w:rPr>
          <w:rFonts w:ascii="Arial" w:hAnsi="Arial" w:cs="Arial"/>
          <w:szCs w:val="24"/>
        </w:rPr>
        <w:lastRenderedPageBreak/>
        <w:t>Discuss any trends which are likely to impact the Issuer including trends in the Issuer’s market(s) or political/regulatory trends.</w:t>
      </w:r>
    </w:p>
    <w:p w14:paraId="7BAD8F4D" w14:textId="0152B896" w:rsidR="005866F5" w:rsidRPr="003039E0" w:rsidRDefault="003039E0" w:rsidP="00164E77">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4C5F7A41" w14:textId="6C845091"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33B38921"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0C4F8A">
        <w:rPr>
          <w:rFonts w:ascii="Arial" w:hAnsi="Arial" w:cs="Arial"/>
          <w:b/>
          <w:szCs w:val="24"/>
          <w:u w:val="single"/>
        </w:rPr>
        <w:t>November 4</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77777777" w:rsidR="00640E94" w:rsidRPr="003039E0" w:rsidRDefault="00640E94">
      <w:pPr>
        <w:pStyle w:val="BodyText"/>
        <w:tabs>
          <w:tab w:val="left" w:pos="9180"/>
        </w:tabs>
        <w:spacing w:before="0"/>
        <w:ind w:left="5760"/>
        <w:rPr>
          <w:rFonts w:ascii="Arial" w:hAnsi="Arial" w:cs="Arial"/>
          <w:szCs w:val="24"/>
        </w:rPr>
      </w:pPr>
    </w:p>
    <w:p w14:paraId="450A754A" w14:textId="77777777" w:rsidR="007643F2" w:rsidRPr="003039E0" w:rsidRDefault="007643F2">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C91CE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61F1EB23" w:rsidR="00212929" w:rsidRPr="003039E0" w:rsidRDefault="000C4F8A" w:rsidP="006922DF">
            <w:pPr>
              <w:pStyle w:val="BodyText"/>
              <w:spacing w:before="0"/>
              <w:rPr>
                <w:rFonts w:ascii="Arial" w:hAnsi="Arial" w:cs="Arial"/>
                <w:b/>
                <w:szCs w:val="24"/>
              </w:rPr>
            </w:pPr>
            <w:r>
              <w:rPr>
                <w:rFonts w:ascii="Arial" w:hAnsi="Arial" w:cs="Arial"/>
                <w:b/>
                <w:szCs w:val="24"/>
              </w:rPr>
              <w:t>October 31</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77777777" w:rsidR="00640E94" w:rsidRPr="003039E0" w:rsidRDefault="00640E94">
            <w:pPr>
              <w:pStyle w:val="BodyText"/>
              <w:spacing w:before="0"/>
              <w:rPr>
                <w:rFonts w:ascii="Arial" w:hAnsi="Arial" w:cs="Arial"/>
                <w:szCs w:val="24"/>
              </w:rPr>
            </w:pPr>
            <w:r w:rsidRPr="003039E0">
              <w:rPr>
                <w:rFonts w:ascii="Arial" w:hAnsi="Arial" w:cs="Arial"/>
                <w:szCs w:val="24"/>
              </w:rPr>
              <w:t>YY/MM/D</w:t>
            </w:r>
          </w:p>
          <w:p w14:paraId="61194829" w14:textId="55EC2354"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230220">
              <w:rPr>
                <w:rFonts w:ascii="Arial" w:hAnsi="Arial" w:cs="Arial"/>
                <w:b/>
                <w:szCs w:val="24"/>
              </w:rPr>
              <w:t>1</w:t>
            </w:r>
            <w:r w:rsidR="000C4F8A">
              <w:rPr>
                <w:rFonts w:ascii="Arial" w:hAnsi="Arial" w:cs="Arial"/>
                <w:b/>
                <w:szCs w:val="24"/>
              </w:rPr>
              <w:t>1</w:t>
            </w:r>
            <w:r w:rsidR="007F77BB" w:rsidRPr="003039E0">
              <w:rPr>
                <w:rFonts w:ascii="Arial" w:hAnsi="Arial" w:cs="Arial"/>
                <w:b/>
                <w:szCs w:val="24"/>
              </w:rPr>
              <w:t>/</w:t>
            </w:r>
            <w:r w:rsidR="005C167D" w:rsidRPr="003039E0">
              <w:rPr>
                <w:rFonts w:ascii="Arial" w:hAnsi="Arial" w:cs="Arial"/>
                <w:b/>
                <w:szCs w:val="24"/>
              </w:rPr>
              <w:t>0</w:t>
            </w:r>
            <w:r w:rsidR="000C4F8A">
              <w:rPr>
                <w:rFonts w:ascii="Arial" w:hAnsi="Arial" w:cs="Arial"/>
                <w:b/>
                <w:szCs w:val="24"/>
              </w:rPr>
              <w:t>4</w:t>
            </w:r>
          </w:p>
        </w:tc>
      </w:tr>
      <w:tr w:rsidR="00640E94" w:rsidRPr="003039E0"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lastRenderedPageBreak/>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7"/>
      <w:headerReference w:type="default" r:id="rId8"/>
      <w:footerReference w:type="default" r:id="rId9"/>
      <w:footerReference w:type="first" r:id="rId10"/>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8866" w14:textId="77777777" w:rsidR="00922B29" w:rsidRDefault="00922B29">
      <w:r>
        <w:separator/>
      </w:r>
    </w:p>
  </w:endnote>
  <w:endnote w:type="continuationSeparator" w:id="0">
    <w:p w14:paraId="30B8A761" w14:textId="77777777" w:rsidR="00922B29" w:rsidRDefault="009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DB42" w14:textId="77777777" w:rsidR="00922B29" w:rsidRDefault="00922B29">
      <w:r>
        <w:separator/>
      </w:r>
    </w:p>
  </w:footnote>
  <w:footnote w:type="continuationSeparator" w:id="0">
    <w:p w14:paraId="2AA90E3B" w14:textId="77777777" w:rsidR="00922B29" w:rsidRDefault="0092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79AF"/>
    <w:rsid w:val="000534FD"/>
    <w:rsid w:val="00054BD8"/>
    <w:rsid w:val="000A1AB1"/>
    <w:rsid w:val="000B3E58"/>
    <w:rsid w:val="000C29A9"/>
    <w:rsid w:val="000C4F8A"/>
    <w:rsid w:val="000D3850"/>
    <w:rsid w:val="000E1309"/>
    <w:rsid w:val="00103185"/>
    <w:rsid w:val="0010383D"/>
    <w:rsid w:val="0011525F"/>
    <w:rsid w:val="001315A6"/>
    <w:rsid w:val="00141ACC"/>
    <w:rsid w:val="00161E93"/>
    <w:rsid w:val="00164E77"/>
    <w:rsid w:val="00165612"/>
    <w:rsid w:val="00176A56"/>
    <w:rsid w:val="001820D0"/>
    <w:rsid w:val="0019184C"/>
    <w:rsid w:val="00195D96"/>
    <w:rsid w:val="001C7D87"/>
    <w:rsid w:val="001F10CA"/>
    <w:rsid w:val="001F5544"/>
    <w:rsid w:val="002059BF"/>
    <w:rsid w:val="00212929"/>
    <w:rsid w:val="00214FB2"/>
    <w:rsid w:val="002218B2"/>
    <w:rsid w:val="002230FB"/>
    <w:rsid w:val="0022464B"/>
    <w:rsid w:val="00230220"/>
    <w:rsid w:val="00230D51"/>
    <w:rsid w:val="00231C5F"/>
    <w:rsid w:val="0023669A"/>
    <w:rsid w:val="002520D8"/>
    <w:rsid w:val="002538F5"/>
    <w:rsid w:val="00253EDB"/>
    <w:rsid w:val="00287F5F"/>
    <w:rsid w:val="00294B88"/>
    <w:rsid w:val="00295C71"/>
    <w:rsid w:val="002B0976"/>
    <w:rsid w:val="002C281E"/>
    <w:rsid w:val="002C399E"/>
    <w:rsid w:val="002D3FAA"/>
    <w:rsid w:val="002D6B82"/>
    <w:rsid w:val="002D6F4E"/>
    <w:rsid w:val="002E3D23"/>
    <w:rsid w:val="002F00EB"/>
    <w:rsid w:val="002F3E5F"/>
    <w:rsid w:val="002F54F7"/>
    <w:rsid w:val="00301CEC"/>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E62ED"/>
    <w:rsid w:val="003F51A9"/>
    <w:rsid w:val="00426E25"/>
    <w:rsid w:val="0044702E"/>
    <w:rsid w:val="004711E1"/>
    <w:rsid w:val="004742D2"/>
    <w:rsid w:val="004A2D24"/>
    <w:rsid w:val="004C2AAF"/>
    <w:rsid w:val="004C5180"/>
    <w:rsid w:val="004D452E"/>
    <w:rsid w:val="004F4E0B"/>
    <w:rsid w:val="00501A80"/>
    <w:rsid w:val="00507A36"/>
    <w:rsid w:val="0051790A"/>
    <w:rsid w:val="00522E30"/>
    <w:rsid w:val="00531A46"/>
    <w:rsid w:val="00533002"/>
    <w:rsid w:val="00542678"/>
    <w:rsid w:val="005453C8"/>
    <w:rsid w:val="005574EF"/>
    <w:rsid w:val="0057223E"/>
    <w:rsid w:val="00572965"/>
    <w:rsid w:val="005866F5"/>
    <w:rsid w:val="005A716B"/>
    <w:rsid w:val="005C167D"/>
    <w:rsid w:val="005E4E28"/>
    <w:rsid w:val="005F6D8F"/>
    <w:rsid w:val="005F7E45"/>
    <w:rsid w:val="0060735A"/>
    <w:rsid w:val="00620E7F"/>
    <w:rsid w:val="006220C0"/>
    <w:rsid w:val="00633ED3"/>
    <w:rsid w:val="00635CBD"/>
    <w:rsid w:val="00635E9A"/>
    <w:rsid w:val="00640E94"/>
    <w:rsid w:val="00642D8B"/>
    <w:rsid w:val="006673B2"/>
    <w:rsid w:val="006723A3"/>
    <w:rsid w:val="006922DF"/>
    <w:rsid w:val="00693E51"/>
    <w:rsid w:val="00694EB9"/>
    <w:rsid w:val="006C316C"/>
    <w:rsid w:val="006D1A06"/>
    <w:rsid w:val="006D4F8B"/>
    <w:rsid w:val="006D7555"/>
    <w:rsid w:val="006E2355"/>
    <w:rsid w:val="006E4F74"/>
    <w:rsid w:val="006E6926"/>
    <w:rsid w:val="006F5B01"/>
    <w:rsid w:val="006F6024"/>
    <w:rsid w:val="00702D84"/>
    <w:rsid w:val="00727E6D"/>
    <w:rsid w:val="00745E42"/>
    <w:rsid w:val="007542A5"/>
    <w:rsid w:val="007561FB"/>
    <w:rsid w:val="007643F2"/>
    <w:rsid w:val="007644AE"/>
    <w:rsid w:val="0077262E"/>
    <w:rsid w:val="00772FF5"/>
    <w:rsid w:val="00792F56"/>
    <w:rsid w:val="007A1CB0"/>
    <w:rsid w:val="007A40A0"/>
    <w:rsid w:val="007F77BB"/>
    <w:rsid w:val="00817F32"/>
    <w:rsid w:val="00833EBF"/>
    <w:rsid w:val="0083628E"/>
    <w:rsid w:val="00847758"/>
    <w:rsid w:val="008835EC"/>
    <w:rsid w:val="00894E19"/>
    <w:rsid w:val="008A5844"/>
    <w:rsid w:val="008A71CA"/>
    <w:rsid w:val="008B7E92"/>
    <w:rsid w:val="008C3A21"/>
    <w:rsid w:val="008C7DF6"/>
    <w:rsid w:val="008E7F4E"/>
    <w:rsid w:val="0090420D"/>
    <w:rsid w:val="009043C4"/>
    <w:rsid w:val="00905366"/>
    <w:rsid w:val="00905EF7"/>
    <w:rsid w:val="009066EC"/>
    <w:rsid w:val="00922A46"/>
    <w:rsid w:val="00922B29"/>
    <w:rsid w:val="00923F39"/>
    <w:rsid w:val="00927983"/>
    <w:rsid w:val="009400D9"/>
    <w:rsid w:val="009408DC"/>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36807"/>
    <w:rsid w:val="00A47914"/>
    <w:rsid w:val="00A5550F"/>
    <w:rsid w:val="00A57CB5"/>
    <w:rsid w:val="00A60B81"/>
    <w:rsid w:val="00A95CB3"/>
    <w:rsid w:val="00AA1022"/>
    <w:rsid w:val="00AA4589"/>
    <w:rsid w:val="00AB47F1"/>
    <w:rsid w:val="00AC225E"/>
    <w:rsid w:val="00AD7DEF"/>
    <w:rsid w:val="00B04B9E"/>
    <w:rsid w:val="00B25053"/>
    <w:rsid w:val="00B50B03"/>
    <w:rsid w:val="00B56C8C"/>
    <w:rsid w:val="00B72C9F"/>
    <w:rsid w:val="00B80F5C"/>
    <w:rsid w:val="00B82B0C"/>
    <w:rsid w:val="00BA4DAE"/>
    <w:rsid w:val="00BC255B"/>
    <w:rsid w:val="00BE2281"/>
    <w:rsid w:val="00BF6FDD"/>
    <w:rsid w:val="00C030D0"/>
    <w:rsid w:val="00C12401"/>
    <w:rsid w:val="00C27A18"/>
    <w:rsid w:val="00C56F15"/>
    <w:rsid w:val="00C6383E"/>
    <w:rsid w:val="00C70BB0"/>
    <w:rsid w:val="00C71E51"/>
    <w:rsid w:val="00C85A34"/>
    <w:rsid w:val="00C91CEA"/>
    <w:rsid w:val="00CA0DC6"/>
    <w:rsid w:val="00CB54CF"/>
    <w:rsid w:val="00CD4E45"/>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70EA"/>
    <w:rsid w:val="00E14509"/>
    <w:rsid w:val="00E20F64"/>
    <w:rsid w:val="00E36141"/>
    <w:rsid w:val="00E37261"/>
    <w:rsid w:val="00E43252"/>
    <w:rsid w:val="00E4327E"/>
    <w:rsid w:val="00E4714A"/>
    <w:rsid w:val="00E51103"/>
    <w:rsid w:val="00E7482A"/>
    <w:rsid w:val="00E83E58"/>
    <w:rsid w:val="00E950F7"/>
    <w:rsid w:val="00E95AF8"/>
    <w:rsid w:val="00E97AA7"/>
    <w:rsid w:val="00EC6952"/>
    <w:rsid w:val="00EE4918"/>
    <w:rsid w:val="00EE4ED6"/>
    <w:rsid w:val="00EE5745"/>
    <w:rsid w:val="00F20916"/>
    <w:rsid w:val="00F45F14"/>
    <w:rsid w:val="00F73A97"/>
    <w:rsid w:val="00FA757D"/>
    <w:rsid w:val="00FA7C9C"/>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Kristy Xu</cp:lastModifiedBy>
  <cp:revision>2</cp:revision>
  <cp:lastPrinted>2018-07-12T23:54:00Z</cp:lastPrinted>
  <dcterms:created xsi:type="dcterms:W3CDTF">2019-11-05T00:46:00Z</dcterms:created>
  <dcterms:modified xsi:type="dcterms:W3CDTF">2019-11-05T00:46:00Z</dcterms:modified>
</cp:coreProperties>
</file>