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0B5" w14:textId="77777777" w:rsidR="005B071A" w:rsidRDefault="00314071">
      <w:pPr>
        <w:jc w:val="center"/>
        <w:rPr>
          <w:rFonts w:ascii="Arial" w:eastAsia="Arial" w:hAnsi="Arial" w:cs="Arial"/>
          <w:b/>
        </w:rPr>
      </w:pPr>
      <w:r>
        <w:rPr>
          <w:noProof/>
        </w:rPr>
        <w:drawing>
          <wp:inline distT="0" distB="0" distL="0" distR="0" wp14:anchorId="154CA2D3" wp14:editId="380F2D41">
            <wp:extent cx="1771407" cy="1383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3752" t="20793" r="21758" b="19038"/>
                    <a:stretch>
                      <a:fillRect/>
                    </a:stretch>
                  </pic:blipFill>
                  <pic:spPr>
                    <a:xfrm>
                      <a:off x="0" y="0"/>
                      <a:ext cx="1771407" cy="1383000"/>
                    </a:xfrm>
                    <a:prstGeom prst="rect">
                      <a:avLst/>
                    </a:prstGeom>
                    <a:ln/>
                  </pic:spPr>
                </pic:pic>
              </a:graphicData>
            </a:graphic>
          </wp:inline>
        </w:drawing>
      </w:r>
    </w:p>
    <w:p w14:paraId="6169C612" w14:textId="77777777" w:rsidR="002E31CF" w:rsidRDefault="00314071" w:rsidP="00065689">
      <w:pPr>
        <w:pBdr>
          <w:top w:val="nil"/>
          <w:left w:val="nil"/>
          <w:bottom w:val="nil"/>
          <w:right w:val="nil"/>
          <w:between w:val="nil"/>
        </w:pBdr>
        <w:spacing w:after="0"/>
        <w:jc w:val="center"/>
        <w:rPr>
          <w:rFonts w:ascii="Arial" w:eastAsia="Arial" w:hAnsi="Arial" w:cs="Arial"/>
          <w:b/>
          <w:sz w:val="28"/>
          <w:szCs w:val="28"/>
        </w:rPr>
      </w:pPr>
      <w:r>
        <w:rPr>
          <w:rFonts w:ascii="Arial" w:eastAsia="Arial" w:hAnsi="Arial" w:cs="Arial"/>
          <w:b/>
          <w:sz w:val="28"/>
          <w:szCs w:val="28"/>
        </w:rPr>
        <w:t xml:space="preserve">Ayurcann </w:t>
      </w:r>
      <w:r w:rsidR="00336FAC">
        <w:rPr>
          <w:rFonts w:ascii="Arial" w:eastAsia="Arial" w:hAnsi="Arial" w:cs="Arial"/>
          <w:b/>
          <w:sz w:val="28"/>
          <w:szCs w:val="28"/>
        </w:rPr>
        <w:t xml:space="preserve">Holdings Corp. </w:t>
      </w:r>
      <w:r w:rsidR="00065689">
        <w:rPr>
          <w:rFonts w:ascii="Arial" w:eastAsia="Arial" w:hAnsi="Arial" w:cs="Arial"/>
          <w:b/>
          <w:sz w:val="28"/>
          <w:szCs w:val="28"/>
        </w:rPr>
        <w:t xml:space="preserve">is entering </w:t>
      </w:r>
      <w:r w:rsidR="00D10D9A">
        <w:rPr>
          <w:rFonts w:ascii="Arial" w:eastAsia="Arial" w:hAnsi="Arial" w:cs="Arial"/>
          <w:b/>
          <w:sz w:val="28"/>
          <w:szCs w:val="28"/>
        </w:rPr>
        <w:t>Canada’s largest market</w:t>
      </w:r>
    </w:p>
    <w:p w14:paraId="11603ED6" w14:textId="0C538706" w:rsidR="005B071A" w:rsidRDefault="00065689" w:rsidP="00065689">
      <w:pPr>
        <w:pBdr>
          <w:top w:val="nil"/>
          <w:left w:val="nil"/>
          <w:bottom w:val="nil"/>
          <w:right w:val="nil"/>
          <w:between w:val="nil"/>
        </w:pBdr>
        <w:spacing w:after="0"/>
        <w:jc w:val="center"/>
        <w:rPr>
          <w:rFonts w:ascii="Arial" w:eastAsia="Arial" w:hAnsi="Arial" w:cs="Arial"/>
          <w:b/>
          <w:i/>
        </w:rPr>
      </w:pPr>
      <w:r>
        <w:rPr>
          <w:rFonts w:ascii="Arial" w:eastAsia="Arial" w:hAnsi="Arial" w:cs="Arial"/>
          <w:b/>
          <w:sz w:val="28"/>
          <w:szCs w:val="28"/>
        </w:rPr>
        <w:t>with the</w:t>
      </w:r>
      <w:r w:rsidR="002E31CF">
        <w:rPr>
          <w:rFonts w:ascii="Arial" w:eastAsia="Arial" w:hAnsi="Arial" w:cs="Arial"/>
          <w:b/>
          <w:sz w:val="28"/>
          <w:szCs w:val="28"/>
        </w:rPr>
        <w:t xml:space="preserve"> </w:t>
      </w:r>
      <w:r>
        <w:rPr>
          <w:rFonts w:ascii="Arial" w:eastAsia="Arial" w:hAnsi="Arial" w:cs="Arial"/>
          <w:b/>
          <w:sz w:val="28"/>
          <w:szCs w:val="28"/>
        </w:rPr>
        <w:t>t</w:t>
      </w:r>
      <w:r w:rsidR="00336FAC">
        <w:rPr>
          <w:rFonts w:ascii="Arial" w:eastAsia="Arial" w:hAnsi="Arial" w:cs="Arial"/>
          <w:b/>
          <w:sz w:val="28"/>
          <w:szCs w:val="28"/>
        </w:rPr>
        <w:t xml:space="preserve">opical </w:t>
      </w:r>
      <w:r>
        <w:rPr>
          <w:rFonts w:ascii="Arial" w:eastAsia="Arial" w:hAnsi="Arial" w:cs="Arial"/>
          <w:b/>
          <w:sz w:val="28"/>
          <w:szCs w:val="28"/>
        </w:rPr>
        <w:t>s</w:t>
      </w:r>
      <w:r w:rsidR="00336FAC">
        <w:rPr>
          <w:rFonts w:ascii="Arial" w:eastAsia="Arial" w:hAnsi="Arial" w:cs="Arial"/>
          <w:b/>
          <w:sz w:val="28"/>
          <w:szCs w:val="28"/>
        </w:rPr>
        <w:t xml:space="preserve">kincare </w:t>
      </w:r>
      <w:r>
        <w:rPr>
          <w:rFonts w:ascii="Arial" w:eastAsia="Arial" w:hAnsi="Arial" w:cs="Arial"/>
          <w:b/>
          <w:sz w:val="28"/>
          <w:szCs w:val="28"/>
        </w:rPr>
        <w:t>l</w:t>
      </w:r>
      <w:r w:rsidR="00336FAC">
        <w:rPr>
          <w:rFonts w:ascii="Arial" w:eastAsia="Arial" w:hAnsi="Arial" w:cs="Arial"/>
          <w:b/>
          <w:sz w:val="28"/>
          <w:szCs w:val="28"/>
        </w:rPr>
        <w:t xml:space="preserve">ine </w:t>
      </w:r>
      <w:r w:rsidR="002F147E">
        <w:rPr>
          <w:rFonts w:ascii="Arial" w:eastAsia="Arial" w:hAnsi="Arial" w:cs="Arial"/>
          <w:b/>
          <w:sz w:val="28"/>
          <w:szCs w:val="28"/>
        </w:rPr>
        <w:t>“</w:t>
      </w:r>
      <w:r w:rsidR="00336FAC">
        <w:rPr>
          <w:rFonts w:ascii="Arial" w:eastAsia="Arial" w:hAnsi="Arial" w:cs="Arial"/>
          <w:b/>
          <w:sz w:val="28"/>
          <w:szCs w:val="28"/>
        </w:rPr>
        <w:t>GLOW</w:t>
      </w:r>
      <w:r w:rsidR="002F147E">
        <w:rPr>
          <w:rFonts w:ascii="Arial" w:eastAsia="Arial" w:hAnsi="Arial" w:cs="Arial"/>
          <w:b/>
          <w:sz w:val="28"/>
          <w:szCs w:val="28"/>
        </w:rPr>
        <w:t>”</w:t>
      </w:r>
    </w:p>
    <w:p w14:paraId="14469102" w14:textId="77777777" w:rsidR="005B071A" w:rsidRDefault="005B071A">
      <w:pPr>
        <w:pBdr>
          <w:top w:val="nil"/>
          <w:left w:val="nil"/>
          <w:bottom w:val="nil"/>
          <w:right w:val="nil"/>
          <w:between w:val="nil"/>
        </w:pBdr>
        <w:spacing w:after="0" w:line="240" w:lineRule="auto"/>
        <w:rPr>
          <w:rFonts w:ascii="Arial" w:eastAsia="Arial" w:hAnsi="Arial" w:cs="Arial"/>
          <w:color w:val="000000"/>
        </w:rPr>
      </w:pPr>
    </w:p>
    <w:p w14:paraId="7235C673" w14:textId="659B9039" w:rsidR="005B071A"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r>
        <w:rPr>
          <w:rFonts w:ascii="Arial" w:eastAsia="Arial" w:hAnsi="Arial" w:cs="Arial"/>
          <w:color w:val="222222"/>
        </w:rPr>
        <w:t xml:space="preserve">Pickering, ON </w:t>
      </w:r>
      <w:r w:rsidR="004A2467">
        <w:rPr>
          <w:rFonts w:ascii="Arial" w:eastAsia="Arial" w:hAnsi="Arial" w:cs="Arial"/>
          <w:color w:val="222222"/>
        </w:rPr>
        <w:t>November 9</w:t>
      </w:r>
      <w:r w:rsidR="00314071">
        <w:rPr>
          <w:rFonts w:ascii="Arial" w:eastAsia="Arial" w:hAnsi="Arial" w:cs="Arial"/>
          <w:color w:val="222222"/>
        </w:rPr>
        <w:t>, 2021: Ayurcann Holdings Corp. (CSE: AYUR)</w:t>
      </w:r>
      <w:r w:rsidRPr="00336FAC">
        <w:rPr>
          <w:rFonts w:ascii="Montserrat" w:hAnsi="Montserrat"/>
          <w:color w:val="373737"/>
          <w:shd w:val="clear" w:color="auto" w:fill="FFFFFF"/>
        </w:rPr>
        <w:t xml:space="preserve"> </w:t>
      </w:r>
      <w:r w:rsidRPr="00336FAC">
        <w:rPr>
          <w:rFonts w:ascii="Arial" w:eastAsia="Arial" w:hAnsi="Arial" w:cs="Arial"/>
          <w:color w:val="222222"/>
        </w:rPr>
        <w:t>(FSE: 3ZQ0)</w:t>
      </w:r>
      <w:r w:rsidR="00314071">
        <w:rPr>
          <w:rFonts w:ascii="Arial" w:eastAsia="Arial" w:hAnsi="Arial" w:cs="Arial"/>
          <w:color w:val="222222"/>
        </w:rPr>
        <w:t xml:space="preserve"> (the “Company” or “Ayurcann”) a Canadian extraction company specializing in the processing of cannabis and hemp to produce oils and various derivative products, is pleased to announce </w:t>
      </w:r>
      <w:r>
        <w:rPr>
          <w:rFonts w:ascii="Arial" w:eastAsia="Arial" w:hAnsi="Arial" w:cs="Arial"/>
          <w:color w:val="222222"/>
        </w:rPr>
        <w:t xml:space="preserve">the launch of their </w:t>
      </w:r>
      <w:r w:rsidR="002F147E">
        <w:rPr>
          <w:rFonts w:ascii="Arial" w:eastAsia="Arial" w:hAnsi="Arial" w:cs="Arial"/>
          <w:color w:val="222222"/>
        </w:rPr>
        <w:t xml:space="preserve">high potency THC and </w:t>
      </w:r>
      <w:r>
        <w:rPr>
          <w:rFonts w:ascii="Arial" w:eastAsia="Arial" w:hAnsi="Arial" w:cs="Arial"/>
          <w:color w:val="222222"/>
        </w:rPr>
        <w:t xml:space="preserve">CBD-infused topical skincare line; GLOW. Ayurcann will </w:t>
      </w:r>
      <w:r w:rsidR="000624AD">
        <w:rPr>
          <w:rFonts w:ascii="Arial" w:eastAsia="Arial" w:hAnsi="Arial" w:cs="Arial"/>
          <w:color w:val="222222"/>
        </w:rPr>
        <w:t xml:space="preserve">launch </w:t>
      </w:r>
      <w:r>
        <w:rPr>
          <w:rFonts w:ascii="Arial" w:eastAsia="Arial" w:hAnsi="Arial" w:cs="Arial"/>
          <w:color w:val="222222"/>
        </w:rPr>
        <w:t>their line of GLOW products through the Ontario Cannabis Store (the “OCS”)</w:t>
      </w:r>
      <w:r w:rsidR="002F147E">
        <w:rPr>
          <w:rFonts w:ascii="Arial" w:eastAsia="Arial" w:hAnsi="Arial" w:cs="Arial"/>
          <w:color w:val="222222"/>
        </w:rPr>
        <w:t>.</w:t>
      </w:r>
      <w:r>
        <w:rPr>
          <w:rFonts w:ascii="Arial" w:eastAsia="Arial" w:hAnsi="Arial" w:cs="Arial"/>
          <w:color w:val="222222"/>
        </w:rPr>
        <w:t xml:space="preserve"> </w:t>
      </w:r>
      <w:r w:rsidR="002F147E">
        <w:rPr>
          <w:rFonts w:ascii="Arial" w:eastAsia="Arial" w:hAnsi="Arial" w:cs="Arial"/>
          <w:color w:val="222222"/>
        </w:rPr>
        <w:t>P</w:t>
      </w:r>
      <w:r>
        <w:rPr>
          <w:rFonts w:ascii="Arial" w:eastAsia="Arial" w:hAnsi="Arial" w:cs="Arial"/>
          <w:color w:val="222222"/>
        </w:rPr>
        <w:t>roducts will be made available through additional adult-use channels including the provincial retailers and storefronts across Ontario</w:t>
      </w:r>
      <w:r w:rsidR="004A2467">
        <w:rPr>
          <w:rFonts w:ascii="Arial" w:eastAsia="Arial" w:hAnsi="Arial" w:cs="Arial"/>
          <w:color w:val="222222"/>
        </w:rPr>
        <w:t>.</w:t>
      </w:r>
    </w:p>
    <w:p w14:paraId="140B29FC" w14:textId="77777777" w:rsidR="005B071A" w:rsidRDefault="005B071A">
      <w:pPr>
        <w:pBdr>
          <w:top w:val="nil"/>
          <w:left w:val="nil"/>
          <w:bottom w:val="nil"/>
          <w:right w:val="nil"/>
          <w:between w:val="nil"/>
        </w:pBdr>
        <w:shd w:val="clear" w:color="auto" w:fill="FFFFFF"/>
        <w:spacing w:after="0" w:line="240" w:lineRule="auto"/>
        <w:rPr>
          <w:rFonts w:ascii="Arial" w:eastAsia="Arial" w:hAnsi="Arial" w:cs="Arial"/>
          <w:color w:val="222222"/>
        </w:rPr>
      </w:pPr>
    </w:p>
    <w:p w14:paraId="7C6B87C7" w14:textId="30136672" w:rsidR="00336FAC" w:rsidRDefault="00336FAC" w:rsidP="004A2467">
      <w:pPr>
        <w:pBdr>
          <w:top w:val="nil"/>
          <w:left w:val="nil"/>
          <w:bottom w:val="nil"/>
          <w:right w:val="nil"/>
          <w:between w:val="nil"/>
        </w:pBdr>
        <w:shd w:val="clear" w:color="auto" w:fill="FFFFFF"/>
        <w:spacing w:after="0" w:line="240" w:lineRule="auto"/>
        <w:rPr>
          <w:rFonts w:ascii="Arial" w:eastAsia="Arial" w:hAnsi="Arial" w:cs="Arial"/>
          <w:color w:val="222222"/>
        </w:rPr>
      </w:pPr>
      <w:r w:rsidRPr="00336FAC">
        <w:rPr>
          <w:rFonts w:ascii="Arial" w:eastAsia="Arial" w:hAnsi="Arial" w:cs="Arial"/>
          <w:color w:val="222222"/>
        </w:rPr>
        <w:t xml:space="preserve">To start, </w:t>
      </w:r>
      <w:r>
        <w:rPr>
          <w:rFonts w:ascii="Arial" w:eastAsia="Arial" w:hAnsi="Arial" w:cs="Arial"/>
          <w:color w:val="222222"/>
        </w:rPr>
        <w:t xml:space="preserve">Ayurcann </w:t>
      </w:r>
      <w:r w:rsidRPr="00336FAC">
        <w:rPr>
          <w:rFonts w:ascii="Arial" w:eastAsia="Arial" w:hAnsi="Arial" w:cs="Arial"/>
          <w:color w:val="222222"/>
        </w:rPr>
        <w:t>will be launching </w:t>
      </w:r>
      <w:r>
        <w:rPr>
          <w:rFonts w:ascii="Arial" w:eastAsia="Arial" w:hAnsi="Arial" w:cs="Arial"/>
          <w:color w:val="222222"/>
        </w:rPr>
        <w:t>GLOW’</w:t>
      </w:r>
      <w:r w:rsidRPr="00336FAC">
        <w:rPr>
          <w:rFonts w:ascii="Arial" w:eastAsia="Arial" w:hAnsi="Arial" w:cs="Arial"/>
          <w:color w:val="222222"/>
        </w:rPr>
        <w:t>s </w:t>
      </w:r>
      <w:r>
        <w:rPr>
          <w:rFonts w:ascii="Arial" w:eastAsia="Arial" w:hAnsi="Arial" w:cs="Arial"/>
          <w:color w:val="222222"/>
        </w:rPr>
        <w:t xml:space="preserve">Day </w:t>
      </w:r>
      <w:r w:rsidRPr="00336FAC">
        <w:rPr>
          <w:rFonts w:ascii="Arial" w:eastAsia="Arial" w:hAnsi="Arial" w:cs="Arial"/>
          <w:color w:val="222222"/>
        </w:rPr>
        <w:t>cream</w:t>
      </w:r>
      <w:r>
        <w:rPr>
          <w:rFonts w:ascii="Arial" w:eastAsia="Arial" w:hAnsi="Arial" w:cs="Arial"/>
          <w:color w:val="222222"/>
        </w:rPr>
        <w:t xml:space="preserve"> and Night cream</w:t>
      </w:r>
      <w:r w:rsidR="002F147E">
        <w:rPr>
          <w:rFonts w:ascii="Arial" w:eastAsia="Arial" w:hAnsi="Arial" w:cs="Arial"/>
          <w:color w:val="222222"/>
        </w:rPr>
        <w:t xml:space="preserve"> combo pack</w:t>
      </w:r>
      <w:r w:rsidRPr="00336FAC">
        <w:rPr>
          <w:rFonts w:ascii="Arial" w:eastAsia="Arial" w:hAnsi="Arial" w:cs="Arial"/>
          <w:color w:val="222222"/>
        </w:rPr>
        <w:t xml:space="preserve">. The product's quick absorbing formula works fast to </w:t>
      </w:r>
      <w:r w:rsidR="009670E6">
        <w:rPr>
          <w:rFonts w:ascii="Arial" w:eastAsia="Arial" w:hAnsi="Arial" w:cs="Arial"/>
          <w:color w:val="222222"/>
        </w:rPr>
        <w:t>enhance applied to</w:t>
      </w:r>
      <w:r w:rsidRPr="00336FAC">
        <w:rPr>
          <w:rFonts w:ascii="Arial" w:eastAsia="Arial" w:hAnsi="Arial" w:cs="Arial"/>
          <w:color w:val="222222"/>
        </w:rPr>
        <w:t xml:space="preserve"> areas. Harnessing the power of </w:t>
      </w:r>
      <w:r>
        <w:rPr>
          <w:rFonts w:ascii="Arial" w:eastAsia="Arial" w:hAnsi="Arial" w:cs="Arial"/>
          <w:color w:val="222222"/>
        </w:rPr>
        <w:t>the cannabis plant, GLOW’s</w:t>
      </w:r>
      <w:r w:rsidRPr="00336FAC">
        <w:rPr>
          <w:rFonts w:ascii="Arial" w:eastAsia="Arial" w:hAnsi="Arial" w:cs="Arial"/>
          <w:color w:val="222222"/>
        </w:rPr>
        <w:t xml:space="preserve"> non-psychoactive formula uses both THC and CBD blended with high-quality natural </w:t>
      </w:r>
      <w:r>
        <w:rPr>
          <w:rFonts w:ascii="Arial" w:eastAsia="Arial" w:hAnsi="Arial" w:cs="Arial"/>
          <w:color w:val="222222"/>
        </w:rPr>
        <w:t>botanicals and essential oils</w:t>
      </w:r>
      <w:r w:rsidR="009670E6">
        <w:rPr>
          <w:rFonts w:ascii="Arial" w:eastAsia="Arial" w:hAnsi="Arial" w:cs="Arial"/>
          <w:color w:val="222222"/>
        </w:rPr>
        <w:t>.</w:t>
      </w:r>
    </w:p>
    <w:p w14:paraId="1D0B6772" w14:textId="744C3DB5" w:rsidR="00336FAC"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p>
    <w:p w14:paraId="2BE83E3E" w14:textId="2E73DB2A" w:rsidR="00336FAC"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r w:rsidRPr="00336FAC">
        <w:rPr>
          <w:rFonts w:ascii="Arial" w:eastAsia="Arial" w:hAnsi="Arial" w:cs="Arial"/>
          <w:color w:val="222222"/>
        </w:rPr>
        <w:t xml:space="preserve">The initial product launch includes </w:t>
      </w:r>
      <w:r>
        <w:rPr>
          <w:rFonts w:ascii="Arial" w:eastAsia="Arial" w:hAnsi="Arial" w:cs="Arial"/>
          <w:color w:val="222222"/>
        </w:rPr>
        <w:t>two</w:t>
      </w:r>
      <w:r w:rsidRPr="00336FAC">
        <w:rPr>
          <w:rFonts w:ascii="Arial" w:eastAsia="Arial" w:hAnsi="Arial" w:cs="Arial"/>
          <w:color w:val="222222"/>
        </w:rPr>
        <w:t xml:space="preserve"> SKUs: </w:t>
      </w:r>
      <w:r>
        <w:rPr>
          <w:rFonts w:ascii="Arial" w:eastAsia="Arial" w:hAnsi="Arial" w:cs="Arial"/>
          <w:color w:val="222222"/>
        </w:rPr>
        <w:t>GLOW Day Cream and GLOW Night Cream</w:t>
      </w:r>
      <w:r w:rsidRPr="00336FAC">
        <w:rPr>
          <w:rFonts w:ascii="Arial" w:eastAsia="Arial" w:hAnsi="Arial" w:cs="Arial"/>
          <w:color w:val="222222"/>
        </w:rPr>
        <w:t xml:space="preserve">. </w:t>
      </w:r>
      <w:r>
        <w:rPr>
          <w:rFonts w:ascii="Arial" w:eastAsia="Arial" w:hAnsi="Arial" w:cs="Arial"/>
          <w:color w:val="222222"/>
        </w:rPr>
        <w:t>GLOW Day Cream contains a total of 1000mg of CBD, while the Night Cream contains a mix of 500mg THC and 500mg of CBD.</w:t>
      </w:r>
      <w:r w:rsidR="002F147E">
        <w:rPr>
          <w:rFonts w:ascii="Arial" w:eastAsia="Arial" w:hAnsi="Arial" w:cs="Arial"/>
          <w:color w:val="222222"/>
        </w:rPr>
        <w:t xml:space="preserve"> With the introduction of one of the highest concentrations of active cannabinoids on the market in a topical format,</w:t>
      </w:r>
      <w:r>
        <w:rPr>
          <w:rFonts w:ascii="Arial" w:eastAsia="Arial" w:hAnsi="Arial" w:cs="Arial"/>
          <w:color w:val="222222"/>
        </w:rPr>
        <w:t xml:space="preserve"> Ayurcann</w:t>
      </w:r>
      <w:r w:rsidRPr="00336FAC">
        <w:rPr>
          <w:rFonts w:ascii="Arial" w:eastAsia="Arial" w:hAnsi="Arial" w:cs="Arial"/>
          <w:color w:val="222222"/>
        </w:rPr>
        <w:t xml:space="preserve">’s strategy </w:t>
      </w:r>
      <w:r w:rsidR="005B5075">
        <w:rPr>
          <w:rFonts w:ascii="Arial" w:eastAsia="Arial" w:hAnsi="Arial" w:cs="Arial"/>
          <w:color w:val="222222"/>
        </w:rPr>
        <w:t>is to</w:t>
      </w:r>
      <w:r w:rsidRPr="00336FAC">
        <w:rPr>
          <w:rFonts w:ascii="Arial" w:eastAsia="Arial" w:hAnsi="Arial" w:cs="Arial"/>
          <w:color w:val="222222"/>
        </w:rPr>
        <w:t xml:space="preserve"> expand market share in extract and extract derivatives</w:t>
      </w:r>
      <w:r w:rsidR="002F147E">
        <w:rPr>
          <w:rFonts w:ascii="Arial" w:eastAsia="Arial" w:hAnsi="Arial" w:cs="Arial"/>
          <w:color w:val="222222"/>
        </w:rPr>
        <w:t xml:space="preserve"> while providing </w:t>
      </w:r>
      <w:r w:rsidR="005B5075">
        <w:rPr>
          <w:rFonts w:ascii="Arial" w:eastAsia="Arial" w:hAnsi="Arial" w:cs="Arial"/>
          <w:color w:val="222222"/>
        </w:rPr>
        <w:t xml:space="preserve">exceptional </w:t>
      </w:r>
      <w:r w:rsidR="009670E6">
        <w:rPr>
          <w:rFonts w:ascii="Arial" w:eastAsia="Arial" w:hAnsi="Arial" w:cs="Arial"/>
          <w:color w:val="222222"/>
        </w:rPr>
        <w:t>products to consumers.</w:t>
      </w:r>
      <w:r w:rsidRPr="00336FAC">
        <w:rPr>
          <w:rFonts w:ascii="Arial" w:eastAsia="Arial" w:hAnsi="Arial" w:cs="Arial"/>
          <w:color w:val="222222"/>
        </w:rPr>
        <w:t xml:space="preserve"> </w:t>
      </w:r>
      <w:r w:rsidR="000624AD">
        <w:rPr>
          <w:rFonts w:ascii="Arial" w:eastAsia="Arial" w:hAnsi="Arial" w:cs="Arial"/>
          <w:color w:val="222222"/>
        </w:rPr>
        <w:t>GLOW</w:t>
      </w:r>
      <w:r w:rsidR="000624AD" w:rsidRPr="000624AD">
        <w:rPr>
          <w:rFonts w:ascii="Arial" w:eastAsia="Arial" w:hAnsi="Arial" w:cs="Arial"/>
          <w:color w:val="222222"/>
        </w:rPr>
        <w:t xml:space="preserve"> is poised to be a top choice among consumers entering the cannabis space in search of topical products</w:t>
      </w:r>
      <w:r w:rsidR="000624AD">
        <w:rPr>
          <w:rFonts w:ascii="Arial" w:eastAsia="Arial" w:hAnsi="Arial" w:cs="Arial"/>
          <w:color w:val="222222"/>
        </w:rPr>
        <w:t xml:space="preserve"> due to its premium quality and </w:t>
      </w:r>
      <w:r w:rsidR="009670E6">
        <w:rPr>
          <w:rFonts w:ascii="Arial" w:eastAsia="Arial" w:hAnsi="Arial" w:cs="Arial"/>
          <w:color w:val="222222"/>
        </w:rPr>
        <w:t>value-based</w:t>
      </w:r>
      <w:r w:rsidR="000624AD">
        <w:rPr>
          <w:rFonts w:ascii="Arial" w:eastAsia="Arial" w:hAnsi="Arial" w:cs="Arial"/>
          <w:color w:val="222222"/>
        </w:rPr>
        <w:t xml:space="preserve"> price points</w:t>
      </w:r>
      <w:r w:rsidR="000624AD" w:rsidRPr="000624AD">
        <w:rPr>
          <w:rFonts w:ascii="Arial" w:eastAsia="Arial" w:hAnsi="Arial" w:cs="Arial"/>
          <w:color w:val="222222"/>
        </w:rPr>
        <w:t>. In a 2021 report on Canadian cannabis consumers, Deloitte noted that nearly half of new users are more likely to prefer CBD-only products with 34% of existing consumers citing general health &amp; wellness as drivers of CBD consumption.</w:t>
      </w:r>
    </w:p>
    <w:p w14:paraId="6B9744F0" w14:textId="77777777" w:rsidR="00336FAC"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p>
    <w:p w14:paraId="3F588F65" w14:textId="691DE744" w:rsidR="005B071A" w:rsidRDefault="00336FAC">
      <w:pPr>
        <w:pBdr>
          <w:top w:val="nil"/>
          <w:left w:val="nil"/>
          <w:bottom w:val="nil"/>
          <w:right w:val="nil"/>
          <w:between w:val="nil"/>
        </w:pBdr>
        <w:shd w:val="clear" w:color="auto" w:fill="FFFFFF"/>
        <w:spacing w:after="0" w:line="240" w:lineRule="auto"/>
        <w:rPr>
          <w:rFonts w:ascii="Arial" w:eastAsia="Arial" w:hAnsi="Arial" w:cs="Arial"/>
          <w:color w:val="222222"/>
        </w:rPr>
      </w:pPr>
      <w:r w:rsidRPr="00336FAC">
        <w:rPr>
          <w:rFonts w:ascii="Arial" w:eastAsia="Arial" w:hAnsi="Arial" w:cs="Arial"/>
          <w:color w:val="222222"/>
        </w:rPr>
        <w:t>“We are thrilled to announce</w:t>
      </w:r>
      <w:r>
        <w:rPr>
          <w:rFonts w:ascii="Arial" w:eastAsia="Arial" w:hAnsi="Arial" w:cs="Arial"/>
          <w:color w:val="222222"/>
        </w:rPr>
        <w:t xml:space="preserve"> GLOW’s </w:t>
      </w:r>
      <w:r w:rsidRPr="00336FAC">
        <w:rPr>
          <w:rFonts w:ascii="Arial" w:eastAsia="Arial" w:hAnsi="Arial" w:cs="Arial"/>
          <w:color w:val="222222"/>
        </w:rPr>
        <w:t xml:space="preserve">initial entrance into the Canadian market through </w:t>
      </w:r>
      <w:r>
        <w:rPr>
          <w:rFonts w:ascii="Arial" w:eastAsia="Arial" w:hAnsi="Arial" w:cs="Arial"/>
          <w:color w:val="222222"/>
        </w:rPr>
        <w:t xml:space="preserve">the OCS, </w:t>
      </w:r>
      <w:r w:rsidRPr="00336FAC">
        <w:rPr>
          <w:rFonts w:ascii="Arial" w:eastAsia="Arial" w:hAnsi="Arial" w:cs="Arial"/>
          <w:color w:val="222222"/>
        </w:rPr>
        <w:t xml:space="preserve">where we are optimistic about its market potential as an industry leading cannabinoid-based </w:t>
      </w:r>
      <w:r w:rsidR="009670E6">
        <w:rPr>
          <w:rFonts w:ascii="Arial" w:eastAsia="Arial" w:hAnsi="Arial" w:cs="Arial"/>
          <w:color w:val="222222"/>
        </w:rPr>
        <w:t>topical</w:t>
      </w:r>
      <w:r w:rsidRPr="00336FAC">
        <w:rPr>
          <w:rFonts w:ascii="Arial" w:eastAsia="Arial" w:hAnsi="Arial" w:cs="Arial"/>
          <w:color w:val="222222"/>
        </w:rPr>
        <w:t xml:space="preserve"> line. We have been pleasantly surprised by the initial interest from consumers</w:t>
      </w:r>
      <w:r w:rsidR="005B5075">
        <w:rPr>
          <w:rFonts w:ascii="Arial" w:eastAsia="Arial" w:hAnsi="Arial" w:cs="Arial"/>
          <w:color w:val="222222"/>
        </w:rPr>
        <w:t xml:space="preserve"> and</w:t>
      </w:r>
      <w:r w:rsidRPr="00336FAC">
        <w:rPr>
          <w:rFonts w:ascii="Arial" w:eastAsia="Arial" w:hAnsi="Arial" w:cs="Arial"/>
          <w:color w:val="222222"/>
        </w:rPr>
        <w:t xml:space="preserve"> retailers for these products and believe </w:t>
      </w:r>
      <w:r w:rsidR="009670E6">
        <w:rPr>
          <w:rFonts w:ascii="Arial" w:eastAsia="Arial" w:hAnsi="Arial" w:cs="Arial"/>
          <w:color w:val="222222"/>
        </w:rPr>
        <w:t>they</w:t>
      </w:r>
      <w:r w:rsidRPr="00336FAC">
        <w:rPr>
          <w:rFonts w:ascii="Arial" w:eastAsia="Arial" w:hAnsi="Arial" w:cs="Arial"/>
          <w:color w:val="222222"/>
        </w:rPr>
        <w:t xml:space="preserve"> will help set the standard for cannabinoid-based </w:t>
      </w:r>
      <w:r w:rsidR="009670E6">
        <w:rPr>
          <w:rFonts w:ascii="Arial" w:eastAsia="Arial" w:hAnsi="Arial" w:cs="Arial"/>
          <w:color w:val="222222"/>
        </w:rPr>
        <w:t>topicals</w:t>
      </w:r>
      <w:r w:rsidRPr="00336FAC">
        <w:rPr>
          <w:rFonts w:ascii="Arial" w:eastAsia="Arial" w:hAnsi="Arial" w:cs="Arial"/>
          <w:color w:val="222222"/>
        </w:rPr>
        <w:t xml:space="preserve">,” states </w:t>
      </w:r>
      <w:r>
        <w:rPr>
          <w:rFonts w:ascii="Arial" w:eastAsia="Arial" w:hAnsi="Arial" w:cs="Arial"/>
          <w:color w:val="222222"/>
        </w:rPr>
        <w:t>Igal Sudman, CEO of Ayurcann.</w:t>
      </w:r>
    </w:p>
    <w:p w14:paraId="4E58017E" w14:textId="77777777" w:rsidR="005B071A" w:rsidRDefault="005B071A">
      <w:pPr>
        <w:spacing w:after="0"/>
        <w:jc w:val="both"/>
        <w:rPr>
          <w:rFonts w:ascii="Arial" w:eastAsia="Arial" w:hAnsi="Arial" w:cs="Arial"/>
          <w:b/>
          <w:color w:val="000000"/>
        </w:rPr>
      </w:pPr>
    </w:p>
    <w:p w14:paraId="213E28F3" w14:textId="77777777" w:rsidR="005B071A" w:rsidRDefault="005B071A">
      <w:pPr>
        <w:spacing w:after="0"/>
        <w:jc w:val="both"/>
        <w:rPr>
          <w:rFonts w:ascii="Arial" w:eastAsia="Arial" w:hAnsi="Arial" w:cs="Arial"/>
          <w:color w:val="000000"/>
        </w:rPr>
      </w:pPr>
    </w:p>
    <w:p w14:paraId="68B5B483" w14:textId="77777777" w:rsidR="005B071A" w:rsidRDefault="00314071">
      <w:pPr>
        <w:spacing w:after="0"/>
        <w:jc w:val="both"/>
        <w:rPr>
          <w:rFonts w:ascii="Arial" w:eastAsia="Arial" w:hAnsi="Arial" w:cs="Arial"/>
          <w:b/>
          <w:color w:val="000000"/>
        </w:rPr>
      </w:pPr>
      <w:r>
        <w:rPr>
          <w:rFonts w:ascii="Arial" w:eastAsia="Arial" w:hAnsi="Arial" w:cs="Arial"/>
          <w:b/>
          <w:color w:val="000000"/>
        </w:rPr>
        <w:t>For further information, please contact:</w:t>
      </w:r>
    </w:p>
    <w:p w14:paraId="1DDAF54F" w14:textId="77777777" w:rsidR="005B071A" w:rsidRDefault="00314071">
      <w:pPr>
        <w:spacing w:after="0"/>
        <w:jc w:val="both"/>
        <w:rPr>
          <w:rFonts w:ascii="Arial" w:eastAsia="Arial" w:hAnsi="Arial" w:cs="Arial"/>
          <w:color w:val="000000"/>
        </w:rPr>
      </w:pPr>
      <w:r>
        <w:rPr>
          <w:rFonts w:ascii="Arial" w:eastAsia="Arial" w:hAnsi="Arial" w:cs="Arial"/>
          <w:color w:val="000000"/>
        </w:rPr>
        <w:t>Igal Sudman, Chairman and Chief Executive Officer</w:t>
      </w:r>
    </w:p>
    <w:p w14:paraId="7401AADE" w14:textId="77777777" w:rsidR="005B071A" w:rsidRDefault="00314071">
      <w:pPr>
        <w:spacing w:after="0"/>
        <w:jc w:val="both"/>
        <w:rPr>
          <w:rFonts w:ascii="Arial" w:eastAsia="Arial" w:hAnsi="Arial" w:cs="Arial"/>
          <w:color w:val="000000"/>
        </w:rPr>
      </w:pPr>
      <w:r>
        <w:rPr>
          <w:rFonts w:ascii="Arial" w:eastAsia="Arial" w:hAnsi="Arial" w:cs="Arial"/>
          <w:color w:val="000000"/>
        </w:rPr>
        <w:t>Ayurcann Holdings Corp.</w:t>
      </w:r>
    </w:p>
    <w:p w14:paraId="7F04F850" w14:textId="0FB24127" w:rsidR="005B071A" w:rsidRDefault="00314071">
      <w:pPr>
        <w:spacing w:after="0"/>
        <w:jc w:val="both"/>
        <w:rPr>
          <w:rFonts w:ascii="Arial" w:eastAsia="Arial" w:hAnsi="Arial" w:cs="Arial"/>
          <w:color w:val="000000"/>
          <w:sz w:val="24"/>
          <w:szCs w:val="24"/>
        </w:rPr>
      </w:pPr>
      <w:r>
        <w:rPr>
          <w:rFonts w:ascii="Arial" w:eastAsia="Arial" w:hAnsi="Arial" w:cs="Arial"/>
          <w:color w:val="000000"/>
        </w:rPr>
        <w:t xml:space="preserve">Tel: </w:t>
      </w:r>
      <w:r>
        <w:rPr>
          <w:rFonts w:ascii="Trebuchet MS" w:eastAsia="Trebuchet MS" w:hAnsi="Trebuchet MS" w:cs="Trebuchet MS"/>
          <w:color w:val="333333"/>
          <w:sz w:val="20"/>
          <w:szCs w:val="20"/>
        </w:rPr>
        <w:t> </w:t>
      </w:r>
      <w:r>
        <w:rPr>
          <w:rFonts w:ascii="Arial" w:eastAsia="Arial" w:hAnsi="Arial" w:cs="Arial"/>
          <w:color w:val="333333"/>
        </w:rPr>
        <w:t xml:space="preserve">905-492-3322 </w:t>
      </w:r>
      <w:r w:rsidR="004A2467">
        <w:rPr>
          <w:rFonts w:ascii="Arial" w:eastAsia="Arial" w:hAnsi="Arial" w:cs="Arial"/>
          <w:color w:val="333333"/>
        </w:rPr>
        <w:t xml:space="preserve"> </w:t>
      </w:r>
    </w:p>
    <w:p w14:paraId="7CB70407" w14:textId="01FAC157" w:rsidR="005B071A" w:rsidRDefault="00314071">
      <w:pPr>
        <w:spacing w:after="0"/>
        <w:jc w:val="both"/>
        <w:rPr>
          <w:rFonts w:ascii="Arial" w:eastAsia="Arial" w:hAnsi="Arial" w:cs="Arial"/>
          <w:color w:val="000000"/>
        </w:rPr>
      </w:pPr>
      <w:r>
        <w:rPr>
          <w:rFonts w:ascii="Arial" w:eastAsia="Arial" w:hAnsi="Arial" w:cs="Arial"/>
          <w:color w:val="000000"/>
        </w:rPr>
        <w:t xml:space="preserve">Email: </w:t>
      </w:r>
      <w:r w:rsidR="005B5075">
        <w:rPr>
          <w:rFonts w:ascii="Arial" w:eastAsia="Arial" w:hAnsi="Arial" w:cs="Arial"/>
          <w:color w:val="000000"/>
        </w:rPr>
        <w:t>info</w:t>
      </w:r>
      <w:r>
        <w:rPr>
          <w:rFonts w:ascii="Arial" w:eastAsia="Arial" w:hAnsi="Arial" w:cs="Arial"/>
          <w:color w:val="000000"/>
        </w:rPr>
        <w:t>@ayurcann.com</w:t>
      </w:r>
    </w:p>
    <w:p w14:paraId="14228133" w14:textId="77777777" w:rsidR="005B071A" w:rsidRDefault="005B071A">
      <w:pPr>
        <w:spacing w:after="0"/>
        <w:jc w:val="both"/>
        <w:rPr>
          <w:rFonts w:ascii="Arial" w:eastAsia="Arial" w:hAnsi="Arial" w:cs="Arial"/>
          <w:color w:val="000000"/>
        </w:rPr>
      </w:pPr>
    </w:p>
    <w:p w14:paraId="0AC3305C" w14:textId="77777777" w:rsidR="005B071A" w:rsidRDefault="00314071">
      <w:pPr>
        <w:spacing w:after="0"/>
        <w:jc w:val="both"/>
        <w:rPr>
          <w:rFonts w:ascii="Arial" w:eastAsia="Arial" w:hAnsi="Arial" w:cs="Arial"/>
          <w:b/>
          <w:color w:val="000000"/>
        </w:rPr>
      </w:pPr>
      <w:r>
        <w:rPr>
          <w:rFonts w:ascii="Arial" w:eastAsia="Arial" w:hAnsi="Arial" w:cs="Arial"/>
          <w:b/>
          <w:color w:val="000000"/>
        </w:rPr>
        <w:lastRenderedPageBreak/>
        <w:t>Investor Relations:</w:t>
      </w:r>
    </w:p>
    <w:p w14:paraId="7D23010D" w14:textId="77777777" w:rsidR="005B071A" w:rsidRDefault="00314071">
      <w:pPr>
        <w:spacing w:after="0"/>
        <w:jc w:val="both"/>
        <w:rPr>
          <w:rFonts w:ascii="Arial" w:eastAsia="Arial" w:hAnsi="Arial" w:cs="Arial"/>
          <w:color w:val="000000"/>
        </w:rPr>
      </w:pPr>
      <w:r>
        <w:rPr>
          <w:rFonts w:ascii="Arial" w:eastAsia="Arial" w:hAnsi="Arial" w:cs="Arial"/>
          <w:color w:val="000000"/>
        </w:rPr>
        <w:t>Ryan Bilodeau</w:t>
      </w:r>
    </w:p>
    <w:p w14:paraId="42EC4270" w14:textId="77777777" w:rsidR="005B071A" w:rsidRDefault="00314071">
      <w:pPr>
        <w:spacing w:after="0"/>
        <w:jc w:val="both"/>
        <w:rPr>
          <w:rFonts w:ascii="Arial" w:eastAsia="Arial" w:hAnsi="Arial" w:cs="Arial"/>
          <w:color w:val="000000"/>
        </w:rPr>
      </w:pPr>
      <w:r>
        <w:rPr>
          <w:rFonts w:ascii="Arial" w:eastAsia="Arial" w:hAnsi="Arial" w:cs="Arial"/>
          <w:color w:val="000000"/>
        </w:rPr>
        <w:t>Tel: 416-910-1440</w:t>
      </w:r>
    </w:p>
    <w:p w14:paraId="7CBDA01F" w14:textId="77777777" w:rsidR="005B071A" w:rsidRDefault="00314071">
      <w:pPr>
        <w:spacing w:after="0"/>
        <w:jc w:val="both"/>
        <w:rPr>
          <w:rFonts w:ascii="Arial" w:eastAsia="Arial" w:hAnsi="Arial" w:cs="Arial"/>
          <w:color w:val="000000"/>
        </w:rPr>
      </w:pPr>
      <w:r>
        <w:rPr>
          <w:rFonts w:ascii="Arial" w:eastAsia="Arial" w:hAnsi="Arial" w:cs="Arial"/>
          <w:color w:val="000000"/>
        </w:rPr>
        <w:t>Email: ir@ayurcann.com</w:t>
      </w:r>
    </w:p>
    <w:p w14:paraId="11B4B283" w14:textId="77777777" w:rsidR="005B071A" w:rsidRDefault="005B071A">
      <w:pPr>
        <w:spacing w:after="0"/>
        <w:jc w:val="both"/>
        <w:rPr>
          <w:rFonts w:ascii="Arial" w:eastAsia="Arial" w:hAnsi="Arial" w:cs="Arial"/>
          <w:color w:val="000000"/>
        </w:rPr>
      </w:pPr>
    </w:p>
    <w:p w14:paraId="5C30F8C5" w14:textId="77777777" w:rsidR="005B071A" w:rsidRDefault="005B071A">
      <w:pPr>
        <w:spacing w:after="0"/>
        <w:rPr>
          <w:rFonts w:ascii="Arial" w:eastAsia="Arial" w:hAnsi="Arial" w:cs="Arial"/>
          <w:color w:val="000000"/>
        </w:rPr>
      </w:pPr>
    </w:p>
    <w:p w14:paraId="5DC48BB6" w14:textId="77777777" w:rsidR="005B071A" w:rsidRDefault="00314071">
      <w:pPr>
        <w:spacing w:after="0"/>
        <w:rPr>
          <w:rFonts w:ascii="Arial" w:eastAsia="Arial" w:hAnsi="Arial" w:cs="Arial"/>
          <w:b/>
          <w:color w:val="000000"/>
        </w:rPr>
      </w:pPr>
      <w:r>
        <w:rPr>
          <w:rFonts w:ascii="Arial" w:eastAsia="Arial" w:hAnsi="Arial" w:cs="Arial"/>
          <w:b/>
          <w:color w:val="000000"/>
        </w:rPr>
        <w:t>About Ayurcann Holdings Corp.</w:t>
      </w:r>
    </w:p>
    <w:p w14:paraId="1F089F9B" w14:textId="6B732CFC" w:rsidR="005B071A" w:rsidRPr="00336FAC" w:rsidRDefault="00314071">
      <w:pPr>
        <w:spacing w:after="0"/>
        <w:rPr>
          <w:rFonts w:ascii="Arial" w:eastAsia="Arial" w:hAnsi="Arial" w:cs="Arial"/>
          <w:b/>
          <w:color w:val="000000"/>
        </w:rPr>
      </w:pPr>
      <w:r>
        <w:rPr>
          <w:rFonts w:ascii="Arial" w:eastAsia="Arial" w:hAnsi="Arial" w:cs="Arial"/>
          <w:b/>
          <w:color w:val="000000"/>
        </w:rPr>
        <w:br/>
      </w:r>
      <w:r>
        <w:rPr>
          <w:rFonts w:ascii="Arial" w:eastAsia="Arial" w:hAnsi="Arial" w:cs="Arial"/>
          <w:color w:val="000000"/>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290C5B01" w14:textId="77777777" w:rsidR="005B071A" w:rsidRDefault="005B071A">
      <w:pPr>
        <w:jc w:val="both"/>
        <w:rPr>
          <w:rFonts w:ascii="Arial" w:eastAsia="Arial" w:hAnsi="Arial" w:cs="Arial"/>
        </w:rPr>
      </w:pPr>
    </w:p>
    <w:p w14:paraId="38E926D0" w14:textId="77777777" w:rsidR="00D10D9A" w:rsidRPr="00C222DA" w:rsidRDefault="00D10D9A" w:rsidP="00D10D9A">
      <w:pPr>
        <w:jc w:val="both"/>
        <w:rPr>
          <w:rFonts w:ascii="Arial" w:hAnsi="Arial" w:cs="Arial"/>
          <w:i/>
          <w:iCs/>
        </w:rPr>
      </w:pPr>
      <w:r w:rsidRPr="00C222DA">
        <w:rPr>
          <w:rFonts w:ascii="Arial" w:hAnsi="Arial" w:cs="Arial"/>
          <w:i/>
          <w:iCs/>
        </w:rPr>
        <w:t>Neither the Canadian Securities Exchange nor its Regulation Services Provider have reviewed or accept responsibility for the adequacy or accuracy of this release.</w:t>
      </w:r>
    </w:p>
    <w:p w14:paraId="6382C996" w14:textId="77777777" w:rsidR="00D10D9A" w:rsidRPr="00C222DA" w:rsidRDefault="00D10D9A" w:rsidP="00D10D9A">
      <w:pPr>
        <w:jc w:val="both"/>
        <w:rPr>
          <w:rFonts w:ascii="Arial" w:hAnsi="Arial" w:cs="Arial"/>
          <w:i/>
          <w:iCs/>
        </w:rPr>
      </w:pPr>
      <w:r w:rsidRPr="00C222DA">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 but not limited to statements relating to the Company’s expansion plans and future production capacity. These forward-looking statements are based on current expectations and various estimates, factors and assumptions and involve known and unknown risks, uncertainties and other factors.</w:t>
      </w:r>
    </w:p>
    <w:p w14:paraId="2B7C5908" w14:textId="77777777" w:rsidR="00D10D9A" w:rsidRDefault="00D10D9A" w:rsidP="00D10D9A">
      <w:pPr>
        <w:jc w:val="both"/>
        <w:rPr>
          <w:rFonts w:ascii="Arial" w:hAnsi="Arial" w:cs="Arial"/>
          <w:i/>
          <w:iCs/>
        </w:rPr>
      </w:pPr>
      <w:r w:rsidRPr="00C222DA">
        <w:rPr>
          <w:rFonts w:ascii="Arial" w:hAnsi="Arial" w:cs="Arial"/>
          <w:i/>
          <w:iCs/>
        </w:rPr>
        <w:t>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C222DA">
        <w:rPr>
          <w:rFonts w:ascii="Arial" w:eastAsiaTheme="minorEastAsia" w:hAnsi="Arial" w:cs="Arial"/>
          <w:i/>
          <w:iCs/>
        </w:rPr>
        <w:t xml:space="preserve"> 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C222DA">
        <w:rPr>
          <w:rFonts w:ascii="Arial" w:hAnsi="Arial" w:cs="Arial"/>
          <w:i/>
          <w:iCs/>
        </w:rPr>
        <w:t xml:space="preserve">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 </w:t>
      </w:r>
      <w:r w:rsidRPr="00C222DA">
        <w:rPr>
          <w:rFonts w:ascii="Arial" w:hAnsi="Arial" w:cs="Arial"/>
          <w:i/>
          <w:iCs/>
        </w:rPr>
        <w:lastRenderedPageBreak/>
        <w:t>events or circumstances unless required by law. Readers should not place undue reliance on the Company’s forward-looking statements.</w:t>
      </w:r>
    </w:p>
    <w:p w14:paraId="5C706411" w14:textId="77777777" w:rsidR="00D10D9A" w:rsidRDefault="00D10D9A" w:rsidP="00D10D9A">
      <w:pPr>
        <w:pStyle w:val="BodyText"/>
        <w:spacing w:before="160" w:line="256" w:lineRule="auto"/>
        <w:ind w:right="114"/>
        <w:jc w:val="both"/>
      </w:pPr>
      <w:r>
        <w:rPr>
          <w:shd w:val="clear" w:color="auto" w:fill="FFFFFF"/>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w:t>
      </w:r>
      <w:r>
        <w:t xml:space="preserve"> </w:t>
      </w:r>
      <w:r>
        <w:rPr>
          <w:shd w:val="clear" w:color="auto" w:fill="FFFFFF"/>
        </w:rPr>
        <w:t>of the United States Securities Act of 1933, as amended, and applicable state securities laws.</w:t>
      </w:r>
    </w:p>
    <w:p w14:paraId="1D77BAF9" w14:textId="77777777" w:rsidR="005B071A" w:rsidRDefault="005B071A" w:rsidP="00D10D9A">
      <w:pPr>
        <w:jc w:val="both"/>
        <w:rPr>
          <w:rFonts w:ascii="Arial" w:eastAsia="Arial" w:hAnsi="Arial" w:cs="Arial"/>
          <w:i/>
        </w:rPr>
      </w:pPr>
    </w:p>
    <w:sectPr w:rsidR="005B071A">
      <w:pgSz w:w="12240" w:h="15840"/>
      <w:pgMar w:top="1440" w:right="1440" w:bottom="1440" w:left="1440"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1A"/>
    <w:rsid w:val="000624AD"/>
    <w:rsid w:val="00065689"/>
    <w:rsid w:val="002E31CF"/>
    <w:rsid w:val="002F147E"/>
    <w:rsid w:val="00314071"/>
    <w:rsid w:val="00336FAC"/>
    <w:rsid w:val="004A2467"/>
    <w:rsid w:val="005B071A"/>
    <w:rsid w:val="005B5075"/>
    <w:rsid w:val="00853987"/>
    <w:rsid w:val="009670E6"/>
    <w:rsid w:val="00D10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C426"/>
  <w15:docId w15:val="{4D962952-38F6-48C5-8399-98980C74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46"/>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semiHidden/>
    <w:unhideWhenUsed/>
    <w:qFormat/>
    <w:rsid w:val="00D10D9A"/>
    <w:pPr>
      <w:widowControl w:val="0"/>
      <w:autoSpaceDE w:val="0"/>
      <w:autoSpaceDN w:val="0"/>
      <w:spacing w:after="0" w:line="240" w:lineRule="auto"/>
    </w:pPr>
    <w:rPr>
      <w:rFonts w:ascii="Arial" w:eastAsia="Arial" w:hAnsi="Arial" w:cs="Arial"/>
      <w:i/>
      <w:iCs/>
      <w:lang w:val="en-CA" w:eastAsia="en-US"/>
    </w:rPr>
  </w:style>
  <w:style w:type="character" w:customStyle="1" w:styleId="BodyTextChar">
    <w:name w:val="Body Text Char"/>
    <w:basedOn w:val="DefaultParagraphFont"/>
    <w:link w:val="BodyText"/>
    <w:uiPriority w:val="1"/>
    <w:semiHidden/>
    <w:rsid w:val="00D10D9A"/>
    <w:rPr>
      <w:rFonts w:ascii="Arial" w:eastAsia="Arial" w:hAnsi="Arial" w:cs="Arial"/>
      <w:i/>
      <w:iCs/>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GDvwwTYncllI5iEjME0fii6RQ==">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6</cp:revision>
  <dcterms:created xsi:type="dcterms:W3CDTF">2021-10-13T19:29:00Z</dcterms:created>
  <dcterms:modified xsi:type="dcterms:W3CDTF">2021-11-04T20:21:00Z</dcterms:modified>
</cp:coreProperties>
</file>