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53AB4" w14:textId="2AA99000" w:rsidR="00E506C0" w:rsidRPr="00E506C0" w:rsidRDefault="00E506C0" w:rsidP="00E506C0">
      <w:pPr>
        <w:autoSpaceDE w:val="0"/>
        <w:autoSpaceDN w:val="0"/>
        <w:adjustRightInd w:val="0"/>
        <w:spacing w:after="0" w:line="240" w:lineRule="auto"/>
        <w:jc w:val="center"/>
        <w:rPr>
          <w:rFonts w:ascii="times roman" w:eastAsiaTheme="minorEastAsia" w:hAnsi="times roman" w:cs="Times New Roman"/>
          <w:color w:val="000000"/>
        </w:rPr>
      </w:pPr>
      <w:bookmarkStart w:id="0" w:name="_GoBack"/>
      <w:r w:rsidRPr="00E506C0">
        <w:rPr>
          <w:rFonts w:ascii="times roman" w:eastAsiaTheme="minorEastAsia" w:hAnsi="times roman" w:cs="Times New Roman"/>
          <w:noProof/>
          <w:color w:val="000000"/>
        </w:rPr>
        <w:drawing>
          <wp:inline distT="0" distB="0" distL="0" distR="0" wp14:anchorId="4CEE24A0" wp14:editId="66FFF44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bookmarkEnd w:id="0"/>
    <w:p w14:paraId="6019D80A" w14:textId="77777777"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14:paraId="5A81F0DE"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color w:val="365F91" w:themeColor="accent1" w:themeShade="BF"/>
        </w:rPr>
        <w:t>ALLIANCE GROWERS CORP.</w:t>
      </w:r>
    </w:p>
    <w:p w14:paraId="46024A71"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p>
    <w:p w14:paraId="60EEAA10" w14:textId="77777777" w:rsidR="00E506C0" w:rsidRPr="00E506C0" w:rsidRDefault="00E506C0" w:rsidP="00E506C0">
      <w:pPr>
        <w:pBdr>
          <w:top w:val="single" w:sz="4" w:space="1" w:color="auto"/>
          <w:bottom w:val="single" w:sz="4" w:space="1" w:color="auto"/>
        </w:pBd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rPr>
        <w:t>NEWS RELEASE</w:t>
      </w:r>
    </w:p>
    <w:p w14:paraId="3EFF1FEC" w14:textId="77777777" w:rsidR="00E506C0" w:rsidRPr="00E506C0" w:rsidRDefault="00E506C0" w:rsidP="00E506C0">
      <w:pPr>
        <w:autoSpaceDE w:val="0"/>
        <w:autoSpaceDN w:val="0"/>
        <w:adjustRightInd w:val="0"/>
        <w:spacing w:after="0" w:line="240" w:lineRule="auto"/>
        <w:jc w:val="center"/>
        <w:rPr>
          <w:rFonts w:asciiTheme="majorHAnsi" w:eastAsiaTheme="minorEastAsia" w:hAnsiTheme="majorHAnsi" w:cs="Times New Roman"/>
          <w:color w:val="FF9900"/>
        </w:rPr>
      </w:pPr>
    </w:p>
    <w:p w14:paraId="5C788117" w14:textId="77777777" w:rsidR="007E0866" w:rsidRPr="007E0866" w:rsidRDefault="007E0866" w:rsidP="004E3386">
      <w:pPr>
        <w:pStyle w:val="Default"/>
        <w:jc w:val="center"/>
        <w:rPr>
          <w:sz w:val="22"/>
          <w:szCs w:val="22"/>
        </w:rPr>
      </w:pPr>
      <w:r w:rsidRPr="00782AAE">
        <w:rPr>
          <w:b/>
          <w:sz w:val="22"/>
          <w:szCs w:val="22"/>
        </w:rPr>
        <w:t>ALLIANCE</w:t>
      </w:r>
      <w:r w:rsidR="009F430B">
        <w:rPr>
          <w:b/>
          <w:sz w:val="22"/>
          <w:szCs w:val="22"/>
        </w:rPr>
        <w:t xml:space="preserve"> </w:t>
      </w:r>
      <w:r w:rsidR="00E506C0">
        <w:rPr>
          <w:b/>
          <w:sz w:val="22"/>
          <w:szCs w:val="22"/>
        </w:rPr>
        <w:t>GROWERS</w:t>
      </w:r>
      <w:r w:rsidR="00BE0363">
        <w:rPr>
          <w:b/>
          <w:sz w:val="22"/>
          <w:szCs w:val="22"/>
        </w:rPr>
        <w:t>,</w:t>
      </w:r>
      <w:r w:rsidR="00837436">
        <w:rPr>
          <w:b/>
          <w:sz w:val="22"/>
          <w:szCs w:val="22"/>
        </w:rPr>
        <w:t xml:space="preserve"> </w:t>
      </w:r>
      <w:r w:rsidR="00BE0363">
        <w:rPr>
          <w:b/>
          <w:sz w:val="22"/>
          <w:szCs w:val="22"/>
        </w:rPr>
        <w:t>FILES ITS AUDITED FINANCIAL STATEMENTS FOR THE YEAR ENDED AUGUST 31, 2016</w:t>
      </w:r>
      <w:r w:rsidR="00837436">
        <w:rPr>
          <w:b/>
          <w:sz w:val="22"/>
          <w:szCs w:val="22"/>
        </w:rPr>
        <w:t xml:space="preserve"> AND APPOINTS A NEW DIRECTOR</w:t>
      </w:r>
    </w:p>
    <w:p w14:paraId="15FD3FD3" w14:textId="77777777" w:rsidR="007032AE" w:rsidRPr="004E3386" w:rsidRDefault="00DB34B8" w:rsidP="004E3386">
      <w:pPr>
        <w:spacing w:before="120"/>
        <w:jc w:val="both"/>
        <w:rPr>
          <w:rFonts w:ascii="Times New Roman" w:eastAsia="Times New Roman" w:hAnsi="Times New Roman" w:cs="Times New Roman"/>
          <w:bCs/>
          <w:color w:val="FF0000"/>
          <w:sz w:val="24"/>
          <w:szCs w:val="24"/>
          <w:lang w:eastAsia="en-CA"/>
        </w:rPr>
      </w:pPr>
      <w:r w:rsidRPr="0024279F">
        <w:rPr>
          <w:rFonts w:ascii="Times New Roman" w:hAnsi="Times New Roman" w:cs="Times New Roman"/>
          <w:b/>
          <w:bCs/>
          <w:color w:val="000000" w:themeColor="text1"/>
          <w:sz w:val="24"/>
          <w:szCs w:val="24"/>
        </w:rPr>
        <w:t xml:space="preserve">January </w:t>
      </w:r>
      <w:r w:rsidR="00837436">
        <w:rPr>
          <w:rFonts w:ascii="Times New Roman" w:hAnsi="Times New Roman" w:cs="Times New Roman"/>
          <w:b/>
          <w:bCs/>
          <w:color w:val="000000" w:themeColor="text1"/>
          <w:sz w:val="24"/>
          <w:szCs w:val="24"/>
        </w:rPr>
        <w:t>13</w:t>
      </w:r>
      <w:r w:rsidRPr="0024279F">
        <w:rPr>
          <w:rFonts w:ascii="Times New Roman" w:hAnsi="Times New Roman" w:cs="Times New Roman"/>
          <w:b/>
          <w:bCs/>
          <w:color w:val="000000" w:themeColor="text1"/>
          <w:sz w:val="24"/>
          <w:szCs w:val="24"/>
        </w:rPr>
        <w:t>, 2017</w:t>
      </w:r>
      <w:r w:rsidR="00DC0875" w:rsidRPr="0024279F">
        <w:rPr>
          <w:rFonts w:ascii="Times New Roman" w:hAnsi="Times New Roman" w:cs="Times New Roman"/>
          <w:b/>
          <w:bCs/>
          <w:color w:val="000000" w:themeColor="text1"/>
          <w:sz w:val="24"/>
          <w:szCs w:val="24"/>
        </w:rPr>
        <w:t xml:space="preserve"> – Vancouver, B.C. – </w:t>
      </w:r>
      <w:r w:rsidR="00DC0875" w:rsidRPr="0024279F">
        <w:rPr>
          <w:rFonts w:ascii="Times New Roman" w:hAnsi="Times New Roman" w:cs="Times New Roman"/>
          <w:color w:val="000000" w:themeColor="text1"/>
          <w:sz w:val="24"/>
          <w:szCs w:val="24"/>
        </w:rPr>
        <w:t xml:space="preserve">Alliance Growers </w:t>
      </w:r>
      <w:r w:rsidR="00782AAE" w:rsidRPr="0024279F">
        <w:rPr>
          <w:rFonts w:ascii="Times New Roman" w:hAnsi="Times New Roman" w:cs="Times New Roman"/>
          <w:color w:val="000000" w:themeColor="text1"/>
          <w:sz w:val="24"/>
          <w:szCs w:val="24"/>
        </w:rPr>
        <w:t>Corp. (CSE: ACG) (the “Company”</w:t>
      </w:r>
      <w:r w:rsidR="00DC0875" w:rsidRPr="0024279F">
        <w:rPr>
          <w:rFonts w:ascii="Times New Roman" w:hAnsi="Times New Roman" w:cs="Times New Roman"/>
          <w:color w:val="000000" w:themeColor="text1"/>
          <w:sz w:val="24"/>
          <w:szCs w:val="24"/>
        </w:rPr>
        <w:t>) announce</w:t>
      </w:r>
      <w:r w:rsidR="007E0866" w:rsidRPr="0024279F">
        <w:rPr>
          <w:rFonts w:ascii="Times New Roman" w:hAnsi="Times New Roman" w:cs="Times New Roman"/>
          <w:color w:val="000000" w:themeColor="text1"/>
          <w:sz w:val="24"/>
          <w:szCs w:val="24"/>
        </w:rPr>
        <w:t xml:space="preserve">s </w:t>
      </w:r>
      <w:r w:rsidR="00E506C0" w:rsidRPr="0024279F">
        <w:rPr>
          <w:rFonts w:ascii="Times New Roman" w:hAnsi="Times New Roman" w:cs="Times New Roman"/>
          <w:color w:val="000000" w:themeColor="text1"/>
          <w:sz w:val="24"/>
          <w:szCs w:val="24"/>
        </w:rPr>
        <w:t>that t</w:t>
      </w:r>
      <w:r w:rsidR="009F430B" w:rsidRPr="0024279F">
        <w:rPr>
          <w:rFonts w:ascii="Times New Roman" w:eastAsia="Times New Roman" w:hAnsi="Times New Roman" w:cs="Times New Roman"/>
          <w:bCs/>
          <w:sz w:val="24"/>
          <w:szCs w:val="24"/>
        </w:rPr>
        <w:t xml:space="preserve">he </w:t>
      </w:r>
      <w:r w:rsidR="00837436" w:rsidRPr="00BE0363">
        <w:rPr>
          <w:rFonts w:ascii="Times New Roman" w:eastAsia="Times New Roman" w:hAnsi="Times New Roman" w:cs="Times New Roman"/>
          <w:bCs/>
          <w:color w:val="000000"/>
          <w:sz w:val="24"/>
          <w:szCs w:val="24"/>
          <w:lang w:eastAsia="en-CA"/>
        </w:rPr>
        <w:t xml:space="preserve">has filed on </w:t>
      </w:r>
      <w:r w:rsidR="00837436">
        <w:rPr>
          <w:rFonts w:ascii="Times New Roman" w:eastAsia="Times New Roman" w:hAnsi="Times New Roman" w:cs="Times New Roman"/>
          <w:bCs/>
          <w:color w:val="000000"/>
          <w:sz w:val="24"/>
          <w:szCs w:val="24"/>
          <w:lang w:eastAsia="en-CA"/>
        </w:rPr>
        <w:t>SEDAR</w:t>
      </w:r>
      <w:r w:rsidR="00837436" w:rsidRPr="00BE0363">
        <w:rPr>
          <w:rFonts w:ascii="Times New Roman" w:eastAsia="Times New Roman" w:hAnsi="Times New Roman" w:cs="Times New Roman"/>
          <w:bCs/>
          <w:color w:val="000000"/>
          <w:sz w:val="24"/>
          <w:szCs w:val="24"/>
          <w:lang w:eastAsia="en-CA"/>
        </w:rPr>
        <w:t xml:space="preserve"> its audited consolidated financial statements for the year ended August 31, 201</w:t>
      </w:r>
      <w:r w:rsidR="00837436">
        <w:rPr>
          <w:rFonts w:ascii="Times New Roman" w:eastAsia="Times New Roman" w:hAnsi="Times New Roman" w:cs="Times New Roman"/>
          <w:bCs/>
          <w:color w:val="000000"/>
          <w:sz w:val="24"/>
          <w:szCs w:val="24"/>
          <w:lang w:eastAsia="en-CA"/>
        </w:rPr>
        <w:t xml:space="preserve">6, together </w:t>
      </w:r>
      <w:r w:rsidR="00837436" w:rsidRPr="00BE0363">
        <w:rPr>
          <w:rFonts w:ascii="Times New Roman" w:eastAsia="Times New Roman" w:hAnsi="Times New Roman" w:cs="Times New Roman"/>
          <w:bCs/>
          <w:color w:val="000000"/>
          <w:sz w:val="24"/>
          <w:szCs w:val="24"/>
          <w:lang w:eastAsia="en-CA"/>
        </w:rPr>
        <w:t>with the auditors</w:t>
      </w:r>
      <w:r w:rsidR="00837436">
        <w:rPr>
          <w:rFonts w:ascii="Times New Roman" w:eastAsia="Times New Roman" w:hAnsi="Times New Roman" w:cs="Times New Roman"/>
          <w:bCs/>
          <w:color w:val="000000"/>
          <w:sz w:val="24"/>
          <w:szCs w:val="24"/>
          <w:lang w:eastAsia="en-CA"/>
        </w:rPr>
        <w:t>’</w:t>
      </w:r>
      <w:r w:rsidR="00837436" w:rsidRPr="00BE0363">
        <w:rPr>
          <w:rFonts w:ascii="Times New Roman" w:eastAsia="Times New Roman" w:hAnsi="Times New Roman" w:cs="Times New Roman"/>
          <w:bCs/>
          <w:color w:val="000000"/>
          <w:sz w:val="24"/>
          <w:szCs w:val="24"/>
          <w:lang w:eastAsia="en-CA"/>
        </w:rPr>
        <w:t xml:space="preserve"> report as well as the MD</w:t>
      </w:r>
      <w:r w:rsidR="00837436">
        <w:rPr>
          <w:rFonts w:ascii="Times New Roman" w:eastAsia="Times New Roman" w:hAnsi="Times New Roman" w:cs="Times New Roman"/>
          <w:bCs/>
          <w:color w:val="000000"/>
          <w:sz w:val="24"/>
          <w:szCs w:val="24"/>
          <w:lang w:eastAsia="en-CA"/>
        </w:rPr>
        <w:t>&amp;</w:t>
      </w:r>
      <w:r w:rsidR="00837436" w:rsidRPr="00BE0363">
        <w:rPr>
          <w:rFonts w:ascii="Times New Roman" w:eastAsia="Times New Roman" w:hAnsi="Times New Roman" w:cs="Times New Roman"/>
          <w:bCs/>
          <w:color w:val="000000"/>
          <w:sz w:val="24"/>
          <w:szCs w:val="24"/>
          <w:lang w:eastAsia="en-CA"/>
        </w:rPr>
        <w:t xml:space="preserve">A and officers’ certificates. The </w:t>
      </w:r>
      <w:r w:rsidR="00837436">
        <w:rPr>
          <w:rFonts w:ascii="Times New Roman" w:eastAsia="Times New Roman" w:hAnsi="Times New Roman" w:cs="Times New Roman"/>
          <w:bCs/>
          <w:color w:val="000000"/>
          <w:sz w:val="24"/>
          <w:szCs w:val="24"/>
          <w:lang w:eastAsia="en-CA"/>
        </w:rPr>
        <w:t xml:space="preserve">Company is awaiting the revocation of the January </w:t>
      </w:r>
      <w:r w:rsidR="00B3361D">
        <w:rPr>
          <w:rFonts w:ascii="Times New Roman" w:eastAsia="Times New Roman" w:hAnsi="Times New Roman" w:cs="Times New Roman"/>
          <w:bCs/>
          <w:color w:val="000000"/>
          <w:sz w:val="24"/>
          <w:szCs w:val="24"/>
          <w:lang w:eastAsia="en-CA"/>
        </w:rPr>
        <w:t>5</w:t>
      </w:r>
      <w:r w:rsidR="00837436">
        <w:rPr>
          <w:rFonts w:ascii="Times New Roman" w:eastAsia="Times New Roman" w:hAnsi="Times New Roman" w:cs="Times New Roman"/>
          <w:bCs/>
          <w:color w:val="000000"/>
          <w:sz w:val="24"/>
          <w:szCs w:val="24"/>
          <w:lang w:eastAsia="en-CA"/>
        </w:rPr>
        <w:t xml:space="preserve">, 2017 </w:t>
      </w:r>
      <w:r w:rsidR="00837436" w:rsidRPr="00BE0363">
        <w:rPr>
          <w:rFonts w:ascii="Times New Roman" w:eastAsia="Times New Roman" w:hAnsi="Times New Roman" w:cs="Times New Roman"/>
          <w:bCs/>
          <w:color w:val="000000"/>
          <w:sz w:val="24"/>
          <w:szCs w:val="24"/>
          <w:lang w:eastAsia="en-CA"/>
        </w:rPr>
        <w:t>C</w:t>
      </w:r>
      <w:r w:rsidR="00837436">
        <w:rPr>
          <w:rFonts w:ascii="Times New Roman" w:eastAsia="Times New Roman" w:hAnsi="Times New Roman" w:cs="Times New Roman"/>
          <w:bCs/>
          <w:color w:val="000000"/>
          <w:sz w:val="24"/>
          <w:szCs w:val="24"/>
          <w:lang w:eastAsia="en-CA"/>
        </w:rPr>
        <w:t xml:space="preserve">ease </w:t>
      </w:r>
      <w:r w:rsidR="00837436" w:rsidRPr="00BE0363">
        <w:rPr>
          <w:rFonts w:ascii="Times New Roman" w:eastAsia="Times New Roman" w:hAnsi="Times New Roman" w:cs="Times New Roman"/>
          <w:bCs/>
          <w:color w:val="000000"/>
          <w:sz w:val="24"/>
          <w:szCs w:val="24"/>
          <w:lang w:eastAsia="en-CA"/>
        </w:rPr>
        <w:t>T</w:t>
      </w:r>
      <w:r w:rsidR="00837436">
        <w:rPr>
          <w:rFonts w:ascii="Times New Roman" w:eastAsia="Times New Roman" w:hAnsi="Times New Roman" w:cs="Times New Roman"/>
          <w:bCs/>
          <w:color w:val="000000"/>
          <w:sz w:val="24"/>
          <w:szCs w:val="24"/>
          <w:lang w:eastAsia="en-CA"/>
        </w:rPr>
        <w:t xml:space="preserve">rade </w:t>
      </w:r>
      <w:r w:rsidR="00837436" w:rsidRPr="00BE0363">
        <w:rPr>
          <w:rFonts w:ascii="Times New Roman" w:eastAsia="Times New Roman" w:hAnsi="Times New Roman" w:cs="Times New Roman"/>
          <w:bCs/>
          <w:color w:val="000000"/>
          <w:sz w:val="24"/>
          <w:szCs w:val="24"/>
          <w:lang w:eastAsia="en-CA"/>
        </w:rPr>
        <w:t>O</w:t>
      </w:r>
      <w:r w:rsidR="00837436">
        <w:rPr>
          <w:rFonts w:ascii="Times New Roman" w:eastAsia="Times New Roman" w:hAnsi="Times New Roman" w:cs="Times New Roman"/>
          <w:bCs/>
          <w:color w:val="000000"/>
          <w:sz w:val="24"/>
          <w:szCs w:val="24"/>
          <w:lang w:eastAsia="en-CA"/>
        </w:rPr>
        <w:t xml:space="preserve">rder by the BCSC and OSC.    The delay in finalizing the financial statements was to deal with unjustified </w:t>
      </w:r>
      <w:r w:rsidR="00837436" w:rsidRPr="004E3386">
        <w:rPr>
          <w:rFonts w:ascii="Times New Roman" w:eastAsia="Times New Roman" w:hAnsi="Times New Roman" w:cs="Times New Roman"/>
          <w:bCs/>
          <w:color w:val="000000"/>
          <w:sz w:val="24"/>
          <w:szCs w:val="24"/>
          <w:lang w:eastAsia="en-CA"/>
        </w:rPr>
        <w:t xml:space="preserve">claims against the Company arising from consulting agreements dated prior to current management’s involvement, which were never approved by the prior board of directors. The Company was able to satisfy the auditor’s queries and the claims were set up as contingent liabilities only. </w:t>
      </w:r>
      <w:r w:rsidR="00B3361D" w:rsidRPr="004E3386">
        <w:rPr>
          <w:rFonts w:ascii="Times New Roman" w:eastAsia="Times New Roman" w:hAnsi="Times New Roman" w:cs="Times New Roman"/>
          <w:bCs/>
          <w:color w:val="000000"/>
          <w:sz w:val="24"/>
          <w:szCs w:val="24"/>
          <w:lang w:eastAsia="en-CA"/>
        </w:rPr>
        <w:t xml:space="preserve">See </w:t>
      </w:r>
      <w:hyperlink r:id="rId6" w:history="1">
        <w:r w:rsidR="007032AE" w:rsidRPr="004E3386">
          <w:rPr>
            <w:rStyle w:val="Hyperlink"/>
            <w:rFonts w:ascii="Times New Roman" w:eastAsia="Times New Roman" w:hAnsi="Times New Roman" w:cs="Times New Roman"/>
            <w:bCs/>
            <w:sz w:val="20"/>
            <w:szCs w:val="20"/>
            <w:lang w:eastAsia="en-CA"/>
          </w:rPr>
          <w:t>http://www.sedar.com/DisplayProfile.do?lang=EN&amp;issuerType=03&amp;issuerNo=00036417</w:t>
        </w:r>
      </w:hyperlink>
      <w:r w:rsidR="00B3361D" w:rsidRPr="004E3386">
        <w:rPr>
          <w:rFonts w:ascii="Times New Roman" w:eastAsia="Times New Roman" w:hAnsi="Times New Roman" w:cs="Times New Roman"/>
          <w:bCs/>
          <w:color w:val="FF0000"/>
          <w:sz w:val="24"/>
          <w:szCs w:val="24"/>
          <w:lang w:eastAsia="en-CA"/>
        </w:rPr>
        <w:t xml:space="preserve"> </w:t>
      </w:r>
    </w:p>
    <w:p w14:paraId="2F864DC8" w14:textId="77777777" w:rsidR="00BE0363" w:rsidRPr="004E3386" w:rsidRDefault="00BE0363">
      <w:pPr>
        <w:spacing w:before="120"/>
        <w:jc w:val="both"/>
        <w:rPr>
          <w:rFonts w:ascii="Times New Roman" w:hAnsi="Times New Roman" w:cs="Times New Roman"/>
          <w:b/>
          <w:sz w:val="24"/>
          <w:szCs w:val="24"/>
        </w:rPr>
      </w:pPr>
      <w:r w:rsidRPr="004E3386">
        <w:rPr>
          <w:rFonts w:ascii="Times New Roman" w:hAnsi="Times New Roman" w:cs="Times New Roman"/>
          <w:b/>
          <w:sz w:val="24"/>
          <w:szCs w:val="24"/>
        </w:rPr>
        <w:t>Appointment of a New Director</w:t>
      </w:r>
    </w:p>
    <w:p w14:paraId="4E62BA1D" w14:textId="77777777" w:rsidR="00491FFD" w:rsidRPr="004E3386" w:rsidRDefault="00BE0363" w:rsidP="004E3386">
      <w:pPr>
        <w:spacing w:before="120"/>
        <w:jc w:val="both"/>
        <w:rPr>
          <w:rFonts w:ascii="Times New Roman" w:hAnsi="Times New Roman" w:cs="Times New Roman"/>
          <w:sz w:val="24"/>
          <w:szCs w:val="24"/>
        </w:rPr>
      </w:pPr>
      <w:r w:rsidRPr="004E3386">
        <w:rPr>
          <w:rFonts w:ascii="Times New Roman" w:hAnsi="Times New Roman" w:cs="Times New Roman"/>
          <w:sz w:val="24"/>
          <w:szCs w:val="24"/>
        </w:rPr>
        <w:t xml:space="preserve">The Company is pleased to announce the appointment of Ian Lambert to the </w:t>
      </w:r>
      <w:r w:rsidR="00837436" w:rsidRPr="004E3386">
        <w:rPr>
          <w:rFonts w:ascii="Times New Roman" w:hAnsi="Times New Roman" w:cs="Times New Roman"/>
          <w:sz w:val="24"/>
          <w:szCs w:val="24"/>
        </w:rPr>
        <w:t xml:space="preserve">Board </w:t>
      </w:r>
      <w:r w:rsidRPr="004E3386">
        <w:rPr>
          <w:rFonts w:ascii="Times New Roman" w:hAnsi="Times New Roman" w:cs="Times New Roman"/>
          <w:sz w:val="24"/>
          <w:szCs w:val="24"/>
        </w:rPr>
        <w:t xml:space="preserve">of </w:t>
      </w:r>
      <w:r w:rsidR="00837436" w:rsidRPr="004E3386">
        <w:rPr>
          <w:rFonts w:ascii="Times New Roman" w:hAnsi="Times New Roman" w:cs="Times New Roman"/>
          <w:sz w:val="24"/>
          <w:szCs w:val="24"/>
        </w:rPr>
        <w:t xml:space="preserve">Directors </w:t>
      </w:r>
      <w:r w:rsidRPr="004E3386">
        <w:rPr>
          <w:rFonts w:ascii="Times New Roman" w:hAnsi="Times New Roman" w:cs="Times New Roman"/>
          <w:sz w:val="24"/>
          <w:szCs w:val="24"/>
        </w:rPr>
        <w:t xml:space="preserve">of the Company on January 9, 2017. </w:t>
      </w:r>
      <w:r w:rsidR="00491FFD" w:rsidRPr="004E3386">
        <w:rPr>
          <w:rFonts w:ascii="Times New Roman" w:hAnsi="Times New Roman" w:cs="Times New Roman"/>
          <w:sz w:val="24"/>
          <w:szCs w:val="24"/>
        </w:rPr>
        <w:t xml:space="preserve"> Mr. Lambert, who has been serving as Strategic Advisor on the Advisory Board for the past year, has over 30 years’ experience managing public companies as a CEO, Director, and Chair of Audit and Corporate Governance Committees.</w:t>
      </w:r>
    </w:p>
    <w:p w14:paraId="3C8AB6D0" w14:textId="77777777" w:rsidR="00BE0363" w:rsidRPr="004E3386" w:rsidRDefault="00BE0363" w:rsidP="004E3386">
      <w:pPr>
        <w:spacing w:before="120"/>
        <w:jc w:val="both"/>
        <w:rPr>
          <w:rFonts w:ascii="Times New Roman" w:eastAsia="Times New Roman" w:hAnsi="Times New Roman" w:cs="Times New Roman"/>
          <w:bCs/>
          <w:color w:val="000000"/>
          <w:sz w:val="24"/>
          <w:szCs w:val="24"/>
          <w:lang w:eastAsia="en-CA"/>
        </w:rPr>
      </w:pPr>
      <w:r w:rsidRPr="004E3386">
        <w:rPr>
          <w:rFonts w:ascii="Times New Roman" w:eastAsia="Times New Roman" w:hAnsi="Times New Roman" w:cs="Times New Roman"/>
          <w:bCs/>
          <w:color w:val="000000"/>
          <w:sz w:val="24"/>
          <w:szCs w:val="24"/>
          <w:lang w:eastAsia="en-CA"/>
        </w:rPr>
        <w:t xml:space="preserve">The </w:t>
      </w:r>
      <w:r w:rsidR="00837436" w:rsidRPr="004E3386">
        <w:rPr>
          <w:rFonts w:ascii="Times New Roman" w:eastAsia="Times New Roman" w:hAnsi="Times New Roman" w:cs="Times New Roman"/>
          <w:bCs/>
          <w:color w:val="000000"/>
          <w:sz w:val="24"/>
          <w:szCs w:val="24"/>
          <w:lang w:eastAsia="en-CA"/>
        </w:rPr>
        <w:t xml:space="preserve">Board </w:t>
      </w:r>
      <w:r w:rsidRPr="004E3386">
        <w:rPr>
          <w:rFonts w:ascii="Times New Roman" w:eastAsia="Times New Roman" w:hAnsi="Times New Roman" w:cs="Times New Roman"/>
          <w:bCs/>
          <w:color w:val="000000"/>
          <w:sz w:val="24"/>
          <w:szCs w:val="24"/>
          <w:lang w:eastAsia="en-CA"/>
        </w:rPr>
        <w:t xml:space="preserve">of </w:t>
      </w:r>
      <w:r w:rsidR="00837436" w:rsidRPr="004E3386">
        <w:rPr>
          <w:rFonts w:ascii="Times New Roman" w:eastAsia="Times New Roman" w:hAnsi="Times New Roman" w:cs="Times New Roman"/>
          <w:bCs/>
          <w:color w:val="000000"/>
          <w:sz w:val="24"/>
          <w:szCs w:val="24"/>
          <w:lang w:eastAsia="en-CA"/>
        </w:rPr>
        <w:t xml:space="preserve">Directors </w:t>
      </w:r>
      <w:r w:rsidRPr="004E3386">
        <w:rPr>
          <w:rFonts w:ascii="Times New Roman" w:eastAsia="Times New Roman" w:hAnsi="Times New Roman" w:cs="Times New Roman"/>
          <w:bCs/>
          <w:color w:val="000000"/>
          <w:sz w:val="24"/>
          <w:szCs w:val="24"/>
          <w:lang w:eastAsia="en-CA"/>
        </w:rPr>
        <w:t xml:space="preserve">now consists of Dennis Petke (CEO), Rupert Shore, Sina Pirooz and Ian Lambert. The audit committee is </w:t>
      </w:r>
      <w:r w:rsidR="00491FFD" w:rsidRPr="004E3386">
        <w:rPr>
          <w:rFonts w:ascii="Times New Roman" w:eastAsia="Times New Roman" w:hAnsi="Times New Roman" w:cs="Times New Roman"/>
          <w:bCs/>
          <w:color w:val="000000"/>
          <w:sz w:val="24"/>
          <w:szCs w:val="24"/>
          <w:lang w:eastAsia="en-CA"/>
        </w:rPr>
        <w:t xml:space="preserve">comprised of </w:t>
      </w:r>
      <w:r w:rsidRPr="004E3386">
        <w:rPr>
          <w:rFonts w:ascii="Times New Roman" w:eastAsia="Times New Roman" w:hAnsi="Times New Roman" w:cs="Times New Roman"/>
          <w:bCs/>
          <w:color w:val="000000"/>
          <w:sz w:val="24"/>
          <w:szCs w:val="24"/>
          <w:lang w:eastAsia="en-CA"/>
        </w:rPr>
        <w:t xml:space="preserve">Dennis Petke, Rupert Shore and Ian Lambert. </w:t>
      </w:r>
    </w:p>
    <w:p w14:paraId="30941FF5" w14:textId="77777777" w:rsidR="00B3361D" w:rsidRPr="004E3386" w:rsidRDefault="00B3361D" w:rsidP="004E3386">
      <w:pPr>
        <w:pStyle w:val="NormalWeb"/>
        <w:shd w:val="clear" w:color="auto" w:fill="FFFFFF"/>
        <w:spacing w:before="120" w:beforeAutospacing="0" w:after="200" w:afterAutospacing="0" w:line="276" w:lineRule="auto"/>
        <w:jc w:val="both"/>
        <w:textAlignment w:val="baseline"/>
        <w:rPr>
          <w:rFonts w:eastAsiaTheme="minorEastAsia"/>
          <w:lang w:val="en-US" w:eastAsia="en-US"/>
        </w:rPr>
      </w:pPr>
      <w:r w:rsidRPr="004E3386">
        <w:rPr>
          <w:bCs/>
          <w:color w:val="000000"/>
        </w:rPr>
        <w:t>Dennis Petke, Alliance Growers CEO stated “</w:t>
      </w:r>
      <w:r w:rsidRPr="004E3386">
        <w:rPr>
          <w:rFonts w:eastAsiaTheme="minorEastAsia"/>
          <w:lang w:val="en-US" w:eastAsia="en-US"/>
        </w:rPr>
        <w:t xml:space="preserve">We appreciate our many supporters’ and investors’ patience as we </w:t>
      </w:r>
      <w:r>
        <w:rPr>
          <w:rFonts w:eastAsiaTheme="minorEastAsia"/>
          <w:lang w:val="en-US" w:eastAsia="en-US"/>
        </w:rPr>
        <w:t>completed the</w:t>
      </w:r>
      <w:r w:rsidRPr="004E3386">
        <w:rPr>
          <w:rFonts w:eastAsiaTheme="minorEastAsia"/>
          <w:lang w:val="en-US" w:eastAsia="en-US"/>
        </w:rPr>
        <w:t xml:space="preserve"> annual audit.  Now that it is </w:t>
      </w:r>
      <w:r>
        <w:rPr>
          <w:rFonts w:eastAsiaTheme="minorEastAsia"/>
          <w:lang w:val="en-US" w:eastAsia="en-US"/>
        </w:rPr>
        <w:t>file</w:t>
      </w:r>
      <w:r w:rsidRPr="004E3386">
        <w:rPr>
          <w:rFonts w:eastAsiaTheme="minorEastAsia"/>
          <w:lang w:val="en-US" w:eastAsia="en-US"/>
        </w:rPr>
        <w:t>d, we are back focusing on the finalization of the previously announced Exclusive License Agreement with BRIM for the development of our Cannabis Botany Centre.  We, as management and stockholders as well, want our supporters to know we are fully committed to completing our plans as expeditiously as possible, while at the same time maximizing the opportunity and mitigating risks.  We believe we will all benefit from this careful, prudent approach in the long term”.</w:t>
      </w:r>
    </w:p>
    <w:p w14:paraId="3D9ABE0A" w14:textId="77777777" w:rsidR="00DB34B8" w:rsidRPr="00DB34B8" w:rsidRDefault="00DB34B8" w:rsidP="004E3386">
      <w:pPr>
        <w:spacing w:before="120"/>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About Alliance Growers Corp.</w:t>
      </w:r>
    </w:p>
    <w:p w14:paraId="74795CC6" w14:textId="77777777" w:rsidR="00DB34B8" w:rsidRPr="00DB34B8" w:rsidRDefault="00DB34B8" w:rsidP="004E3386">
      <w:pPr>
        <w:spacing w:before="120"/>
        <w:jc w:val="both"/>
        <w:rPr>
          <w:rFonts w:ascii="Times New Roman" w:eastAsia="Times New Roman" w:hAnsi="Times New Roman" w:cs="Times New Roman"/>
          <w:color w:val="000000"/>
          <w:sz w:val="24"/>
          <w:szCs w:val="24"/>
          <w:lang w:eastAsia="en-CA"/>
        </w:rPr>
      </w:pPr>
      <w:r w:rsidRPr="00DB34B8">
        <w:rPr>
          <w:rFonts w:ascii="Times New Roman" w:eastAsia="Times New Roman" w:hAnsi="Times New Roman" w:cs="Times New Roman"/>
          <w:color w:val="000000"/>
          <w:sz w:val="24"/>
          <w:szCs w:val="24"/>
          <w:lang w:eastAsia="en-CA"/>
        </w:rPr>
        <w:t>Alliance Growers is a diversified cannabis company driven by the Company’s ‘Four Pillars’ Organization Plan – MMPR cannabis production facilities, distribution network, consumer products, and research and development.</w:t>
      </w:r>
    </w:p>
    <w:p w14:paraId="6EE8FB48" w14:textId="77777777" w:rsidR="00DB34B8" w:rsidRDefault="00DB34B8" w:rsidP="004E3386">
      <w:pPr>
        <w:spacing w:before="120"/>
        <w:jc w:val="both"/>
        <w:rPr>
          <w:rFonts w:ascii="Times New Roman" w:eastAsia="Times New Roman" w:hAnsi="Times New Roman" w:cs="Times New Roman"/>
          <w:color w:val="000000"/>
          <w:sz w:val="24"/>
          <w:szCs w:val="24"/>
          <w:lang w:eastAsia="en-CA"/>
        </w:rPr>
      </w:pPr>
      <w:r w:rsidRPr="00DB34B8">
        <w:rPr>
          <w:rFonts w:ascii="Times New Roman" w:eastAsia="Times New Roman" w:hAnsi="Times New Roman" w:cs="Times New Roman"/>
          <w:color w:val="000000"/>
          <w:sz w:val="24"/>
          <w:szCs w:val="24"/>
          <w:lang w:eastAsia="en-CA"/>
        </w:rPr>
        <w:lastRenderedPageBreak/>
        <w:t>Alliance is final</w:t>
      </w:r>
      <w:r w:rsidR="00837436">
        <w:rPr>
          <w:rFonts w:ascii="Times New Roman" w:eastAsia="Times New Roman" w:hAnsi="Times New Roman" w:cs="Times New Roman"/>
          <w:color w:val="000000"/>
          <w:sz w:val="24"/>
          <w:szCs w:val="24"/>
          <w:lang w:eastAsia="en-CA"/>
        </w:rPr>
        <w:t xml:space="preserve"> stages of executing</w:t>
      </w:r>
      <w:r w:rsidRPr="00DB34B8">
        <w:rPr>
          <w:rFonts w:ascii="Times New Roman" w:eastAsia="Times New Roman" w:hAnsi="Times New Roman" w:cs="Times New Roman"/>
          <w:color w:val="000000"/>
          <w:sz w:val="24"/>
          <w:szCs w:val="24"/>
          <w:lang w:eastAsia="en-CA"/>
        </w:rPr>
        <w:t xml:space="preserve"> a Definitive License Agreement with B.R.I.M. for a Canada Exclusive License to jointly develop and operate cannabis Botany </w:t>
      </w:r>
      <w:proofErr w:type="spellStart"/>
      <w:r w:rsidR="005A49ED">
        <w:rPr>
          <w:rFonts w:ascii="Times New Roman" w:eastAsia="Times New Roman" w:hAnsi="Times New Roman" w:cs="Times New Roman"/>
          <w:color w:val="000000"/>
          <w:sz w:val="24"/>
          <w:szCs w:val="24"/>
          <w:lang w:eastAsia="en-CA"/>
        </w:rPr>
        <w:t>Centre</w:t>
      </w:r>
      <w:r w:rsidR="005A49ED" w:rsidRPr="00DB34B8">
        <w:rPr>
          <w:rFonts w:ascii="Times New Roman" w:eastAsia="Times New Roman" w:hAnsi="Times New Roman" w:cs="Times New Roman"/>
          <w:color w:val="000000"/>
          <w:sz w:val="24"/>
          <w:szCs w:val="24"/>
          <w:lang w:eastAsia="en-CA"/>
        </w:rPr>
        <w:t>s</w:t>
      </w:r>
      <w:proofErr w:type="spellEnd"/>
      <w:r w:rsidRPr="00DB34B8">
        <w:rPr>
          <w:rFonts w:ascii="Times New Roman" w:eastAsia="Times New Roman" w:hAnsi="Times New Roman" w:cs="Times New Roman"/>
          <w:color w:val="000000"/>
          <w:sz w:val="24"/>
          <w:szCs w:val="24"/>
          <w:lang w:eastAsia="en-CA"/>
        </w:rPr>
        <w:t>.  The initial project is planned as a staged development of a 40,000 square foot facility being located near Vancouver, B.C., to be the first of its kind in Western Canada to house a DNA Botany lab, extraction facility and Tissue Culture Plantlet Production facility to service the cannabis market and agriculture market in general.  The planned facility will grow cannabis plantlets using proprietary tissue culture propagation, specifically the “</w:t>
      </w:r>
      <w:proofErr w:type="spellStart"/>
      <w:r w:rsidRPr="00DB34B8">
        <w:rPr>
          <w:rFonts w:ascii="Times New Roman" w:eastAsia="Times New Roman" w:hAnsi="Times New Roman" w:cs="Times New Roman"/>
          <w:color w:val="000000"/>
          <w:sz w:val="24"/>
          <w:szCs w:val="24"/>
          <w:lang w:eastAsia="en-CA"/>
        </w:rPr>
        <w:t>Chibafreen</w:t>
      </w:r>
      <w:proofErr w:type="spellEnd"/>
      <w:r w:rsidRPr="00DB34B8">
        <w:rPr>
          <w:rFonts w:ascii="Times New Roman" w:eastAsia="Times New Roman" w:hAnsi="Times New Roman" w:cs="Times New Roman"/>
          <w:color w:val="000000"/>
          <w:sz w:val="24"/>
          <w:szCs w:val="24"/>
          <w:lang w:eastAsia="en-CA"/>
        </w:rPr>
        <w:t xml:space="preserve"> Invitro Plant Production System”, which assures consistent composition and purity of each plantlet for the growers.  As well, Alliance Growers is negotiating to obtain exclusive Canadian distribution agreements for certain proprietary products for support of the cannabis growing industry in addition to possible partnerships with existing MMPR licensed and soon-to-be licensed facilities.</w:t>
      </w:r>
    </w:p>
    <w:p w14:paraId="7AFCF3F6" w14:textId="77777777" w:rsidR="00DB34B8" w:rsidRDefault="00DB34B8" w:rsidP="00CB6782">
      <w:pPr>
        <w:spacing w:before="120" w:after="100" w:afterAutospacing="1"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For further information, please visit the Company’s corporate website at </w:t>
      </w:r>
      <w:hyperlink r:id="rId7" w:history="1">
        <w:r w:rsidRPr="004E3A47">
          <w:rPr>
            <w:rStyle w:val="Hyperlink"/>
            <w:rFonts w:ascii="Times New Roman" w:eastAsia="Times New Roman" w:hAnsi="Times New Roman" w:cs="Times New Roman"/>
            <w:sz w:val="24"/>
            <w:szCs w:val="24"/>
            <w:lang w:eastAsia="en-CA"/>
          </w:rPr>
          <w:t>www.alliancegrowers.com</w:t>
        </w:r>
      </w:hyperlink>
      <w:r>
        <w:rPr>
          <w:rFonts w:ascii="Times New Roman" w:eastAsia="Times New Roman" w:hAnsi="Times New Roman" w:cs="Times New Roman"/>
          <w:color w:val="000000"/>
          <w:sz w:val="24"/>
          <w:szCs w:val="24"/>
          <w:lang w:eastAsia="en-CA"/>
        </w:rPr>
        <w:t xml:space="preserve"> or the Company’s profile at </w:t>
      </w:r>
      <w:hyperlink r:id="rId8" w:history="1">
        <w:r w:rsidRPr="004E3A47">
          <w:rPr>
            <w:rStyle w:val="Hyperlink"/>
            <w:rFonts w:ascii="Times New Roman" w:eastAsia="Times New Roman" w:hAnsi="Times New Roman" w:cs="Times New Roman"/>
            <w:sz w:val="24"/>
            <w:szCs w:val="24"/>
            <w:lang w:eastAsia="en-CA"/>
          </w:rPr>
          <w:t>www.sedar.com</w:t>
        </w:r>
      </w:hyperlink>
      <w:r>
        <w:rPr>
          <w:rFonts w:ascii="Times New Roman" w:eastAsia="Times New Roman" w:hAnsi="Times New Roman" w:cs="Times New Roman"/>
          <w:color w:val="000000"/>
          <w:sz w:val="24"/>
          <w:szCs w:val="24"/>
          <w:lang w:eastAsia="en-CA"/>
        </w:rPr>
        <w:t xml:space="preserve">. </w:t>
      </w:r>
    </w:p>
    <w:p w14:paraId="5528197B" w14:textId="77777777" w:rsidR="00DB34B8" w:rsidRPr="00DB34B8" w:rsidRDefault="00DB34B8" w:rsidP="00DB34B8">
      <w:pPr>
        <w:spacing w:after="100" w:afterAutospacing="1" w:line="240" w:lineRule="auto"/>
        <w:jc w:val="both"/>
        <w:rPr>
          <w:rFonts w:ascii="Times New Roman" w:eastAsia="Times New Roman" w:hAnsi="Times New Roman" w:cs="Times New Roman"/>
          <w:color w:val="000000"/>
          <w:sz w:val="24"/>
          <w:szCs w:val="24"/>
          <w:lang w:eastAsia="en-CA"/>
        </w:rPr>
      </w:pPr>
      <w:r w:rsidRPr="00DB34B8">
        <w:rPr>
          <w:rFonts w:ascii="Times New Roman" w:eastAsia="Times New Roman" w:hAnsi="Times New Roman" w:cs="Times New Roman"/>
          <w:color w:val="000000"/>
          <w:sz w:val="24"/>
          <w:szCs w:val="24"/>
          <w:lang w:eastAsia="en-CA"/>
        </w:rPr>
        <w:t>If you would like to be added to Alliance Growers’ news distribution list, please send your email address to </w:t>
      </w:r>
      <w:hyperlink r:id="rId9" w:history="1">
        <w:r w:rsidRPr="00DB34B8">
          <w:rPr>
            <w:rStyle w:val="Hyperlink"/>
            <w:rFonts w:ascii="Times New Roman" w:eastAsia="Times New Roman" w:hAnsi="Times New Roman" w:cs="Times New Roman"/>
            <w:sz w:val="24"/>
            <w:szCs w:val="24"/>
            <w:lang w:eastAsia="en-CA"/>
          </w:rPr>
          <w:t>newsletter@alliancegrowers.com</w:t>
        </w:r>
      </w:hyperlink>
    </w:p>
    <w:p w14:paraId="7E6659EC" w14:textId="77777777" w:rsidR="00DB34B8" w:rsidRPr="00DB34B8" w:rsidRDefault="00DB34B8" w:rsidP="00DB34B8">
      <w:pPr>
        <w:spacing w:after="100" w:afterAutospacing="1" w:line="240" w:lineRule="auto"/>
        <w:jc w:val="both"/>
        <w:rPr>
          <w:rFonts w:ascii="Times New Roman" w:eastAsia="Times New Roman" w:hAnsi="Times New Roman" w:cs="Times New Roman"/>
          <w:color w:val="000000"/>
          <w:sz w:val="24"/>
          <w:szCs w:val="24"/>
          <w:lang w:eastAsia="en-CA"/>
        </w:rPr>
      </w:pPr>
      <w:r w:rsidRPr="00DB34B8">
        <w:rPr>
          <w:rFonts w:ascii="Times New Roman" w:eastAsia="Times New Roman" w:hAnsi="Times New Roman" w:cs="Times New Roman"/>
          <w:color w:val="000000"/>
          <w:sz w:val="24"/>
          <w:szCs w:val="24"/>
          <w:lang w:eastAsia="en-CA"/>
        </w:rPr>
        <w:t>On behalf of the board of directors of</w:t>
      </w:r>
    </w:p>
    <w:p w14:paraId="3794B58F" w14:textId="77777777" w:rsidR="00DB34B8" w:rsidRPr="00DB34B8" w:rsidRDefault="00DB34B8" w:rsidP="00DB34B8">
      <w:pPr>
        <w:spacing w:after="100" w:afterAutospacing="1"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ALLIANCE GROWERS CORP.</w:t>
      </w:r>
    </w:p>
    <w:p w14:paraId="5F060E7B" w14:textId="77777777" w:rsidR="00DB34B8" w:rsidRPr="00DB34B8" w:rsidRDefault="00DB34B8" w:rsidP="00DB34B8">
      <w:pPr>
        <w:spacing w:after="100" w:afterAutospacing="1"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i/>
          <w:iCs/>
          <w:color w:val="000000"/>
          <w:sz w:val="24"/>
          <w:szCs w:val="24"/>
          <w:lang w:eastAsia="en-CA"/>
        </w:rPr>
        <w:t>“Dennis Petke”</w:t>
      </w:r>
    </w:p>
    <w:p w14:paraId="0666753B"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Dennis Petke</w:t>
      </w:r>
    </w:p>
    <w:p w14:paraId="23AC052B"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President and CEO</w:t>
      </w:r>
    </w:p>
    <w:p w14:paraId="194F06F5"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 </w:t>
      </w:r>
    </w:p>
    <w:p w14:paraId="07CAB1A9"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For more information contact:</w:t>
      </w:r>
    </w:p>
    <w:p w14:paraId="060E4CE8"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 </w:t>
      </w:r>
    </w:p>
    <w:p w14:paraId="6DA90FB5"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Dennis Petke</w:t>
      </w:r>
    </w:p>
    <w:p w14:paraId="09CC9223"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Tel: 778-331-4266</w:t>
      </w:r>
    </w:p>
    <w:p w14:paraId="080EF41A" w14:textId="77777777" w:rsidR="00DB34B8" w:rsidRPr="00DB34B8" w:rsidRDefault="006F2BD7" w:rsidP="00DB34B8">
      <w:pPr>
        <w:spacing w:after="0" w:line="240" w:lineRule="auto"/>
        <w:jc w:val="both"/>
        <w:rPr>
          <w:rFonts w:ascii="Times New Roman" w:eastAsia="Times New Roman" w:hAnsi="Times New Roman" w:cs="Times New Roman"/>
          <w:b/>
          <w:color w:val="000000"/>
          <w:sz w:val="24"/>
          <w:szCs w:val="24"/>
          <w:lang w:eastAsia="en-CA"/>
        </w:rPr>
      </w:pPr>
      <w:hyperlink r:id="rId10" w:history="1">
        <w:r w:rsidR="00DB34B8" w:rsidRPr="00DB34B8">
          <w:rPr>
            <w:rStyle w:val="Hyperlink"/>
            <w:rFonts w:ascii="Times New Roman" w:eastAsia="Times New Roman" w:hAnsi="Times New Roman" w:cs="Times New Roman"/>
            <w:b/>
            <w:bCs/>
            <w:sz w:val="24"/>
            <w:szCs w:val="24"/>
            <w:lang w:eastAsia="en-CA"/>
          </w:rPr>
          <w:t>DennisPetke@alliancegrowers.com</w:t>
        </w:r>
      </w:hyperlink>
    </w:p>
    <w:p w14:paraId="40B74371"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 </w:t>
      </w:r>
    </w:p>
    <w:p w14:paraId="51A31027"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Rob Grace</w:t>
      </w:r>
    </w:p>
    <w:p w14:paraId="77AF9AA8"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Corporate Communications</w:t>
      </w:r>
    </w:p>
    <w:p w14:paraId="26CD0DDA"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Tel: 778-998-5431</w:t>
      </w:r>
    </w:p>
    <w:p w14:paraId="2399308D" w14:textId="77777777" w:rsidR="00DB34B8" w:rsidRPr="00DB34B8" w:rsidRDefault="006F2BD7" w:rsidP="00DB34B8">
      <w:pPr>
        <w:spacing w:after="0" w:line="240" w:lineRule="auto"/>
        <w:jc w:val="both"/>
        <w:rPr>
          <w:rFonts w:ascii="Times New Roman" w:eastAsia="Times New Roman" w:hAnsi="Times New Roman" w:cs="Times New Roman"/>
          <w:b/>
          <w:color w:val="000000"/>
          <w:sz w:val="24"/>
          <w:szCs w:val="24"/>
          <w:lang w:eastAsia="en-CA"/>
        </w:rPr>
      </w:pPr>
      <w:hyperlink r:id="rId11" w:history="1">
        <w:r w:rsidR="00DB34B8" w:rsidRPr="00DB34B8">
          <w:rPr>
            <w:rStyle w:val="Hyperlink"/>
            <w:rFonts w:ascii="Times New Roman" w:eastAsia="Times New Roman" w:hAnsi="Times New Roman" w:cs="Times New Roman"/>
            <w:b/>
            <w:bCs/>
            <w:sz w:val="24"/>
            <w:szCs w:val="24"/>
            <w:lang w:eastAsia="en-CA"/>
          </w:rPr>
          <w:t>RobGrace@alliancegrowers.com</w:t>
        </w:r>
      </w:hyperlink>
    </w:p>
    <w:p w14:paraId="46E84838" w14:textId="77777777" w:rsidR="00E506C0" w:rsidRDefault="00E506C0" w:rsidP="00E506C0">
      <w:pPr>
        <w:spacing w:after="100" w:afterAutospacing="1" w:line="240" w:lineRule="auto"/>
        <w:jc w:val="both"/>
        <w:rPr>
          <w:rFonts w:ascii="Times New Roman" w:eastAsiaTheme="minorEastAsia" w:hAnsi="Times New Roman" w:cs="Times New Roman"/>
          <w:b/>
          <w:bCs/>
          <w:color w:val="000000"/>
        </w:rPr>
      </w:pPr>
    </w:p>
    <w:p w14:paraId="5827729F" w14:textId="77777777" w:rsidR="00B3361D" w:rsidRPr="00B3361D" w:rsidRDefault="00B3361D" w:rsidP="00B3361D">
      <w:pPr>
        <w:spacing w:after="120" w:line="240" w:lineRule="auto"/>
        <w:jc w:val="both"/>
        <w:rPr>
          <w:rFonts w:ascii="Times New Roman" w:eastAsia="Times New Roman" w:hAnsi="Times New Roman" w:cs="Times New Roman"/>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14:paraId="7C651546" w14:textId="77777777" w:rsidR="00B3361D" w:rsidRPr="00E506C0" w:rsidRDefault="00B3361D" w:rsidP="00E506C0">
      <w:pPr>
        <w:spacing w:after="100" w:afterAutospacing="1" w:line="240" w:lineRule="auto"/>
        <w:jc w:val="both"/>
        <w:rPr>
          <w:rFonts w:ascii="Times New Roman" w:eastAsiaTheme="minorEastAsia" w:hAnsi="Times New Roman" w:cs="Times New Roman"/>
          <w:b/>
          <w:bCs/>
          <w:color w:val="000000"/>
        </w:rPr>
      </w:pPr>
    </w:p>
    <w:sectPr w:rsidR="00B3361D" w:rsidRPr="00E5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0109AB"/>
    <w:rsid w:val="0001243E"/>
    <w:rsid w:val="001246A7"/>
    <w:rsid w:val="002409B1"/>
    <w:rsid w:val="0024279F"/>
    <w:rsid w:val="003D14E6"/>
    <w:rsid w:val="004314F8"/>
    <w:rsid w:val="00465C6E"/>
    <w:rsid w:val="00491FFD"/>
    <w:rsid w:val="004E3386"/>
    <w:rsid w:val="00576AE8"/>
    <w:rsid w:val="005A49ED"/>
    <w:rsid w:val="005F071E"/>
    <w:rsid w:val="006F2BD7"/>
    <w:rsid w:val="007032AE"/>
    <w:rsid w:val="00723131"/>
    <w:rsid w:val="00745574"/>
    <w:rsid w:val="00782AAE"/>
    <w:rsid w:val="00794151"/>
    <w:rsid w:val="007E0866"/>
    <w:rsid w:val="00837436"/>
    <w:rsid w:val="00896605"/>
    <w:rsid w:val="009F430B"/>
    <w:rsid w:val="00A66A12"/>
    <w:rsid w:val="00A91B5C"/>
    <w:rsid w:val="00B3361D"/>
    <w:rsid w:val="00B71544"/>
    <w:rsid w:val="00B96A3D"/>
    <w:rsid w:val="00BE0363"/>
    <w:rsid w:val="00BF7C2B"/>
    <w:rsid w:val="00C32EEC"/>
    <w:rsid w:val="00CA1E89"/>
    <w:rsid w:val="00CB3B68"/>
    <w:rsid w:val="00CB6782"/>
    <w:rsid w:val="00D07A53"/>
    <w:rsid w:val="00D509BD"/>
    <w:rsid w:val="00DB34B8"/>
    <w:rsid w:val="00DC0875"/>
    <w:rsid w:val="00E506C0"/>
    <w:rsid w:val="00FD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D960"/>
  <w15:docId w15:val="{BF4F0DA3-2116-4449-9458-2C81D930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styleId="CommentReference">
    <w:name w:val="annotation reference"/>
    <w:basedOn w:val="DefaultParagraphFont"/>
    <w:uiPriority w:val="99"/>
    <w:semiHidden/>
    <w:unhideWhenUsed/>
    <w:rsid w:val="00BE0363"/>
    <w:rPr>
      <w:sz w:val="16"/>
      <w:szCs w:val="16"/>
    </w:rPr>
  </w:style>
  <w:style w:type="paragraph" w:styleId="CommentText">
    <w:name w:val="annotation text"/>
    <w:basedOn w:val="Normal"/>
    <w:link w:val="CommentTextChar"/>
    <w:uiPriority w:val="99"/>
    <w:semiHidden/>
    <w:unhideWhenUsed/>
    <w:rsid w:val="00BE0363"/>
    <w:pPr>
      <w:spacing w:line="240" w:lineRule="auto"/>
    </w:pPr>
    <w:rPr>
      <w:sz w:val="20"/>
      <w:szCs w:val="20"/>
    </w:rPr>
  </w:style>
  <w:style w:type="character" w:customStyle="1" w:styleId="CommentTextChar">
    <w:name w:val="Comment Text Char"/>
    <w:basedOn w:val="DefaultParagraphFont"/>
    <w:link w:val="CommentText"/>
    <w:uiPriority w:val="99"/>
    <w:semiHidden/>
    <w:rsid w:val="00BE0363"/>
    <w:rPr>
      <w:sz w:val="20"/>
      <w:szCs w:val="20"/>
    </w:rPr>
  </w:style>
  <w:style w:type="paragraph" w:styleId="CommentSubject">
    <w:name w:val="annotation subject"/>
    <w:basedOn w:val="CommentText"/>
    <w:next w:val="CommentText"/>
    <w:link w:val="CommentSubjectChar"/>
    <w:uiPriority w:val="99"/>
    <w:semiHidden/>
    <w:unhideWhenUsed/>
    <w:rsid w:val="00BE0363"/>
    <w:rPr>
      <w:b/>
      <w:bCs/>
    </w:rPr>
  </w:style>
  <w:style w:type="character" w:customStyle="1" w:styleId="CommentSubjectChar">
    <w:name w:val="Comment Subject Char"/>
    <w:basedOn w:val="CommentTextChar"/>
    <w:link w:val="CommentSubject"/>
    <w:uiPriority w:val="99"/>
    <w:semiHidden/>
    <w:rsid w:val="00BE0363"/>
    <w:rPr>
      <w:b/>
      <w:bCs/>
      <w:sz w:val="20"/>
      <w:szCs w:val="20"/>
    </w:rPr>
  </w:style>
  <w:style w:type="character" w:styleId="FollowedHyperlink">
    <w:name w:val="FollowedHyperlink"/>
    <w:basedOn w:val="DefaultParagraphFont"/>
    <w:uiPriority w:val="99"/>
    <w:semiHidden/>
    <w:unhideWhenUsed/>
    <w:rsid w:val="00B3361D"/>
    <w:rPr>
      <w:color w:val="800080" w:themeColor="followedHyperlink"/>
      <w:u w:val="single"/>
    </w:rPr>
  </w:style>
  <w:style w:type="paragraph" w:styleId="NormalWeb">
    <w:name w:val="Normal (Web)"/>
    <w:basedOn w:val="Normal"/>
    <w:uiPriority w:val="99"/>
    <w:unhideWhenUsed/>
    <w:rsid w:val="00B3361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 w:id="18578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dar.com/DisplayProfile.do?lang=EN&amp;issuerType=03&amp;issuerNo=00036417" TargetMode="External"/><Relationship Id="rId11" Type="http://schemas.openxmlformats.org/officeDocument/2006/relationships/hyperlink" Target="mailto:RobGrace@alliancegrowers.com" TargetMode="External"/><Relationship Id="rId5" Type="http://schemas.openxmlformats.org/officeDocument/2006/relationships/image" Target="media/image1.png"/><Relationship Id="rId10" Type="http://schemas.openxmlformats.org/officeDocument/2006/relationships/hyperlink" Target="mailto:DennisPetke@alliancegrowers.com" TargetMode="External"/><Relationship Id="rId4" Type="http://schemas.openxmlformats.org/officeDocument/2006/relationships/webSettings" Target="web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6B3C-28B7-4D58-BE99-5FBEDF71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2017-01-13T22:07:00Z</dcterms:created>
  <dcterms:modified xsi:type="dcterms:W3CDTF">2017-01-13T23:04:00Z</dcterms:modified>
</cp:coreProperties>
</file>