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E1464" w14:textId="503C2DF3" w:rsidR="00637477" w:rsidRDefault="000F72AD" w:rsidP="00E04585">
      <w:pPr>
        <w:jc w:val="center"/>
        <w:rPr>
          <w:noProof/>
        </w:rPr>
      </w:pPr>
      <w:r>
        <w:rPr>
          <w:noProof/>
        </w:rPr>
        <mc:AlternateContent>
          <mc:Choice Requires="wps">
            <w:drawing>
              <wp:anchor distT="0" distB="0" distL="114300" distR="114300" simplePos="0" relativeHeight="251654656" behindDoc="0" locked="0" layoutInCell="1" allowOverlap="1" wp14:anchorId="3459E479" wp14:editId="779EC4C7">
                <wp:simplePos x="0" y="0"/>
                <wp:positionH relativeFrom="column">
                  <wp:posOffset>4819651</wp:posOffset>
                </wp:positionH>
                <wp:positionV relativeFrom="paragraph">
                  <wp:posOffset>449580</wp:posOffset>
                </wp:positionV>
                <wp:extent cx="1187450" cy="693420"/>
                <wp:effectExtent l="0" t="0" r="6350" b="17780"/>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82E66" w14:textId="77777777" w:rsidR="00055643" w:rsidRDefault="00055643" w:rsidP="00035459">
                            <w:pPr>
                              <w:spacing w:after="0" w:line="240" w:lineRule="auto"/>
                              <w:rPr>
                                <w:rFonts w:eastAsia="Times New Roman"/>
                                <w:b/>
                                <w:shd w:val="clear" w:color="auto" w:fill="FFFFFF"/>
                              </w:rPr>
                            </w:pPr>
                            <w:r>
                              <w:rPr>
                                <w:rFonts w:eastAsia="Times New Roman"/>
                                <w:b/>
                                <w:shd w:val="clear" w:color="auto" w:fill="FFFFFF"/>
                              </w:rPr>
                              <w:t xml:space="preserve">CSE: </w:t>
                            </w:r>
                            <w:r w:rsidRPr="00A45151">
                              <w:rPr>
                                <w:rFonts w:eastAsia="Times New Roman"/>
                                <w:b/>
                                <w:shd w:val="clear" w:color="auto" w:fill="FFFFFF"/>
                              </w:rPr>
                              <w:t xml:space="preserve">TGIF             </w:t>
                            </w:r>
                          </w:p>
                          <w:p w14:paraId="7708D345" w14:textId="77777777" w:rsidR="00055643" w:rsidRDefault="00055643" w:rsidP="00035459">
                            <w:pPr>
                              <w:spacing w:after="0" w:line="240" w:lineRule="auto"/>
                              <w:rPr>
                                <w:rFonts w:eastAsia="Times New Roman"/>
                                <w:b/>
                                <w:shd w:val="clear" w:color="auto" w:fill="FFFFFF"/>
                              </w:rPr>
                            </w:pPr>
                            <w:r w:rsidRPr="00A45151">
                              <w:rPr>
                                <w:rFonts w:eastAsia="Times New Roman"/>
                                <w:b/>
                                <w:shd w:val="clear" w:color="auto" w:fill="FFFFFF"/>
                              </w:rPr>
                              <w:t xml:space="preserve">FWB: 1QF            </w:t>
                            </w:r>
                          </w:p>
                          <w:p w14:paraId="289E0490" w14:textId="77777777" w:rsidR="00055643" w:rsidRPr="00A45151" w:rsidRDefault="00055643" w:rsidP="00035459">
                            <w:pPr>
                              <w:spacing w:after="0" w:line="240" w:lineRule="auto"/>
                              <w:rPr>
                                <w:rFonts w:ascii="Times New Roman" w:eastAsia="Times New Roman" w:hAnsi="Times New Roman"/>
                                <w:b/>
                                <w:sz w:val="24"/>
                                <w:szCs w:val="24"/>
                              </w:rPr>
                            </w:pPr>
                            <w:r w:rsidRPr="00A45151">
                              <w:rPr>
                                <w:rFonts w:eastAsia="Times New Roman"/>
                                <w:b/>
                                <w:shd w:val="clear" w:color="auto" w:fill="FFFFFF"/>
                              </w:rPr>
                              <w:t>OTC: VPGDF</w:t>
                            </w:r>
                          </w:p>
                          <w:p w14:paraId="5121E3F3" w14:textId="77777777" w:rsidR="00055643" w:rsidRDefault="00055643" w:rsidP="006F243C">
                            <w:pPr>
                              <w:spacing w:line="240" w:lineRule="auto"/>
                              <w:rPr>
                                <w:rFonts w:ascii="Open Sans" w:hAnsi="Open Sans" w:cs="Open Sans"/>
                                <w:color w:val="2B2B2B"/>
                                <w:sz w:val="16"/>
                                <w:szCs w:val="16"/>
                                <w:lang w:val="en-CA"/>
                              </w:rPr>
                            </w:pPr>
                          </w:p>
                          <w:p w14:paraId="1C32C0BD" w14:textId="77777777" w:rsidR="00055643" w:rsidRPr="00EE1873" w:rsidRDefault="00055643" w:rsidP="006F243C">
                            <w:pPr>
                              <w:spacing w:line="240" w:lineRule="auto"/>
                              <w:rPr>
                                <w:rFonts w:ascii="Open Sans" w:hAnsi="Open Sans" w:cs="Open Sans"/>
                                <w:color w:val="2B2B2B"/>
                                <w:sz w:val="16"/>
                                <w:szCs w:val="16"/>
                                <w:lang w:val="en-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6" type="#_x0000_t202" style="position:absolute;left:0;text-align:left;margin-left:379.5pt;margin-top:35.4pt;width:93.5pt;height:54.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" filled="f" stroked="f">
                <v:textbox inset="0,0,0,0">
                  <w:txbxContent>
                    <w:p w:rsidR="00055643" w:rsidRDefault="00055643" w:rsidP="00035459">
                      <w:pPr>
                        <w:spacing w:after="0" w:line="240" w:lineRule="auto"/>
                        <w:rPr>
                          <w:rFonts w:eastAsia="Times New Roman"/>
                          <w:b/>
                          <w:shd w:val="clear" w:color="auto" w:fill="FFFFFF"/>
                        </w:rPr>
                      </w:pPr>
                      <w:r>
                        <w:rPr>
                          <w:rFonts w:eastAsia="Times New Roman"/>
                          <w:b/>
                          <w:shd w:val="clear" w:color="auto" w:fill="FFFFFF"/>
                        </w:rPr>
                        <w:t xml:space="preserve">CSE: </w:t>
                      </w:r>
                      <w:r w:rsidRPr="00A45151">
                        <w:rPr>
                          <w:rFonts w:eastAsia="Times New Roman"/>
                          <w:b/>
                          <w:shd w:val="clear" w:color="auto" w:fill="FFFFFF"/>
                        </w:rPr>
                        <w:t xml:space="preserve">TGIF             </w:t>
                      </w:r>
                    </w:p>
                    <w:p w:rsidR="00055643" w:rsidRDefault="00055643" w:rsidP="00035459">
                      <w:pPr>
                        <w:spacing w:after="0" w:line="240" w:lineRule="auto"/>
                        <w:rPr>
                          <w:rFonts w:eastAsia="Times New Roman"/>
                          <w:b/>
                          <w:shd w:val="clear" w:color="auto" w:fill="FFFFFF"/>
                        </w:rPr>
                      </w:pPr>
                      <w:r w:rsidRPr="00A45151">
                        <w:rPr>
                          <w:rFonts w:eastAsia="Times New Roman"/>
                          <w:b/>
                          <w:shd w:val="clear" w:color="auto" w:fill="FFFFFF"/>
                        </w:rPr>
                        <w:t xml:space="preserve">FWB: 1QF            </w:t>
                      </w:r>
                    </w:p>
                    <w:p w:rsidR="00055643" w:rsidRPr="00A45151" w:rsidRDefault="00055643" w:rsidP="00035459">
                      <w:pPr>
                        <w:spacing w:after="0" w:line="240" w:lineRule="auto"/>
                        <w:rPr>
                          <w:rFonts w:ascii="Times New Roman" w:eastAsia="Times New Roman" w:hAnsi="Times New Roman"/>
                          <w:b/>
                          <w:sz w:val="24"/>
                          <w:szCs w:val="24"/>
                        </w:rPr>
                      </w:pPr>
                      <w:r w:rsidRPr="00A45151">
                        <w:rPr>
                          <w:rFonts w:eastAsia="Times New Roman"/>
                          <w:b/>
                          <w:shd w:val="clear" w:color="auto" w:fill="FFFFFF"/>
                        </w:rPr>
                        <w:t>OTC: VPGDF</w:t>
                      </w:r>
                    </w:p>
                    <w:p w:rsidR="00055643" w:rsidRDefault="00055643" w:rsidP="006F243C">
                      <w:pPr>
                        <w:spacing w:line="240" w:lineRule="auto"/>
                        <w:rPr>
                          <w:rFonts w:ascii="Open Sans" w:hAnsi="Open Sans" w:cs="Open Sans"/>
                          <w:color w:val="2B2B2B"/>
                          <w:sz w:val="16"/>
                          <w:szCs w:val="16"/>
                          <w:lang w:val="en-CA"/>
                        </w:rPr>
                      </w:pPr>
                    </w:p>
                    <w:p w:rsidR="00055643" w:rsidRPr="00EE1873" w:rsidRDefault="00055643" w:rsidP="006F243C">
                      <w:pPr>
                        <w:spacing w:line="240" w:lineRule="auto"/>
                        <w:rPr>
                          <w:rFonts w:ascii="Open Sans" w:hAnsi="Open Sans" w:cs="Open Sans"/>
                          <w:color w:val="2B2B2B"/>
                          <w:sz w:val="16"/>
                          <w:szCs w:val="16"/>
                          <w:lang w:val="en-CA"/>
                        </w:rPr>
                      </w:pPr>
                    </w:p>
                  </w:txbxContent>
                </v:textbox>
              </v:shape>
            </w:pict>
          </mc:Fallback>
        </mc:AlternateContent>
      </w:r>
      <w:r w:rsidR="00762CD3">
        <w:rPr>
          <w:noProof/>
        </w:rPr>
        <mc:AlternateContent>
          <mc:Choice Requires="wps">
            <w:drawing>
              <wp:anchor distT="0" distB="0" distL="114300" distR="114300" simplePos="0" relativeHeight="251655680" behindDoc="0" locked="0" layoutInCell="1" allowOverlap="1" wp14:anchorId="20F009CB" wp14:editId="4ECEB3CE">
                <wp:simplePos x="0" y="0"/>
                <wp:positionH relativeFrom="column">
                  <wp:posOffset>3909060</wp:posOffset>
                </wp:positionH>
                <wp:positionV relativeFrom="paragraph">
                  <wp:posOffset>746760</wp:posOffset>
                </wp:positionV>
                <wp:extent cx="1036320" cy="219075"/>
                <wp:effectExtent l="0" t="0" r="5080" b="9525"/>
                <wp:wrapNone/>
                <wp:docPr id="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1A33A" w14:textId="77777777" w:rsidR="00055643" w:rsidRPr="00A45151" w:rsidRDefault="00055643" w:rsidP="00A45151">
                            <w:pPr>
                              <w:rPr>
                                <w:b/>
                                <w:sz w:val="40"/>
                                <w:szCs w:val="64"/>
                                <w:u w:val="single"/>
                              </w:rPr>
                            </w:pPr>
                            <w:r>
                              <w:rPr>
                                <w:sz w:val="40"/>
                                <w:szCs w:val="6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4" o:spid="_x0000_s1027" type="#_x0000_t202" style="position:absolute;left:0;text-align:left;margin-left:307.8pt;margin-top:58.8pt;width:81.6pt;height:1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" filled="f" stroked="f">
                <v:textbox inset="0,0,0,0">
                  <w:txbxContent>
                    <w:p w14:paraId="6DD1A33A" w14:textId="77777777" w:rsidR="00055643" w:rsidRPr="00A45151" w:rsidRDefault="00055643" w:rsidP="00A45151">
                      <w:pPr>
                        <w:rPr>
                          <w:b/>
                          <w:sz w:val="40"/>
                          <w:szCs w:val="64"/>
                          <w:u w:val="single"/>
                        </w:rPr>
                      </w:pPr>
                      <w:r>
                        <w:rPr>
                          <w:sz w:val="40"/>
                          <w:szCs w:val="64"/>
                        </w:rPr>
                        <w:tab/>
                      </w:r>
                    </w:p>
                  </w:txbxContent>
                </v:textbox>
              </v:shape>
            </w:pict>
          </mc:Fallback>
        </mc:AlternateContent>
      </w:r>
      <w:r w:rsidR="004E26FD">
        <w:rPr>
          <w:noProof/>
        </w:rPr>
        <w:softHyphen/>
      </w:r>
      <w:r w:rsidR="007D54D3">
        <w:rPr>
          <w:noProof/>
        </w:rPr>
        <w:drawing>
          <wp:inline distT="0" distB="0" distL="0" distR="0" wp14:anchorId="353809D2" wp14:editId="41DD93D5">
            <wp:extent cx="2007870" cy="82296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46919" cy="838965"/>
                    </a:xfrm>
                    <a:prstGeom prst="rect">
                      <a:avLst/>
                    </a:prstGeom>
                  </pic:spPr>
                </pic:pic>
              </a:graphicData>
            </a:graphic>
          </wp:inline>
        </w:drawing>
      </w:r>
    </w:p>
    <w:p w14:paraId="52212E19" w14:textId="77777777" w:rsidR="00A45151" w:rsidRDefault="00A45151" w:rsidP="00441772"/>
    <w:p w14:paraId="5DF252F7" w14:textId="77777777" w:rsidR="00104C43" w:rsidRDefault="00471DC8" w:rsidP="00441772">
      <w:pPr>
        <w:spacing w:line="240" w:lineRule="auto"/>
        <w:contextualSpacing/>
        <w:rPr>
          <w:b/>
          <w:sz w:val="28"/>
          <w:szCs w:val="24"/>
        </w:rPr>
      </w:pPr>
      <w:r>
        <w:rPr>
          <w:b/>
          <w:sz w:val="28"/>
          <w:szCs w:val="24"/>
        </w:rPr>
        <w:t>FRIDAY NIGHT INC. PROVIDES UPDATE ON ALCOHOL PORTFOLIO</w:t>
      </w:r>
    </w:p>
    <w:p w14:paraId="3465BE6C" w14:textId="77777777" w:rsidR="00CB6BDE" w:rsidRPr="00CB6BDE" w:rsidRDefault="00CB6BDE" w:rsidP="00CB6BDE">
      <w:pPr>
        <w:spacing w:line="240" w:lineRule="auto"/>
        <w:contextualSpacing/>
        <w:rPr>
          <w:b/>
          <w:sz w:val="28"/>
          <w:szCs w:val="24"/>
        </w:rPr>
      </w:pPr>
    </w:p>
    <w:p w14:paraId="3E471644" w14:textId="0633C17D" w:rsidR="00441772" w:rsidRDefault="00471DC8" w:rsidP="00471DC8">
      <w:pPr>
        <w:spacing w:line="240" w:lineRule="auto"/>
        <w:jc w:val="both"/>
        <w:rPr>
          <w:rFonts w:asciiTheme="minorHAnsi" w:hAnsiTheme="minorHAnsi" w:cs="Open Sans"/>
          <w:lang w:val="en-CA"/>
        </w:rPr>
      </w:pPr>
      <w:r>
        <w:rPr>
          <w:rFonts w:asciiTheme="minorHAnsi" w:hAnsiTheme="minorHAnsi" w:cs="Open Sans"/>
          <w:b/>
          <w:sz w:val="24"/>
        </w:rPr>
        <w:t>VANCOUVER, B.C., CANADA (September 1</w:t>
      </w:r>
      <w:r w:rsidR="008E0C5E">
        <w:rPr>
          <w:rFonts w:asciiTheme="minorHAnsi" w:hAnsiTheme="minorHAnsi" w:cs="Open Sans"/>
          <w:b/>
          <w:sz w:val="24"/>
        </w:rPr>
        <w:t>4</w:t>
      </w:r>
      <w:r w:rsidRPr="00471DC8">
        <w:rPr>
          <w:rFonts w:asciiTheme="minorHAnsi" w:hAnsiTheme="minorHAnsi" w:cs="Open Sans"/>
          <w:b/>
          <w:sz w:val="24"/>
          <w:vertAlign w:val="superscript"/>
        </w:rPr>
        <w:t>th</w:t>
      </w:r>
      <w:r>
        <w:rPr>
          <w:rFonts w:asciiTheme="minorHAnsi" w:hAnsiTheme="minorHAnsi" w:cs="Open Sans"/>
          <w:b/>
          <w:sz w:val="24"/>
        </w:rPr>
        <w:t>,</w:t>
      </w:r>
      <w:r w:rsidR="00104C43" w:rsidRPr="00AA4FCE">
        <w:rPr>
          <w:rFonts w:asciiTheme="minorHAnsi" w:hAnsiTheme="minorHAnsi" w:cs="Open Sans"/>
          <w:b/>
          <w:sz w:val="24"/>
        </w:rPr>
        <w:t xml:space="preserve"> 2017)</w:t>
      </w:r>
      <w:r w:rsidR="00104C43" w:rsidRPr="00AA4FCE">
        <w:rPr>
          <w:rFonts w:asciiTheme="minorHAnsi" w:hAnsiTheme="minorHAnsi" w:cs="Open Sans"/>
          <w:sz w:val="24"/>
        </w:rPr>
        <w:t xml:space="preserve"> </w:t>
      </w:r>
      <w:r w:rsidR="00104C43" w:rsidRPr="00432E80">
        <w:rPr>
          <w:rFonts w:asciiTheme="minorHAnsi" w:hAnsiTheme="minorHAnsi" w:cs="Open Sans"/>
        </w:rPr>
        <w:t>–</w:t>
      </w:r>
      <w:r w:rsidR="00686D98">
        <w:rPr>
          <w:rFonts w:asciiTheme="minorHAnsi" w:hAnsiTheme="minorHAnsi" w:cs="Open Sans"/>
        </w:rPr>
        <w:t xml:space="preserve"> </w:t>
      </w:r>
      <w:r w:rsidR="00104C43" w:rsidRPr="004B1B8F">
        <w:rPr>
          <w:rFonts w:asciiTheme="minorHAnsi" w:hAnsiTheme="minorHAnsi" w:cs="Open Sans"/>
        </w:rPr>
        <w:t>Friday Night Inc.</w:t>
      </w:r>
      <w:r w:rsidR="00AA4FCE" w:rsidRPr="004B1B8F">
        <w:rPr>
          <w:rFonts w:asciiTheme="minorHAnsi" w:hAnsiTheme="minorHAnsi" w:cs="Open Sans"/>
        </w:rPr>
        <w:t xml:space="preserve"> </w:t>
      </w:r>
      <w:r w:rsidR="00104C43" w:rsidRPr="004B1B8F">
        <w:rPr>
          <w:rFonts w:asciiTheme="minorHAnsi" w:hAnsiTheme="minorHAnsi" w:cs="Open Sans"/>
        </w:rPr>
        <w:t>(Friday Night) (CSE:</w:t>
      </w:r>
      <w:r w:rsidR="00A76DF8" w:rsidRPr="004B1B8F">
        <w:rPr>
          <w:rFonts w:asciiTheme="minorHAnsi" w:hAnsiTheme="minorHAnsi" w:cs="Open Sans"/>
        </w:rPr>
        <w:t xml:space="preserve"> TGIF) (F</w:t>
      </w:r>
      <w:r w:rsidR="00AF112E">
        <w:rPr>
          <w:rFonts w:asciiTheme="minorHAnsi" w:hAnsiTheme="minorHAnsi" w:cs="Open Sans"/>
        </w:rPr>
        <w:t xml:space="preserve">WB: 1QF) (OTC: VPGDF) is pleased to </w:t>
      </w:r>
      <w:r>
        <w:rPr>
          <w:rFonts w:asciiTheme="minorHAnsi" w:hAnsiTheme="minorHAnsi" w:cs="Open Sans"/>
        </w:rPr>
        <w:t>provide an update on its minority interest holdings, “</w:t>
      </w:r>
      <w:bookmarkStart w:id="0" w:name="_Hlk493069857"/>
      <w:r w:rsidRPr="00471DC8">
        <w:rPr>
          <w:rFonts w:asciiTheme="minorHAnsi" w:hAnsiTheme="minorHAnsi" w:cs="Open Sans"/>
          <w:lang w:val="en-CA"/>
        </w:rPr>
        <w:t>Bellissima</w:t>
      </w:r>
      <w:r w:rsidR="000C0A24">
        <w:rPr>
          <w:rFonts w:asciiTheme="minorHAnsi" w:hAnsiTheme="minorHAnsi" w:cs="Open Sans"/>
          <w:lang w:val="en-CA"/>
        </w:rPr>
        <w:t>”</w:t>
      </w:r>
      <w:r w:rsidRPr="00471DC8">
        <w:rPr>
          <w:rFonts w:asciiTheme="minorHAnsi" w:hAnsiTheme="minorHAnsi" w:cs="Open Sans"/>
          <w:lang w:val="en-CA"/>
        </w:rPr>
        <w:t xml:space="preserve"> Prosecco</w:t>
      </w:r>
      <w:bookmarkEnd w:id="0"/>
      <w:r w:rsidR="00973E68">
        <w:rPr>
          <w:rFonts w:asciiTheme="minorHAnsi" w:hAnsiTheme="minorHAnsi" w:cs="Open Sans"/>
          <w:lang w:val="en-CA"/>
        </w:rPr>
        <w:t xml:space="preserve"> &amp; “Biv</w:t>
      </w:r>
      <w:r>
        <w:rPr>
          <w:rFonts w:asciiTheme="minorHAnsi" w:hAnsiTheme="minorHAnsi" w:cs="Open Sans"/>
          <w:lang w:val="en-CA"/>
        </w:rPr>
        <w:t>i” Vodka.</w:t>
      </w:r>
    </w:p>
    <w:p w14:paraId="482E1129" w14:textId="095445B1" w:rsidR="00471DC8" w:rsidRDefault="00441772" w:rsidP="00471DC8">
      <w:pPr>
        <w:spacing w:line="240" w:lineRule="auto"/>
        <w:jc w:val="both"/>
        <w:rPr>
          <w:rFonts w:asciiTheme="minorHAnsi" w:hAnsiTheme="minorHAnsi" w:cs="Open Sans"/>
          <w:lang w:val="en-CA"/>
        </w:rPr>
      </w:pPr>
      <w:r>
        <w:rPr>
          <w:rFonts w:asciiTheme="minorHAnsi" w:hAnsiTheme="minorHAnsi" w:cs="Open Sans"/>
          <w:lang w:val="en-CA"/>
        </w:rPr>
        <w:t xml:space="preserve">It was </w:t>
      </w:r>
      <w:r w:rsidR="00471DC8" w:rsidRPr="00471DC8">
        <w:rPr>
          <w:rFonts w:asciiTheme="minorHAnsi" w:hAnsiTheme="minorHAnsi" w:cs="Open Sans"/>
          <w:lang w:val="en-CA"/>
        </w:rPr>
        <w:t>announced</w:t>
      </w:r>
      <w:r>
        <w:rPr>
          <w:rFonts w:asciiTheme="minorHAnsi" w:hAnsiTheme="minorHAnsi" w:cs="Open Sans"/>
          <w:lang w:val="en-CA"/>
        </w:rPr>
        <w:t xml:space="preserve"> </w:t>
      </w:r>
      <w:r w:rsidR="008E0C5E">
        <w:rPr>
          <w:rFonts w:asciiTheme="minorHAnsi" w:hAnsiTheme="minorHAnsi" w:cs="Open Sans"/>
          <w:lang w:val="en-CA"/>
        </w:rPr>
        <w:t>yesterday</w:t>
      </w:r>
      <w:r w:rsidR="00A47CAA">
        <w:rPr>
          <w:rFonts w:asciiTheme="minorHAnsi" w:hAnsiTheme="minorHAnsi" w:cs="Open Sans"/>
          <w:lang w:val="en-CA"/>
        </w:rPr>
        <w:t xml:space="preserve"> by the majority owner of these interests</w:t>
      </w:r>
      <w:r>
        <w:rPr>
          <w:rFonts w:asciiTheme="minorHAnsi" w:hAnsiTheme="minorHAnsi" w:cs="Open Sans"/>
          <w:lang w:val="en-CA"/>
        </w:rPr>
        <w:t xml:space="preserve"> that Bellissima Prosecco </w:t>
      </w:r>
      <w:r w:rsidR="00471DC8" w:rsidRPr="00471DC8">
        <w:rPr>
          <w:rFonts w:asciiTheme="minorHAnsi" w:hAnsiTheme="minorHAnsi" w:cs="Open Sans"/>
          <w:lang w:val="en-CA"/>
        </w:rPr>
        <w:t xml:space="preserve">is now approved to be sold </w:t>
      </w:r>
      <w:r>
        <w:rPr>
          <w:rFonts w:asciiTheme="minorHAnsi" w:hAnsiTheme="minorHAnsi" w:cs="Open Sans"/>
          <w:lang w:val="en-CA"/>
        </w:rPr>
        <w:t>in</w:t>
      </w:r>
      <w:r w:rsidR="00A47CAA">
        <w:rPr>
          <w:rFonts w:asciiTheme="minorHAnsi" w:hAnsiTheme="minorHAnsi" w:cs="Open Sans"/>
          <w:lang w:val="en-CA"/>
        </w:rPr>
        <w:t xml:space="preserve"> the </w:t>
      </w:r>
      <w:r w:rsidR="000C0A24">
        <w:rPr>
          <w:rFonts w:asciiTheme="minorHAnsi" w:hAnsiTheme="minorHAnsi" w:cs="Open Sans"/>
          <w:lang w:val="en-CA"/>
        </w:rPr>
        <w:t>Publix Supermarket C</w:t>
      </w:r>
      <w:r w:rsidR="00471DC8" w:rsidRPr="00471DC8">
        <w:rPr>
          <w:rFonts w:asciiTheme="minorHAnsi" w:hAnsiTheme="minorHAnsi" w:cs="Open Sans"/>
          <w:lang w:val="en-CA"/>
        </w:rPr>
        <w:t>hain</w:t>
      </w:r>
      <w:r>
        <w:rPr>
          <w:rFonts w:asciiTheme="minorHAnsi" w:hAnsiTheme="minorHAnsi" w:cs="Open Sans"/>
          <w:lang w:val="en-CA"/>
        </w:rPr>
        <w:t>.</w:t>
      </w:r>
      <w:r w:rsidR="00471DC8" w:rsidRPr="00471DC8">
        <w:rPr>
          <w:rFonts w:asciiTheme="minorHAnsi" w:hAnsiTheme="minorHAnsi" w:cs="Open Sans"/>
          <w:lang w:val="en-CA"/>
        </w:rPr>
        <w:t xml:space="preserve"> Publix is the largest employee-owned grocery chain in the United States,</w:t>
      </w:r>
      <w:r>
        <w:rPr>
          <w:rFonts w:asciiTheme="minorHAnsi" w:hAnsiTheme="minorHAnsi" w:cs="Open Sans"/>
          <w:lang w:val="en-CA"/>
        </w:rPr>
        <w:t xml:space="preserve"> consisting of over 1</w:t>
      </w:r>
      <w:r w:rsidR="008E0C5E">
        <w:rPr>
          <w:rFonts w:asciiTheme="minorHAnsi" w:hAnsiTheme="minorHAnsi" w:cs="Open Sans"/>
          <w:lang w:val="en-CA"/>
        </w:rPr>
        <w:t>,</w:t>
      </w:r>
      <w:r>
        <w:rPr>
          <w:rFonts w:asciiTheme="minorHAnsi" w:hAnsiTheme="minorHAnsi" w:cs="Open Sans"/>
          <w:lang w:val="en-CA"/>
        </w:rPr>
        <w:t xml:space="preserve">150 stores, </w:t>
      </w:r>
      <w:r w:rsidR="00471DC8" w:rsidRPr="00471DC8">
        <w:rPr>
          <w:rFonts w:asciiTheme="minorHAnsi" w:hAnsiTheme="minorHAnsi" w:cs="Open Sans"/>
          <w:lang w:val="en-CA"/>
        </w:rPr>
        <w:t xml:space="preserve">and </w:t>
      </w:r>
      <w:r>
        <w:rPr>
          <w:rFonts w:asciiTheme="minorHAnsi" w:hAnsiTheme="minorHAnsi" w:cs="Open Sans"/>
          <w:lang w:val="en-CA"/>
        </w:rPr>
        <w:t xml:space="preserve">is </w:t>
      </w:r>
      <w:r w:rsidR="00471DC8" w:rsidRPr="00471DC8">
        <w:rPr>
          <w:rFonts w:asciiTheme="minorHAnsi" w:hAnsiTheme="minorHAnsi" w:cs="Open Sans"/>
          <w:lang w:val="en-CA"/>
        </w:rPr>
        <w:t xml:space="preserve">one of the top 10 largest-volume supermarket chains in the country. Additionally, Bellissima Prosecco and Sparkling Wine including </w:t>
      </w:r>
      <w:r w:rsidR="00A47CAA">
        <w:rPr>
          <w:rFonts w:asciiTheme="minorHAnsi" w:hAnsiTheme="minorHAnsi" w:cs="Open Sans"/>
          <w:lang w:val="en-CA"/>
        </w:rPr>
        <w:t xml:space="preserve">the </w:t>
      </w:r>
      <w:r w:rsidR="00471DC8" w:rsidRPr="00471DC8">
        <w:rPr>
          <w:rFonts w:asciiTheme="minorHAnsi" w:hAnsiTheme="minorHAnsi" w:cs="Open Sans"/>
          <w:lang w:val="en-CA"/>
        </w:rPr>
        <w:t>Zero Sugar</w:t>
      </w:r>
      <w:r w:rsidR="00A47CAA">
        <w:rPr>
          <w:rFonts w:asciiTheme="minorHAnsi" w:hAnsiTheme="minorHAnsi" w:cs="Open Sans"/>
          <w:lang w:val="en-CA"/>
        </w:rPr>
        <w:t xml:space="preserve"> brand</w:t>
      </w:r>
      <w:r w:rsidR="00471DC8" w:rsidRPr="00471DC8">
        <w:rPr>
          <w:rFonts w:asciiTheme="minorHAnsi" w:hAnsiTheme="minorHAnsi" w:cs="Open Sans"/>
          <w:lang w:val="en-CA"/>
        </w:rPr>
        <w:t xml:space="preserve"> will be the featured sparkling </w:t>
      </w:r>
      <w:r w:rsidR="00C112BA">
        <w:rPr>
          <w:rFonts w:asciiTheme="minorHAnsi" w:hAnsiTheme="minorHAnsi" w:cs="Open Sans"/>
          <w:lang w:val="en-CA"/>
        </w:rPr>
        <w:t xml:space="preserve">drink </w:t>
      </w:r>
      <w:r w:rsidR="00471DC8" w:rsidRPr="00471DC8">
        <w:rPr>
          <w:rFonts w:asciiTheme="minorHAnsi" w:hAnsiTheme="minorHAnsi" w:cs="Open Sans"/>
          <w:lang w:val="en-CA"/>
        </w:rPr>
        <w:t xml:space="preserve">for Publix "Ad Week" </w:t>
      </w:r>
      <w:r w:rsidR="008E0C5E">
        <w:rPr>
          <w:rFonts w:asciiTheme="minorHAnsi" w:hAnsiTheme="minorHAnsi" w:cs="Open Sans"/>
          <w:lang w:val="en-CA"/>
        </w:rPr>
        <w:t>on December 28</w:t>
      </w:r>
      <w:r w:rsidR="008E0C5E" w:rsidRPr="008E0C5E">
        <w:rPr>
          <w:rFonts w:asciiTheme="minorHAnsi" w:hAnsiTheme="minorHAnsi" w:cs="Open Sans"/>
          <w:vertAlign w:val="superscript"/>
          <w:lang w:val="en-CA"/>
        </w:rPr>
        <w:t>th</w:t>
      </w:r>
      <w:r w:rsidR="008E0C5E">
        <w:rPr>
          <w:rFonts w:asciiTheme="minorHAnsi" w:hAnsiTheme="minorHAnsi" w:cs="Open Sans"/>
          <w:lang w:val="en-CA"/>
        </w:rPr>
        <w:t>,</w:t>
      </w:r>
      <w:r w:rsidR="00471DC8" w:rsidRPr="00471DC8">
        <w:rPr>
          <w:rFonts w:asciiTheme="minorHAnsi" w:hAnsiTheme="minorHAnsi" w:cs="Open Sans"/>
          <w:lang w:val="en-CA"/>
        </w:rPr>
        <w:t xml:space="preserve"> right into the New Year, featuring Bellissima prominently in all their circulars and in store advertising.</w:t>
      </w:r>
      <w:r w:rsidR="00C112BA">
        <w:rPr>
          <w:rFonts w:asciiTheme="minorHAnsi" w:hAnsiTheme="minorHAnsi" w:cs="Open Sans"/>
          <w:lang w:val="en-CA"/>
        </w:rPr>
        <w:t xml:space="preserve">  T</w:t>
      </w:r>
      <w:r w:rsidR="00C112BA" w:rsidRPr="00C112BA">
        <w:rPr>
          <w:rFonts w:asciiTheme="minorHAnsi" w:hAnsiTheme="minorHAnsi" w:cs="Open Sans"/>
          <w:lang w:val="en-CA"/>
        </w:rPr>
        <w:t>he brand</w:t>
      </w:r>
      <w:r w:rsidR="00C112BA">
        <w:rPr>
          <w:rFonts w:asciiTheme="minorHAnsi" w:hAnsiTheme="minorHAnsi" w:cs="Open Sans"/>
          <w:lang w:val="en-CA"/>
        </w:rPr>
        <w:t xml:space="preserve"> is estimated to</w:t>
      </w:r>
      <w:r w:rsidR="00C112BA" w:rsidRPr="00C112BA">
        <w:rPr>
          <w:rFonts w:asciiTheme="minorHAnsi" w:hAnsiTheme="minorHAnsi" w:cs="Open Sans"/>
          <w:lang w:val="en-CA"/>
        </w:rPr>
        <w:t xml:space="preserve"> surpass a benchma</w:t>
      </w:r>
      <w:r w:rsidR="00C112BA">
        <w:rPr>
          <w:rFonts w:asciiTheme="minorHAnsi" w:hAnsiTheme="minorHAnsi" w:cs="Open Sans"/>
          <w:lang w:val="en-CA"/>
        </w:rPr>
        <w:t xml:space="preserve">rk </w:t>
      </w:r>
      <w:r w:rsidR="00492D67">
        <w:rPr>
          <w:rFonts w:asciiTheme="minorHAnsi" w:hAnsiTheme="minorHAnsi" w:cs="Open Sans"/>
          <w:lang w:val="en-CA"/>
        </w:rPr>
        <w:t xml:space="preserve">of 100k cases this year and </w:t>
      </w:r>
      <w:r w:rsidR="00492D67" w:rsidRPr="00492D67">
        <w:rPr>
          <w:rFonts w:asciiTheme="minorHAnsi" w:hAnsiTheme="minorHAnsi" w:cs="Open Sans"/>
          <w:lang w:val="en-CA"/>
        </w:rPr>
        <w:t>Bellissima Prosecco</w:t>
      </w:r>
      <w:r w:rsidR="00C112BA" w:rsidRPr="00C112BA">
        <w:rPr>
          <w:rFonts w:asciiTheme="minorHAnsi" w:hAnsiTheme="minorHAnsi" w:cs="Open Sans"/>
          <w:lang w:val="en-CA"/>
        </w:rPr>
        <w:t xml:space="preserve"> is projecting revenue for the 4th quarter to significantly surpass the first 3 quarters combined</w:t>
      </w:r>
      <w:r w:rsidR="00C112BA">
        <w:rPr>
          <w:rFonts w:asciiTheme="minorHAnsi" w:hAnsiTheme="minorHAnsi" w:cs="Open Sans"/>
          <w:lang w:val="en-CA"/>
        </w:rPr>
        <w:t>.</w:t>
      </w:r>
    </w:p>
    <w:p w14:paraId="2A551F4C" w14:textId="1B9AEAE7" w:rsidR="00471DC8" w:rsidRPr="00471DC8" w:rsidRDefault="00634589" w:rsidP="00471DC8">
      <w:pPr>
        <w:spacing w:line="240" w:lineRule="auto"/>
        <w:jc w:val="both"/>
        <w:rPr>
          <w:rFonts w:asciiTheme="minorHAnsi" w:hAnsiTheme="minorHAnsi" w:cs="Open Sans"/>
          <w:lang w:val="en-CA"/>
        </w:rPr>
      </w:pPr>
      <w:r w:rsidRPr="00634589">
        <w:rPr>
          <w:rFonts w:asciiTheme="minorHAnsi" w:hAnsiTheme="minorHAnsi" w:cs="Open Sans"/>
          <w:lang w:val="en-CA"/>
        </w:rPr>
        <w:t>Bellissima Prosecco</w:t>
      </w:r>
      <w:r>
        <w:rPr>
          <w:rFonts w:asciiTheme="minorHAnsi" w:hAnsiTheme="minorHAnsi" w:cs="Open Sans"/>
          <w:lang w:val="en-CA"/>
        </w:rPr>
        <w:t xml:space="preserve"> also </w:t>
      </w:r>
      <w:r w:rsidR="00471DC8" w:rsidRPr="00471DC8">
        <w:rPr>
          <w:rFonts w:asciiTheme="minorHAnsi" w:hAnsiTheme="minorHAnsi" w:cs="Open Sans"/>
          <w:lang w:val="en-CA"/>
        </w:rPr>
        <w:t>announce</w:t>
      </w:r>
      <w:r>
        <w:rPr>
          <w:rFonts w:asciiTheme="minorHAnsi" w:hAnsiTheme="minorHAnsi" w:cs="Open Sans"/>
          <w:lang w:val="en-CA"/>
        </w:rPr>
        <w:t>d</w:t>
      </w:r>
      <w:r w:rsidR="00471DC8" w:rsidRPr="00471DC8">
        <w:rPr>
          <w:rFonts w:asciiTheme="minorHAnsi" w:hAnsiTheme="minorHAnsi" w:cs="Open Sans"/>
          <w:lang w:val="en-CA"/>
        </w:rPr>
        <w:t xml:space="preserve"> that negotiations are well underway with </w:t>
      </w:r>
      <w:r>
        <w:rPr>
          <w:rFonts w:asciiTheme="minorHAnsi" w:hAnsiTheme="minorHAnsi" w:cs="Open Sans"/>
          <w:lang w:val="en-CA"/>
        </w:rPr>
        <w:t>a major distributor to bring their</w:t>
      </w:r>
      <w:r w:rsidR="00471DC8" w:rsidRPr="00471DC8">
        <w:rPr>
          <w:rFonts w:asciiTheme="minorHAnsi" w:hAnsiTheme="minorHAnsi" w:cs="Open Sans"/>
          <w:lang w:val="en-CA"/>
        </w:rPr>
        <w:t xml:space="preserve"> line of Certified Organic, Certified Vegan, Gluten Free Prosecco, as well as Zero Sugar, Zero Carb and Rose Sparkling wines to the markets of Australia and New Zealand. </w:t>
      </w:r>
      <w:r w:rsidR="008E0C5E">
        <w:rPr>
          <w:rFonts w:asciiTheme="minorHAnsi" w:hAnsiTheme="minorHAnsi" w:cs="Open Sans"/>
          <w:lang w:val="en-CA"/>
        </w:rPr>
        <w:t>Bellissima</w:t>
      </w:r>
      <w:r w:rsidR="00471DC8" w:rsidRPr="00471DC8">
        <w:rPr>
          <w:rFonts w:asciiTheme="minorHAnsi" w:hAnsiTheme="minorHAnsi" w:cs="Open Sans"/>
          <w:lang w:val="en-CA"/>
        </w:rPr>
        <w:t xml:space="preserve"> hopes to have this deal finalized in the next few weeks.</w:t>
      </w:r>
    </w:p>
    <w:p w14:paraId="1E9E7270" w14:textId="3371FC1C" w:rsidR="00634589" w:rsidRDefault="00634589" w:rsidP="00634589">
      <w:pPr>
        <w:spacing w:line="240" w:lineRule="auto"/>
        <w:jc w:val="both"/>
        <w:rPr>
          <w:rFonts w:asciiTheme="minorHAnsi" w:hAnsiTheme="minorHAnsi" w:cs="Open Sans"/>
          <w:lang w:val="en-CA"/>
        </w:rPr>
      </w:pPr>
      <w:r>
        <w:rPr>
          <w:rFonts w:asciiTheme="minorHAnsi" w:hAnsiTheme="minorHAnsi" w:cs="Open Sans"/>
          <w:lang w:val="en-CA"/>
        </w:rPr>
        <w:t xml:space="preserve">In </w:t>
      </w:r>
      <w:r w:rsidR="00A47CAA">
        <w:rPr>
          <w:rFonts w:asciiTheme="minorHAnsi" w:hAnsiTheme="minorHAnsi" w:cs="Open Sans"/>
          <w:lang w:val="en-CA"/>
        </w:rPr>
        <w:t>a</w:t>
      </w:r>
      <w:r w:rsidR="00973E68">
        <w:rPr>
          <w:rFonts w:asciiTheme="minorHAnsi" w:hAnsiTheme="minorHAnsi" w:cs="Open Sans"/>
          <w:lang w:val="en-CA"/>
        </w:rPr>
        <w:t>ddition, Biv</w:t>
      </w:r>
      <w:r>
        <w:rPr>
          <w:rFonts w:asciiTheme="minorHAnsi" w:hAnsiTheme="minorHAnsi" w:cs="Open Sans"/>
          <w:lang w:val="en-CA"/>
        </w:rPr>
        <w:t xml:space="preserve">i Vodka, </w:t>
      </w:r>
      <w:r w:rsidR="00A47CAA">
        <w:rPr>
          <w:rFonts w:asciiTheme="minorHAnsi" w:hAnsiTheme="minorHAnsi" w:cs="Open Sans"/>
          <w:lang w:val="en-CA"/>
        </w:rPr>
        <w:t>a</w:t>
      </w:r>
      <w:r w:rsidR="00A47CAA" w:rsidRPr="00471DC8">
        <w:rPr>
          <w:rFonts w:asciiTheme="minorHAnsi" w:hAnsiTheme="minorHAnsi" w:cs="Open Sans"/>
          <w:lang w:val="en-CA"/>
        </w:rPr>
        <w:t xml:space="preserve"> </w:t>
      </w:r>
      <w:r w:rsidR="00471DC8" w:rsidRPr="00471DC8">
        <w:rPr>
          <w:rFonts w:asciiTheme="minorHAnsi" w:hAnsiTheme="minorHAnsi" w:cs="Open Sans"/>
          <w:lang w:val="en-CA"/>
        </w:rPr>
        <w:t xml:space="preserve">premium brand of </w:t>
      </w:r>
      <w:r w:rsidR="00A47CAA">
        <w:rPr>
          <w:rFonts w:asciiTheme="minorHAnsi" w:hAnsiTheme="minorHAnsi" w:cs="Open Sans"/>
          <w:lang w:val="en-CA"/>
        </w:rPr>
        <w:t>fine</w:t>
      </w:r>
      <w:r w:rsidR="00471DC8" w:rsidRPr="00471DC8">
        <w:rPr>
          <w:rFonts w:asciiTheme="minorHAnsi" w:hAnsiTheme="minorHAnsi" w:cs="Open Sans"/>
          <w:lang w:val="en-CA"/>
        </w:rPr>
        <w:t xml:space="preserve"> Sicilian </w:t>
      </w:r>
      <w:r w:rsidR="00A47CAA">
        <w:rPr>
          <w:rFonts w:asciiTheme="minorHAnsi" w:hAnsiTheme="minorHAnsi" w:cs="Open Sans"/>
          <w:lang w:val="en-CA"/>
        </w:rPr>
        <w:t>c</w:t>
      </w:r>
      <w:r w:rsidR="00471DC8" w:rsidRPr="00471DC8">
        <w:rPr>
          <w:rFonts w:asciiTheme="minorHAnsi" w:hAnsiTheme="minorHAnsi" w:cs="Open Sans"/>
          <w:lang w:val="en-CA"/>
        </w:rPr>
        <w:t xml:space="preserve">raft </w:t>
      </w:r>
      <w:r w:rsidR="00A47CAA">
        <w:rPr>
          <w:rFonts w:asciiTheme="minorHAnsi" w:hAnsiTheme="minorHAnsi" w:cs="Open Sans"/>
          <w:lang w:val="en-CA"/>
        </w:rPr>
        <w:t>v</w:t>
      </w:r>
      <w:r w:rsidR="00471DC8" w:rsidRPr="00471DC8">
        <w:rPr>
          <w:rFonts w:asciiTheme="minorHAnsi" w:hAnsiTheme="minorHAnsi" w:cs="Open Sans"/>
          <w:lang w:val="en-CA"/>
        </w:rPr>
        <w:t xml:space="preserve">odka </w:t>
      </w:r>
      <w:r w:rsidRPr="00634589">
        <w:rPr>
          <w:rFonts w:asciiTheme="minorHAnsi" w:hAnsiTheme="minorHAnsi" w:cs="Open Sans"/>
          <w:lang w:val="en-CA"/>
        </w:rPr>
        <w:t>will be announcing a new distribution partner</w:t>
      </w:r>
      <w:r>
        <w:rPr>
          <w:rFonts w:asciiTheme="minorHAnsi" w:hAnsiTheme="minorHAnsi" w:cs="Open Sans"/>
          <w:lang w:val="en-CA"/>
        </w:rPr>
        <w:t>.</w:t>
      </w:r>
    </w:p>
    <w:p w14:paraId="3F9905A2" w14:textId="278D03A0" w:rsidR="00C112BA" w:rsidRDefault="00634589" w:rsidP="00C112BA">
      <w:pPr>
        <w:spacing w:line="240" w:lineRule="auto"/>
        <w:jc w:val="both"/>
        <w:rPr>
          <w:rFonts w:asciiTheme="minorHAnsi" w:hAnsiTheme="minorHAnsi" w:cs="Open Sans"/>
          <w:lang w:val="en-CA"/>
        </w:rPr>
      </w:pPr>
      <w:r>
        <w:rPr>
          <w:rFonts w:asciiTheme="minorHAnsi" w:hAnsiTheme="minorHAnsi" w:cs="Open Sans"/>
          <w:lang w:val="en-CA"/>
        </w:rPr>
        <w:t xml:space="preserve">Friday Night Inc. </w:t>
      </w:r>
      <w:r w:rsidR="00C112BA">
        <w:rPr>
          <w:rFonts w:asciiTheme="minorHAnsi" w:hAnsiTheme="minorHAnsi" w:cs="Open Sans"/>
          <w:lang w:val="en-CA"/>
        </w:rPr>
        <w:t xml:space="preserve">currently </w:t>
      </w:r>
      <w:r>
        <w:rPr>
          <w:rFonts w:asciiTheme="minorHAnsi" w:hAnsiTheme="minorHAnsi" w:cs="Open Sans"/>
          <w:lang w:val="en-CA"/>
        </w:rPr>
        <w:t xml:space="preserve">holds an 8% interest </w:t>
      </w:r>
      <w:r w:rsidR="00973E68">
        <w:rPr>
          <w:rFonts w:asciiTheme="minorHAnsi" w:hAnsiTheme="minorHAnsi" w:cs="Open Sans"/>
          <w:lang w:val="en-CA"/>
        </w:rPr>
        <w:t>in both Chazz P</w:t>
      </w:r>
      <w:r w:rsidR="00973E68" w:rsidRPr="00973E68">
        <w:rPr>
          <w:rFonts w:asciiTheme="minorHAnsi" w:hAnsiTheme="minorHAnsi" w:cs="Open Sans"/>
          <w:lang w:val="en-CA"/>
        </w:rPr>
        <w:t>alminteri</w:t>
      </w:r>
      <w:r w:rsidR="00973E68">
        <w:rPr>
          <w:rFonts w:asciiTheme="minorHAnsi" w:hAnsiTheme="minorHAnsi" w:cs="Open Sans"/>
          <w:lang w:val="en-CA"/>
        </w:rPr>
        <w:t>’s Bivi Vodka</w:t>
      </w:r>
      <w:r w:rsidR="00973E68" w:rsidRPr="00973E68">
        <w:rPr>
          <w:rFonts w:asciiTheme="minorHAnsi" w:hAnsiTheme="minorHAnsi" w:cs="Open Sans"/>
          <w:lang w:val="en-CA"/>
        </w:rPr>
        <w:t xml:space="preserve"> </w:t>
      </w:r>
      <w:r w:rsidR="00C112BA" w:rsidRPr="00C112BA">
        <w:rPr>
          <w:rFonts w:asciiTheme="minorHAnsi" w:hAnsiTheme="minorHAnsi" w:cs="Open Sans"/>
          <w:lang w:val="en-CA"/>
        </w:rPr>
        <w:t>LLC</w:t>
      </w:r>
      <w:r w:rsidR="00C112BA">
        <w:rPr>
          <w:rFonts w:asciiTheme="minorHAnsi" w:hAnsiTheme="minorHAnsi" w:cs="Open Sans"/>
          <w:lang w:val="en-CA"/>
        </w:rPr>
        <w:t>.</w:t>
      </w:r>
      <w:r w:rsidR="00C112BA" w:rsidRPr="00C112BA">
        <w:rPr>
          <w:rFonts w:asciiTheme="minorHAnsi" w:hAnsiTheme="minorHAnsi" w:cs="Open Sans"/>
          <w:lang w:val="en-CA"/>
        </w:rPr>
        <w:t xml:space="preserve"> and </w:t>
      </w:r>
      <w:r w:rsidR="00973E68">
        <w:rPr>
          <w:rFonts w:asciiTheme="minorHAnsi" w:hAnsiTheme="minorHAnsi" w:cs="Open Sans"/>
          <w:lang w:val="en-CA"/>
        </w:rPr>
        <w:t xml:space="preserve">Christie Brinkley’s </w:t>
      </w:r>
      <w:r w:rsidR="008E0C5E" w:rsidRPr="00C112BA">
        <w:rPr>
          <w:rFonts w:asciiTheme="minorHAnsi" w:hAnsiTheme="minorHAnsi" w:cs="Open Sans"/>
          <w:lang w:val="en-CA"/>
        </w:rPr>
        <w:t>Bellissima</w:t>
      </w:r>
      <w:r w:rsidR="00C112BA" w:rsidRPr="00C112BA">
        <w:rPr>
          <w:rFonts w:asciiTheme="minorHAnsi" w:hAnsiTheme="minorHAnsi" w:cs="Open Sans"/>
          <w:lang w:val="en-CA"/>
        </w:rPr>
        <w:t xml:space="preserve"> LLC</w:t>
      </w:r>
      <w:r w:rsidR="00492D67">
        <w:rPr>
          <w:rFonts w:asciiTheme="minorHAnsi" w:hAnsiTheme="minorHAnsi" w:cs="Open Sans"/>
          <w:lang w:val="en-CA"/>
        </w:rPr>
        <w:t>.  Friday Night Inc.</w:t>
      </w:r>
      <w:r w:rsidR="00C112BA">
        <w:rPr>
          <w:rFonts w:asciiTheme="minorHAnsi" w:hAnsiTheme="minorHAnsi" w:cs="Open Sans"/>
          <w:lang w:val="en-CA"/>
        </w:rPr>
        <w:t xml:space="preserve"> also holds </w:t>
      </w:r>
      <w:r w:rsidR="00C112BA" w:rsidRPr="00C112BA">
        <w:rPr>
          <w:rFonts w:asciiTheme="minorHAnsi" w:hAnsiTheme="minorHAnsi" w:cs="Open Sans"/>
          <w:lang w:val="en-CA"/>
        </w:rPr>
        <w:t>the right</w:t>
      </w:r>
      <w:r w:rsidR="00C112BA">
        <w:rPr>
          <w:rFonts w:asciiTheme="minorHAnsi" w:hAnsiTheme="minorHAnsi" w:cs="Open Sans"/>
          <w:lang w:val="en-CA"/>
        </w:rPr>
        <w:t>s</w:t>
      </w:r>
      <w:r w:rsidR="00C112BA" w:rsidRPr="00C112BA">
        <w:rPr>
          <w:rFonts w:asciiTheme="minorHAnsi" w:hAnsiTheme="minorHAnsi" w:cs="Open Sans"/>
          <w:lang w:val="en-CA"/>
        </w:rPr>
        <w:t xml:space="preserve"> </w:t>
      </w:r>
      <w:r w:rsidR="00973E68">
        <w:rPr>
          <w:rFonts w:asciiTheme="minorHAnsi" w:hAnsiTheme="minorHAnsi" w:cs="Open Sans"/>
          <w:lang w:val="en-CA"/>
        </w:rPr>
        <w:t>to acquire interest up to 15% for both Biv</w:t>
      </w:r>
      <w:r w:rsidR="00C112BA" w:rsidRPr="00C112BA">
        <w:rPr>
          <w:rFonts w:asciiTheme="minorHAnsi" w:hAnsiTheme="minorHAnsi" w:cs="Open Sans"/>
          <w:lang w:val="en-CA"/>
        </w:rPr>
        <w:t>i LLC</w:t>
      </w:r>
      <w:r w:rsidR="00C112BA">
        <w:rPr>
          <w:rFonts w:asciiTheme="minorHAnsi" w:hAnsiTheme="minorHAnsi" w:cs="Open Sans"/>
          <w:lang w:val="en-CA"/>
        </w:rPr>
        <w:t>.</w:t>
      </w:r>
      <w:r w:rsidR="00973E68">
        <w:rPr>
          <w:rFonts w:asciiTheme="minorHAnsi" w:hAnsiTheme="minorHAnsi" w:cs="Open Sans"/>
          <w:lang w:val="en-CA"/>
        </w:rPr>
        <w:t xml:space="preserve"> </w:t>
      </w:r>
      <w:r w:rsidR="00ED3457">
        <w:rPr>
          <w:rFonts w:asciiTheme="minorHAnsi" w:hAnsiTheme="minorHAnsi" w:cs="Open Sans"/>
          <w:lang w:val="en-CA"/>
        </w:rPr>
        <w:t>a</w:t>
      </w:r>
      <w:r w:rsidR="00973E68">
        <w:rPr>
          <w:rFonts w:asciiTheme="minorHAnsi" w:hAnsiTheme="minorHAnsi" w:cs="Open Sans"/>
          <w:lang w:val="en-CA"/>
        </w:rPr>
        <w:t xml:space="preserve">nd </w:t>
      </w:r>
      <w:r w:rsidR="008E0C5E" w:rsidRPr="00C112BA">
        <w:rPr>
          <w:rFonts w:asciiTheme="minorHAnsi" w:hAnsiTheme="minorHAnsi" w:cs="Open Sans"/>
          <w:lang w:val="en-CA"/>
        </w:rPr>
        <w:t>Bellissima</w:t>
      </w:r>
      <w:r w:rsidR="00C112BA" w:rsidRPr="00C112BA">
        <w:rPr>
          <w:rFonts w:asciiTheme="minorHAnsi" w:hAnsiTheme="minorHAnsi" w:cs="Open Sans"/>
          <w:lang w:val="en-CA"/>
        </w:rPr>
        <w:t xml:space="preserve"> LLC</w:t>
      </w:r>
      <w:r w:rsidR="00973E68">
        <w:rPr>
          <w:rFonts w:asciiTheme="minorHAnsi" w:hAnsiTheme="minorHAnsi" w:cs="Open Sans"/>
          <w:lang w:val="en-CA"/>
        </w:rPr>
        <w:t>.</w:t>
      </w:r>
    </w:p>
    <w:p w14:paraId="6C79F49C" w14:textId="67D0DF0C" w:rsidR="00471DC8" w:rsidRPr="00471DC8" w:rsidRDefault="00C112BA" w:rsidP="00471DC8">
      <w:pPr>
        <w:spacing w:line="240" w:lineRule="auto"/>
        <w:jc w:val="both"/>
        <w:rPr>
          <w:rFonts w:asciiTheme="minorHAnsi" w:hAnsiTheme="minorHAnsi" w:cs="Open Sans"/>
          <w:lang w:val="en-CA"/>
        </w:rPr>
      </w:pPr>
      <w:r>
        <w:rPr>
          <w:rFonts w:asciiTheme="minorHAnsi" w:hAnsiTheme="minorHAnsi" w:cs="Open Sans"/>
          <w:lang w:val="en-CA"/>
        </w:rPr>
        <w:t xml:space="preserve">Friday Night Inc. </w:t>
      </w:r>
      <w:r w:rsidR="00ED3457">
        <w:rPr>
          <w:rFonts w:asciiTheme="minorHAnsi" w:hAnsiTheme="minorHAnsi" w:cs="Open Sans"/>
          <w:lang w:val="en-CA"/>
        </w:rPr>
        <w:t xml:space="preserve">President and </w:t>
      </w:r>
      <w:bookmarkStart w:id="1" w:name="_GoBack"/>
      <w:bookmarkEnd w:id="1"/>
      <w:r>
        <w:rPr>
          <w:rFonts w:asciiTheme="minorHAnsi" w:hAnsiTheme="minorHAnsi" w:cs="Open Sans"/>
          <w:lang w:val="en-CA"/>
        </w:rPr>
        <w:t xml:space="preserve">CEO, Brayden Sutton </w:t>
      </w:r>
      <w:r w:rsidR="008E0C5E">
        <w:rPr>
          <w:rFonts w:asciiTheme="minorHAnsi" w:hAnsiTheme="minorHAnsi" w:cs="Open Sans"/>
          <w:lang w:val="en-CA"/>
        </w:rPr>
        <w:t>commented,</w:t>
      </w:r>
      <w:r>
        <w:rPr>
          <w:rFonts w:asciiTheme="minorHAnsi" w:hAnsiTheme="minorHAnsi" w:cs="Open Sans"/>
          <w:lang w:val="en-CA"/>
        </w:rPr>
        <w:t xml:space="preserve"> “We are pleased to hold a minority interest in these two </w:t>
      </w:r>
      <w:r w:rsidR="00973E68">
        <w:rPr>
          <w:rFonts w:asciiTheme="minorHAnsi" w:hAnsiTheme="minorHAnsi" w:cs="Open Sans"/>
          <w:lang w:val="en-CA"/>
        </w:rPr>
        <w:t>strong</w:t>
      </w:r>
      <w:r>
        <w:rPr>
          <w:rFonts w:asciiTheme="minorHAnsi" w:hAnsiTheme="minorHAnsi" w:cs="Open Sans"/>
          <w:lang w:val="en-CA"/>
        </w:rPr>
        <w:t xml:space="preserve"> brands</w:t>
      </w:r>
      <w:r w:rsidR="008E0C5E">
        <w:rPr>
          <w:rFonts w:asciiTheme="minorHAnsi" w:hAnsiTheme="minorHAnsi" w:cs="Open Sans"/>
          <w:lang w:val="en-CA"/>
        </w:rPr>
        <w:t xml:space="preserve"> that contin</w:t>
      </w:r>
      <w:r w:rsidR="00973E68">
        <w:rPr>
          <w:rFonts w:asciiTheme="minorHAnsi" w:hAnsiTheme="minorHAnsi" w:cs="Open Sans"/>
          <w:lang w:val="en-CA"/>
        </w:rPr>
        <w:t xml:space="preserve">ue to show exceptional growth. </w:t>
      </w:r>
      <w:r w:rsidR="008E0C5E">
        <w:rPr>
          <w:rFonts w:asciiTheme="minorHAnsi" w:hAnsiTheme="minorHAnsi" w:cs="Open Sans"/>
          <w:lang w:val="en-CA"/>
        </w:rPr>
        <w:t>T</w:t>
      </w:r>
      <w:r>
        <w:rPr>
          <w:rFonts w:asciiTheme="minorHAnsi" w:hAnsiTheme="minorHAnsi" w:cs="Open Sans"/>
          <w:lang w:val="en-CA"/>
        </w:rPr>
        <w:t xml:space="preserve">hey compliment our </w:t>
      </w:r>
      <w:r w:rsidR="008E0C5E">
        <w:rPr>
          <w:rFonts w:asciiTheme="minorHAnsi" w:hAnsiTheme="minorHAnsi" w:cs="Open Sans"/>
          <w:lang w:val="en-CA"/>
        </w:rPr>
        <w:t>portfolio</w:t>
      </w:r>
      <w:r>
        <w:rPr>
          <w:rFonts w:asciiTheme="minorHAnsi" w:hAnsiTheme="minorHAnsi" w:cs="Open Sans"/>
          <w:lang w:val="en-CA"/>
        </w:rPr>
        <w:t xml:space="preserve"> </w:t>
      </w:r>
      <w:r w:rsidR="008E0C5E">
        <w:rPr>
          <w:rFonts w:asciiTheme="minorHAnsi" w:hAnsiTheme="minorHAnsi" w:cs="Open Sans"/>
          <w:lang w:val="en-CA"/>
        </w:rPr>
        <w:t xml:space="preserve">and I enjoy the fact that they do not </w:t>
      </w:r>
      <w:r>
        <w:rPr>
          <w:rFonts w:asciiTheme="minorHAnsi" w:hAnsiTheme="minorHAnsi" w:cs="Open Sans"/>
          <w:lang w:val="en-CA"/>
        </w:rPr>
        <w:t>consume any of our resources</w:t>
      </w:r>
      <w:r w:rsidR="008E0C5E">
        <w:rPr>
          <w:rFonts w:asciiTheme="minorHAnsi" w:hAnsiTheme="minorHAnsi" w:cs="Open Sans"/>
          <w:lang w:val="en-CA"/>
        </w:rPr>
        <w:t>, but provide all of the upside, while</w:t>
      </w:r>
      <w:r>
        <w:rPr>
          <w:rFonts w:asciiTheme="minorHAnsi" w:hAnsiTheme="minorHAnsi" w:cs="Open Sans"/>
          <w:lang w:val="en-CA"/>
        </w:rPr>
        <w:t xml:space="preserve"> </w:t>
      </w:r>
      <w:r w:rsidR="008E0C5E">
        <w:rPr>
          <w:rFonts w:asciiTheme="minorHAnsi" w:hAnsiTheme="minorHAnsi" w:cs="Open Sans"/>
          <w:lang w:val="en-CA"/>
        </w:rPr>
        <w:t>we focus 100%</w:t>
      </w:r>
      <w:r>
        <w:rPr>
          <w:rFonts w:asciiTheme="minorHAnsi" w:hAnsiTheme="minorHAnsi" w:cs="Open Sans"/>
          <w:lang w:val="en-CA"/>
        </w:rPr>
        <w:t xml:space="preserve"> on our Nevada </w:t>
      </w:r>
      <w:r w:rsidR="00A47CAA">
        <w:rPr>
          <w:rFonts w:asciiTheme="minorHAnsi" w:hAnsiTheme="minorHAnsi" w:cs="Open Sans"/>
          <w:lang w:val="en-CA"/>
        </w:rPr>
        <w:t>c</w:t>
      </w:r>
      <w:r>
        <w:rPr>
          <w:rFonts w:asciiTheme="minorHAnsi" w:hAnsiTheme="minorHAnsi" w:cs="Open Sans"/>
          <w:lang w:val="en-CA"/>
        </w:rPr>
        <w:t>annabis expansion.”</w:t>
      </w:r>
      <w:r w:rsidR="00973E68">
        <w:rPr>
          <w:rFonts w:asciiTheme="minorHAnsi" w:hAnsiTheme="minorHAnsi" w:cs="Open Sans"/>
          <w:lang w:val="en-CA"/>
        </w:rPr>
        <w:t xml:space="preserve">  </w:t>
      </w:r>
    </w:p>
    <w:p w14:paraId="1DA9FFEE" w14:textId="77777777" w:rsidR="00104C43" w:rsidRPr="004B1B8F" w:rsidRDefault="00104C43" w:rsidP="00AA4FCE">
      <w:pPr>
        <w:spacing w:before="150" w:after="150" w:line="240" w:lineRule="auto"/>
        <w:rPr>
          <w:rFonts w:asciiTheme="minorHAnsi" w:hAnsiTheme="minorHAnsi"/>
        </w:rPr>
      </w:pPr>
      <w:r w:rsidRPr="004B1B8F">
        <w:rPr>
          <w:rStyle w:val="Strong"/>
          <w:rFonts w:asciiTheme="minorHAnsi" w:hAnsiTheme="minorHAnsi"/>
        </w:rPr>
        <w:t>About Friday Night Inc. </w:t>
      </w:r>
      <w:r w:rsidR="003245CE" w:rsidRPr="004B1B8F">
        <w:rPr>
          <w:rStyle w:val="Strong"/>
          <w:rFonts w:asciiTheme="minorHAnsi" w:hAnsiTheme="minorHAnsi"/>
        </w:rPr>
        <w:t xml:space="preserve"> </w:t>
      </w:r>
    </w:p>
    <w:p w14:paraId="1DCC1FA9" w14:textId="77777777" w:rsidR="00FE68A6" w:rsidRDefault="001B62AE" w:rsidP="00FE68A6">
      <w:pPr>
        <w:spacing w:line="240" w:lineRule="auto"/>
        <w:rPr>
          <w:rFonts w:asciiTheme="minorHAnsi" w:hAnsiTheme="minorHAnsi"/>
        </w:rPr>
      </w:pPr>
      <w:r w:rsidRPr="004B1B8F">
        <w:rPr>
          <w:rFonts w:asciiTheme="minorHAnsi" w:hAnsiTheme="minorHAnsi"/>
        </w:rPr>
        <w:t>Friday Night Inc. is a Canadian public company, which owns and controls cannabis and hemp based assets in Las Vegas Nevada.  The company owns 91% of Alternative Medicine Association, LC (AMA), a licensed medical and adult-use cannabis cultivation and production facility that produces its own line of unique cannabis-based products and manufactures other third-party brands.  Infused MFG, also a 91% owned subsidiary, produces hemp-based, CBD products, thoughtfully crafted of high quality organic botanical ingredients.  Friday Night Inc. is focused on strengthening and expanding these operations within and outside of the state.</w:t>
      </w:r>
    </w:p>
    <w:p w14:paraId="3AE753D6" w14:textId="77777777" w:rsidR="00545800" w:rsidRPr="004B1B8F" w:rsidRDefault="00545800" w:rsidP="00FE68A6">
      <w:pPr>
        <w:spacing w:line="240" w:lineRule="auto"/>
        <w:contextualSpacing/>
        <w:rPr>
          <w:rFonts w:asciiTheme="minorHAnsi" w:hAnsiTheme="minorHAnsi"/>
        </w:rPr>
      </w:pPr>
    </w:p>
    <w:p w14:paraId="5788107B" w14:textId="77777777" w:rsidR="00DC39D2" w:rsidRDefault="001B62AE" w:rsidP="00DC39D2">
      <w:pPr>
        <w:spacing w:after="0" w:line="240" w:lineRule="auto"/>
        <w:rPr>
          <w:rFonts w:asciiTheme="minorHAnsi" w:eastAsia="Times New Roman" w:hAnsiTheme="minorHAnsi"/>
        </w:rPr>
      </w:pPr>
      <w:r w:rsidRPr="004B1B8F">
        <w:rPr>
          <w:rFonts w:asciiTheme="minorHAnsi" w:hAnsiTheme="minorHAnsi"/>
          <w:b/>
        </w:rPr>
        <w:t>For further information please contact:</w:t>
      </w:r>
      <w:r w:rsidRPr="004B1B8F">
        <w:rPr>
          <w:rFonts w:asciiTheme="minorHAnsi" w:hAnsiTheme="minorHAnsi"/>
        </w:rPr>
        <w:br/>
      </w:r>
    </w:p>
    <w:p w14:paraId="19ED336D" w14:textId="77777777" w:rsidR="001B62AE" w:rsidRDefault="001B62AE" w:rsidP="00FE68A6">
      <w:pPr>
        <w:spacing w:line="240" w:lineRule="auto"/>
        <w:rPr>
          <w:rStyle w:val="Hyperlink"/>
          <w:rFonts w:asciiTheme="minorHAnsi" w:eastAsia="Times New Roman" w:hAnsiTheme="minorHAnsi"/>
          <w:color w:val="auto"/>
        </w:rPr>
      </w:pPr>
      <w:r w:rsidRPr="004B1B8F">
        <w:rPr>
          <w:rFonts w:asciiTheme="minorHAnsi" w:hAnsiTheme="minorHAnsi"/>
        </w:rPr>
        <w:t>Joe Bleackley</w:t>
      </w:r>
      <w:r w:rsidR="00DC39D2">
        <w:rPr>
          <w:rFonts w:asciiTheme="minorHAnsi" w:hAnsiTheme="minorHAnsi"/>
        </w:rPr>
        <w:t>, Corporate Communications</w:t>
      </w:r>
      <w:r w:rsidRPr="004B1B8F">
        <w:rPr>
          <w:rFonts w:asciiTheme="minorHAnsi" w:eastAsia="Times New Roman" w:hAnsiTheme="minorHAnsi"/>
        </w:rPr>
        <w:br/>
        <w:t>604-674-4756</w:t>
      </w:r>
      <w:r w:rsidRPr="004B1B8F">
        <w:rPr>
          <w:rFonts w:asciiTheme="minorHAnsi" w:eastAsia="Times New Roman" w:hAnsiTheme="minorHAnsi"/>
        </w:rPr>
        <w:br/>
      </w:r>
      <w:hyperlink r:id="rId7" w:history="1">
        <w:r w:rsidRPr="004B1B8F">
          <w:rPr>
            <w:rStyle w:val="Hyperlink"/>
            <w:rFonts w:asciiTheme="minorHAnsi" w:eastAsia="Times New Roman" w:hAnsiTheme="minorHAnsi"/>
            <w:color w:val="auto"/>
          </w:rPr>
          <w:t>Joe@FridayNightInc.com</w:t>
        </w:r>
      </w:hyperlink>
    </w:p>
    <w:p w14:paraId="3BDA8FED" w14:textId="77777777" w:rsidR="00FE68A6" w:rsidRPr="004B1B8F" w:rsidRDefault="00FE68A6" w:rsidP="00FE68A6">
      <w:pPr>
        <w:spacing w:line="240" w:lineRule="auto"/>
        <w:contextualSpacing/>
        <w:rPr>
          <w:rFonts w:asciiTheme="minorHAnsi" w:hAnsiTheme="minorHAnsi"/>
        </w:rPr>
      </w:pPr>
    </w:p>
    <w:p w14:paraId="4AD03AD5" w14:textId="77777777" w:rsidR="00104C43" w:rsidRPr="004B1B8F" w:rsidRDefault="00104C43" w:rsidP="00AA4FCE">
      <w:pPr>
        <w:spacing w:before="150" w:after="150" w:line="240" w:lineRule="auto"/>
        <w:rPr>
          <w:rFonts w:asciiTheme="minorHAnsi" w:hAnsiTheme="minorHAnsi"/>
        </w:rPr>
      </w:pPr>
      <w:r w:rsidRPr="004B1B8F">
        <w:rPr>
          <w:rFonts w:asciiTheme="minorHAnsi" w:hAnsiTheme="minorHAnsi"/>
          <w:b/>
        </w:rPr>
        <w:t>Notice regarding Forward Looking Statements:</w:t>
      </w:r>
      <w:r w:rsidRPr="004B1B8F">
        <w:rPr>
          <w:rFonts w:asciiTheme="minorHAnsi" w:hAnsiTheme="minorHAnsi"/>
        </w:rPr>
        <w:t xml:space="preserve"> This news release contains forward-looking statements. The use of any of the words "anticipate", "continue", "estimate", "expect", "may", "will", "project", "should", "believe" and similar expressions are intended to identify forward-looking statements. Although the Company believes that the expectations and assumptions on which the forward-looking statements are based are reasonable, undue reliance should not be placed on the forward-looking statements because the Company can give no assurance that they will prove to be correct. This news release includes forward-looking statements with respect to the </w:t>
      </w:r>
      <w:r w:rsidR="001D75F1">
        <w:rPr>
          <w:rFonts w:asciiTheme="minorHAnsi" w:hAnsiTheme="minorHAnsi"/>
        </w:rPr>
        <w:t>entering into a definitive agreement, the future exercise of the option regarding the vape lounge</w:t>
      </w:r>
      <w:r w:rsidR="0001522C">
        <w:rPr>
          <w:rFonts w:asciiTheme="minorHAnsi" w:hAnsiTheme="minorHAnsi"/>
        </w:rPr>
        <w:t xml:space="preserve"> and the regulatory environment in Canada</w:t>
      </w:r>
      <w:r w:rsidRPr="004B1B8F">
        <w:rPr>
          <w:rFonts w:asciiTheme="minorHAnsi" w:hAnsiTheme="minorHAnsi"/>
        </w:rPr>
        <w:t xml:space="preserve">.  Since forward-looking statements address future events and conditions, by their very nature they involve inherent risks and uncertainties. These statements speak only as of the date of this news release. Actual results could differ materially from those currently anticipated due to a number of factors and risks including </w:t>
      </w:r>
      <w:r w:rsidR="0001522C">
        <w:rPr>
          <w:rFonts w:asciiTheme="minorHAnsi" w:hAnsiTheme="minorHAnsi"/>
        </w:rPr>
        <w:t xml:space="preserve">failure </w:t>
      </w:r>
      <w:r w:rsidR="00A47CAA">
        <w:rPr>
          <w:rFonts w:asciiTheme="minorHAnsi" w:hAnsiTheme="minorHAnsi"/>
        </w:rPr>
        <w:t xml:space="preserve">of the co-owners of these liquor brands to carry out their duties and obligations, the failure of the liquor brands to attract customers and the changing tastes of the market for these products </w:t>
      </w:r>
      <w:r w:rsidR="00675413">
        <w:rPr>
          <w:rFonts w:asciiTheme="minorHAnsi" w:hAnsiTheme="minorHAnsi"/>
        </w:rPr>
        <w:t xml:space="preserve"> and </w:t>
      </w:r>
      <w:r w:rsidRPr="004B1B8F">
        <w:rPr>
          <w:rFonts w:asciiTheme="minorHAnsi" w:hAnsiTheme="minorHAnsi"/>
        </w:rPr>
        <w:t xml:space="preserve">various risk factors discussed in the Company's disclosure documents, which can be found under the Company's profile on </w:t>
      </w:r>
      <w:hyperlink r:id="rId8" w:history="1">
        <w:r w:rsidRPr="004B1B8F">
          <w:rPr>
            <w:rStyle w:val="Hyperlink"/>
            <w:rFonts w:asciiTheme="minorHAnsi" w:hAnsiTheme="minorHAnsi"/>
            <w:color w:val="auto"/>
          </w:rPr>
          <w:t>www.sedar.com</w:t>
        </w:r>
      </w:hyperlink>
      <w:r w:rsidRPr="004B1B8F">
        <w:rPr>
          <w:rFonts w:asciiTheme="minorHAnsi" w:hAnsiTheme="minorHAnsi"/>
        </w:rPr>
        <w:t>.  </w:t>
      </w:r>
      <w:r w:rsidR="001D75F1">
        <w:rPr>
          <w:rFonts w:asciiTheme="minorHAnsi" w:hAnsiTheme="minorHAnsi"/>
        </w:rPr>
        <w:t xml:space="preserve"> Friday Night undertakes no obligation to update publicly or revise any forward-looking information, whether as a result of new information, future events or otherwise, except as required by law or the Canadian Securities Exchange</w:t>
      </w:r>
    </w:p>
    <w:p w14:paraId="316DDF03" w14:textId="77777777" w:rsidR="00104C43" w:rsidRPr="004B1B8F" w:rsidRDefault="00104C43" w:rsidP="00AA4FCE">
      <w:pPr>
        <w:spacing w:line="240" w:lineRule="auto"/>
      </w:pPr>
    </w:p>
    <w:p w14:paraId="5F114390" w14:textId="77777777" w:rsidR="007D54D3" w:rsidRPr="004B1B8F" w:rsidRDefault="00762CD3">
      <w:r w:rsidRPr="004B1B8F">
        <w:rPr>
          <w:noProof/>
        </w:rPr>
        <mc:AlternateContent>
          <mc:Choice Requires="wps">
            <w:drawing>
              <wp:anchor distT="0" distB="0" distL="114300" distR="114300" simplePos="0" relativeHeight="251664896" behindDoc="0" locked="0" layoutInCell="1" allowOverlap="1" wp14:anchorId="6C7D2459" wp14:editId="17E85F99">
                <wp:simplePos x="0" y="0"/>
                <wp:positionH relativeFrom="column">
                  <wp:posOffset>-214630</wp:posOffset>
                </wp:positionH>
                <wp:positionV relativeFrom="paragraph">
                  <wp:posOffset>7579360</wp:posOffset>
                </wp:positionV>
                <wp:extent cx="2786380" cy="197485"/>
                <wp:effectExtent l="0" t="0" r="7620" b="5715"/>
                <wp:wrapNone/>
                <wp:docPr id="17"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638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063A7" w14:textId="77777777" w:rsidR="00055643" w:rsidRPr="00035459" w:rsidRDefault="00055643" w:rsidP="00035459">
                            <w:pPr>
                              <w:spacing w:after="0" w:line="240" w:lineRule="auto"/>
                              <w:rPr>
                                <w:rFonts w:ascii="Times New Roman" w:eastAsia="Times New Roman" w:hAnsi="Times New Roman"/>
                                <w:color w:val="000000" w:themeColor="text1"/>
                                <w:sz w:val="24"/>
                                <w:szCs w:val="24"/>
                              </w:rPr>
                            </w:pPr>
                            <w:r>
                              <w:rPr>
                                <w:rFonts w:eastAsia="Times New Roman"/>
                                <w:color w:val="000000" w:themeColor="text1"/>
                                <w:shd w:val="clear" w:color="auto" w:fill="FFFFFF"/>
                              </w:rPr>
                              <w:t>TSE: TGIF     FWB: 1QF    </w:t>
                            </w:r>
                            <w:r w:rsidRPr="00035459">
                              <w:rPr>
                                <w:rFonts w:eastAsia="Times New Roman"/>
                                <w:color w:val="000000" w:themeColor="text1"/>
                                <w:shd w:val="clear" w:color="auto" w:fill="FFFFFF"/>
                              </w:rPr>
                              <w:t>OTC: VPGDF</w:t>
                            </w:r>
                          </w:p>
                          <w:p w14:paraId="2FBBC24E" w14:textId="77777777" w:rsidR="00055643" w:rsidRPr="00EE1873" w:rsidRDefault="00055643" w:rsidP="006F243C">
                            <w:pPr>
                              <w:spacing w:line="240" w:lineRule="auto"/>
                              <w:rPr>
                                <w:rFonts w:ascii="Open Sans" w:hAnsi="Open Sans" w:cs="Open Sans"/>
                                <w:color w:val="2B2B2B"/>
                                <w:sz w:val="16"/>
                                <w:szCs w:val="16"/>
                                <w:lang w:val="en-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16.9pt;margin-top:596.8pt;width:219.4pt;height:15.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" filled="f" stroked="f">
                <v:textbox inset="0,0,0,0">
                  <w:txbxContent>
                    <w:p w:rsidR="00055643" w:rsidRPr="00035459" w:rsidRDefault="00055643" w:rsidP="00035459">
                      <w:pPr>
                        <w:spacing w:after="0" w:line="240" w:lineRule="auto"/>
                        <w:rPr>
                          <w:rFonts w:ascii="Times New Roman" w:eastAsia="Times New Roman" w:hAnsi="Times New Roman"/>
                          <w:color w:val="000000" w:themeColor="text1"/>
                          <w:sz w:val="24"/>
                          <w:szCs w:val="24"/>
                        </w:rPr>
                      </w:pPr>
                      <w:r>
                        <w:rPr>
                          <w:rFonts w:eastAsia="Times New Roman"/>
                          <w:color w:val="000000" w:themeColor="text1"/>
                          <w:shd w:val="clear" w:color="auto" w:fill="FFFFFF"/>
                        </w:rPr>
                        <w:t>TSE: TGIF     FWB: 1QF    </w:t>
                      </w:r>
                      <w:r w:rsidRPr="00035459">
                        <w:rPr>
                          <w:rFonts w:eastAsia="Times New Roman"/>
                          <w:color w:val="000000" w:themeColor="text1"/>
                          <w:shd w:val="clear" w:color="auto" w:fill="FFFFFF"/>
                        </w:rPr>
                        <w:t>OTC: VPGDF</w:t>
                      </w:r>
                    </w:p>
                    <w:p w:rsidR="00055643" w:rsidRPr="00EE1873" w:rsidRDefault="00055643" w:rsidP="006F243C">
                      <w:pPr>
                        <w:spacing w:line="240" w:lineRule="auto"/>
                        <w:rPr>
                          <w:rFonts w:ascii="Open Sans" w:hAnsi="Open Sans" w:cs="Open Sans"/>
                          <w:color w:val="2B2B2B"/>
                          <w:sz w:val="16"/>
                          <w:szCs w:val="16"/>
                          <w:lang w:val="en-CA"/>
                        </w:rPr>
                      </w:pPr>
                    </w:p>
                  </w:txbxContent>
                </v:textbox>
              </v:shape>
            </w:pict>
          </mc:Fallback>
        </mc:AlternateContent>
      </w:r>
    </w:p>
    <w:sectPr w:rsidR="007D54D3" w:rsidRPr="004B1B8F" w:rsidSect="00E44E1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Open Sans">
    <w:altName w:val="Tahoma"/>
    <w:charset w:val="00"/>
    <w:family w:val="auto"/>
    <w:pitch w:val="variable"/>
    <w:sig w:usb0="00000001"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E3826"/>
    <w:multiLevelType w:val="hybridMultilevel"/>
    <w:tmpl w:val="C5BAF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8D3CE7"/>
    <w:multiLevelType w:val="hybridMultilevel"/>
    <w:tmpl w:val="78D4CF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254ABB"/>
    <w:multiLevelType w:val="hybridMultilevel"/>
    <w:tmpl w:val="4D26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0B4049"/>
    <w:multiLevelType w:val="hybridMultilevel"/>
    <w:tmpl w:val="BDCCD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D703F1"/>
    <w:multiLevelType w:val="hybridMultilevel"/>
    <w:tmpl w:val="DEFE6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28574D"/>
    <w:multiLevelType w:val="hybridMultilevel"/>
    <w:tmpl w:val="D4127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CC31FA"/>
    <w:multiLevelType w:val="hybridMultilevel"/>
    <w:tmpl w:val="EEA6E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765E67"/>
    <w:multiLevelType w:val="hybridMultilevel"/>
    <w:tmpl w:val="DA5A5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6"/>
  </w:num>
  <w:num w:numId="5">
    <w:abstractNumId w:val="1"/>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C06"/>
    <w:rsid w:val="0000204E"/>
    <w:rsid w:val="0001191D"/>
    <w:rsid w:val="0001522C"/>
    <w:rsid w:val="00016F35"/>
    <w:rsid w:val="000231E0"/>
    <w:rsid w:val="00035459"/>
    <w:rsid w:val="00041952"/>
    <w:rsid w:val="0004290A"/>
    <w:rsid w:val="00055643"/>
    <w:rsid w:val="00062C29"/>
    <w:rsid w:val="00072022"/>
    <w:rsid w:val="000C0A24"/>
    <w:rsid w:val="000C52D5"/>
    <w:rsid w:val="000D31C7"/>
    <w:rsid w:val="000F0FE3"/>
    <w:rsid w:val="000F72AD"/>
    <w:rsid w:val="00104C43"/>
    <w:rsid w:val="00110F54"/>
    <w:rsid w:val="00112A8E"/>
    <w:rsid w:val="001236A1"/>
    <w:rsid w:val="00125991"/>
    <w:rsid w:val="0013134A"/>
    <w:rsid w:val="0014051A"/>
    <w:rsid w:val="00160DF2"/>
    <w:rsid w:val="001659DF"/>
    <w:rsid w:val="00176972"/>
    <w:rsid w:val="001A2020"/>
    <w:rsid w:val="001A25F2"/>
    <w:rsid w:val="001B62AE"/>
    <w:rsid w:val="001B744C"/>
    <w:rsid w:val="001C2A4D"/>
    <w:rsid w:val="001C3C0B"/>
    <w:rsid w:val="001C3FED"/>
    <w:rsid w:val="001D75F1"/>
    <w:rsid w:val="001E220A"/>
    <w:rsid w:val="00210B8D"/>
    <w:rsid w:val="00211C0A"/>
    <w:rsid w:val="00214E66"/>
    <w:rsid w:val="0024016E"/>
    <w:rsid w:val="002656CF"/>
    <w:rsid w:val="002820EF"/>
    <w:rsid w:val="00292693"/>
    <w:rsid w:val="002A1FD8"/>
    <w:rsid w:val="002B448A"/>
    <w:rsid w:val="002B5D4A"/>
    <w:rsid w:val="002C0E54"/>
    <w:rsid w:val="002C4A95"/>
    <w:rsid w:val="002D1DDC"/>
    <w:rsid w:val="002D5527"/>
    <w:rsid w:val="002E49CA"/>
    <w:rsid w:val="002F0BCD"/>
    <w:rsid w:val="002F5F09"/>
    <w:rsid w:val="003122D4"/>
    <w:rsid w:val="00320BA6"/>
    <w:rsid w:val="003245CE"/>
    <w:rsid w:val="00332BC1"/>
    <w:rsid w:val="00333091"/>
    <w:rsid w:val="00336867"/>
    <w:rsid w:val="0033785B"/>
    <w:rsid w:val="00345A5D"/>
    <w:rsid w:val="00360A8F"/>
    <w:rsid w:val="003847D2"/>
    <w:rsid w:val="00385FDB"/>
    <w:rsid w:val="00396684"/>
    <w:rsid w:val="003A5735"/>
    <w:rsid w:val="003A585A"/>
    <w:rsid w:val="003A6DC3"/>
    <w:rsid w:val="003C4494"/>
    <w:rsid w:val="003D28C2"/>
    <w:rsid w:val="003E1A7A"/>
    <w:rsid w:val="003F6AD5"/>
    <w:rsid w:val="003F73B7"/>
    <w:rsid w:val="0040250E"/>
    <w:rsid w:val="00413A15"/>
    <w:rsid w:val="0042143C"/>
    <w:rsid w:val="0043350C"/>
    <w:rsid w:val="004412B5"/>
    <w:rsid w:val="00441772"/>
    <w:rsid w:val="0044537C"/>
    <w:rsid w:val="00461710"/>
    <w:rsid w:val="00466F7B"/>
    <w:rsid w:val="00471DC8"/>
    <w:rsid w:val="00474912"/>
    <w:rsid w:val="004752D3"/>
    <w:rsid w:val="004911FC"/>
    <w:rsid w:val="00492D67"/>
    <w:rsid w:val="00493C06"/>
    <w:rsid w:val="004B07E4"/>
    <w:rsid w:val="004B1B8F"/>
    <w:rsid w:val="004B763F"/>
    <w:rsid w:val="004E26FD"/>
    <w:rsid w:val="004F3BDA"/>
    <w:rsid w:val="00503167"/>
    <w:rsid w:val="00512848"/>
    <w:rsid w:val="005165EE"/>
    <w:rsid w:val="005267D9"/>
    <w:rsid w:val="005267F5"/>
    <w:rsid w:val="005275D9"/>
    <w:rsid w:val="00534E2A"/>
    <w:rsid w:val="00540EBC"/>
    <w:rsid w:val="00545800"/>
    <w:rsid w:val="005737CB"/>
    <w:rsid w:val="005A3EE2"/>
    <w:rsid w:val="005B0CCD"/>
    <w:rsid w:val="005B28B2"/>
    <w:rsid w:val="005B69D6"/>
    <w:rsid w:val="005D706F"/>
    <w:rsid w:val="00634589"/>
    <w:rsid w:val="006358F3"/>
    <w:rsid w:val="00637477"/>
    <w:rsid w:val="00642B07"/>
    <w:rsid w:val="006465D7"/>
    <w:rsid w:val="006511C0"/>
    <w:rsid w:val="00652ECF"/>
    <w:rsid w:val="00664C55"/>
    <w:rsid w:val="006715AD"/>
    <w:rsid w:val="00675413"/>
    <w:rsid w:val="0067619B"/>
    <w:rsid w:val="00686D98"/>
    <w:rsid w:val="00690ABF"/>
    <w:rsid w:val="006A0C6D"/>
    <w:rsid w:val="006A6815"/>
    <w:rsid w:val="006B77DD"/>
    <w:rsid w:val="006F03CB"/>
    <w:rsid w:val="006F243C"/>
    <w:rsid w:val="006F4067"/>
    <w:rsid w:val="00703D24"/>
    <w:rsid w:val="00720A30"/>
    <w:rsid w:val="00725273"/>
    <w:rsid w:val="00736B61"/>
    <w:rsid w:val="007510BE"/>
    <w:rsid w:val="00755B1F"/>
    <w:rsid w:val="00762CD3"/>
    <w:rsid w:val="00764F1D"/>
    <w:rsid w:val="0077666E"/>
    <w:rsid w:val="00794E98"/>
    <w:rsid w:val="007A470C"/>
    <w:rsid w:val="007D54D3"/>
    <w:rsid w:val="007E1663"/>
    <w:rsid w:val="007F0E13"/>
    <w:rsid w:val="007F7F1C"/>
    <w:rsid w:val="008053E9"/>
    <w:rsid w:val="0083219A"/>
    <w:rsid w:val="0083668D"/>
    <w:rsid w:val="00851E3A"/>
    <w:rsid w:val="00885F98"/>
    <w:rsid w:val="00895956"/>
    <w:rsid w:val="00896880"/>
    <w:rsid w:val="008B58E5"/>
    <w:rsid w:val="008C2E2F"/>
    <w:rsid w:val="008D7E47"/>
    <w:rsid w:val="008E0C5E"/>
    <w:rsid w:val="008E4EDB"/>
    <w:rsid w:val="00907A97"/>
    <w:rsid w:val="00930325"/>
    <w:rsid w:val="0095072F"/>
    <w:rsid w:val="00955C1C"/>
    <w:rsid w:val="00967470"/>
    <w:rsid w:val="00973E68"/>
    <w:rsid w:val="00975999"/>
    <w:rsid w:val="00981E13"/>
    <w:rsid w:val="009A25B2"/>
    <w:rsid w:val="009B2AA2"/>
    <w:rsid w:val="009C48BE"/>
    <w:rsid w:val="009E54CA"/>
    <w:rsid w:val="009F1F70"/>
    <w:rsid w:val="009F435B"/>
    <w:rsid w:val="00A029BF"/>
    <w:rsid w:val="00A11EF7"/>
    <w:rsid w:val="00A15454"/>
    <w:rsid w:val="00A332F4"/>
    <w:rsid w:val="00A369A4"/>
    <w:rsid w:val="00A42A03"/>
    <w:rsid w:val="00A45151"/>
    <w:rsid w:val="00A46AB7"/>
    <w:rsid w:val="00A47CAA"/>
    <w:rsid w:val="00A63985"/>
    <w:rsid w:val="00A66057"/>
    <w:rsid w:val="00A76DF8"/>
    <w:rsid w:val="00A874C6"/>
    <w:rsid w:val="00AA227D"/>
    <w:rsid w:val="00AA4FCE"/>
    <w:rsid w:val="00AC4140"/>
    <w:rsid w:val="00AE0325"/>
    <w:rsid w:val="00AF112E"/>
    <w:rsid w:val="00AF62DF"/>
    <w:rsid w:val="00B1162F"/>
    <w:rsid w:val="00B12E74"/>
    <w:rsid w:val="00B401FB"/>
    <w:rsid w:val="00B415D7"/>
    <w:rsid w:val="00B4540B"/>
    <w:rsid w:val="00B60253"/>
    <w:rsid w:val="00B6436D"/>
    <w:rsid w:val="00BA4BB5"/>
    <w:rsid w:val="00BB2BC6"/>
    <w:rsid w:val="00BD342F"/>
    <w:rsid w:val="00BE6FB7"/>
    <w:rsid w:val="00BF190C"/>
    <w:rsid w:val="00BF4776"/>
    <w:rsid w:val="00C0017B"/>
    <w:rsid w:val="00C0023A"/>
    <w:rsid w:val="00C112BA"/>
    <w:rsid w:val="00C56AEE"/>
    <w:rsid w:val="00C769E5"/>
    <w:rsid w:val="00C847E7"/>
    <w:rsid w:val="00CA08F9"/>
    <w:rsid w:val="00CB6BDE"/>
    <w:rsid w:val="00CD4CB5"/>
    <w:rsid w:val="00CD61E5"/>
    <w:rsid w:val="00CE1557"/>
    <w:rsid w:val="00CE4F57"/>
    <w:rsid w:val="00CF63B0"/>
    <w:rsid w:val="00D01908"/>
    <w:rsid w:val="00D23DED"/>
    <w:rsid w:val="00D30B66"/>
    <w:rsid w:val="00D52341"/>
    <w:rsid w:val="00D55719"/>
    <w:rsid w:val="00D560C6"/>
    <w:rsid w:val="00D774DC"/>
    <w:rsid w:val="00D77771"/>
    <w:rsid w:val="00D81F68"/>
    <w:rsid w:val="00DA29F8"/>
    <w:rsid w:val="00DB149A"/>
    <w:rsid w:val="00DB526F"/>
    <w:rsid w:val="00DC39D2"/>
    <w:rsid w:val="00DC7700"/>
    <w:rsid w:val="00DC7D6D"/>
    <w:rsid w:val="00DF5632"/>
    <w:rsid w:val="00E04585"/>
    <w:rsid w:val="00E1379B"/>
    <w:rsid w:val="00E163F5"/>
    <w:rsid w:val="00E31F8A"/>
    <w:rsid w:val="00E44E18"/>
    <w:rsid w:val="00E56175"/>
    <w:rsid w:val="00E579B7"/>
    <w:rsid w:val="00E6192A"/>
    <w:rsid w:val="00E765BC"/>
    <w:rsid w:val="00E83F0A"/>
    <w:rsid w:val="00E95148"/>
    <w:rsid w:val="00EB4527"/>
    <w:rsid w:val="00EB73D4"/>
    <w:rsid w:val="00ED1066"/>
    <w:rsid w:val="00ED3457"/>
    <w:rsid w:val="00EE1873"/>
    <w:rsid w:val="00F0041A"/>
    <w:rsid w:val="00F071EB"/>
    <w:rsid w:val="00F361B5"/>
    <w:rsid w:val="00F4423F"/>
    <w:rsid w:val="00F47E54"/>
    <w:rsid w:val="00F5658F"/>
    <w:rsid w:val="00F71E4C"/>
    <w:rsid w:val="00F7565A"/>
    <w:rsid w:val="00F812B2"/>
    <w:rsid w:val="00F91409"/>
    <w:rsid w:val="00FA271C"/>
    <w:rsid w:val="00FB0F3A"/>
    <w:rsid w:val="00FB64EE"/>
    <w:rsid w:val="00FB7DF3"/>
    <w:rsid w:val="00FC3737"/>
    <w:rsid w:val="00FE2CB6"/>
    <w:rsid w:val="00FE3D20"/>
    <w:rsid w:val="00FE68A6"/>
    <w:rsid w:val="00FF5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ru v:ext="edit" colors="#bbb,#464646,#47b1dc,#46b1dc,#f2f1f0,#40afc8,#54a7b0,white"/>
    </o:shapedefaults>
    <o:shapelayout v:ext="edit">
      <o:idmap v:ext="edit" data="1"/>
    </o:shapelayout>
  </w:shapeDefaults>
  <w:decimalSymbol w:val="."/>
  <w:listSeparator w:val=","/>
  <w14:docId w14:val="39D6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47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3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C06"/>
    <w:rPr>
      <w:rFonts w:ascii="Tahoma" w:hAnsi="Tahoma" w:cs="Tahoma"/>
      <w:sz w:val="16"/>
      <w:szCs w:val="16"/>
    </w:rPr>
  </w:style>
  <w:style w:type="paragraph" w:styleId="NoSpacing">
    <w:name w:val="No Spacing"/>
    <w:uiPriority w:val="1"/>
    <w:qFormat/>
    <w:rsid w:val="0095072F"/>
    <w:rPr>
      <w:sz w:val="22"/>
      <w:szCs w:val="22"/>
      <w:lang w:val="en-SG"/>
    </w:rPr>
  </w:style>
  <w:style w:type="character" w:styleId="Hyperlink">
    <w:name w:val="Hyperlink"/>
    <w:basedOn w:val="DefaultParagraphFont"/>
    <w:uiPriority w:val="99"/>
    <w:unhideWhenUsed/>
    <w:rsid w:val="0067619B"/>
    <w:rPr>
      <w:color w:val="0000FF"/>
      <w:u w:val="single"/>
    </w:rPr>
  </w:style>
  <w:style w:type="character" w:styleId="Strong">
    <w:name w:val="Strong"/>
    <w:basedOn w:val="DefaultParagraphFont"/>
    <w:uiPriority w:val="22"/>
    <w:qFormat/>
    <w:rsid w:val="00211C0A"/>
    <w:rPr>
      <w:b/>
      <w:bCs/>
    </w:rPr>
  </w:style>
  <w:style w:type="paragraph" w:styleId="ListParagraph">
    <w:name w:val="List Paragraph"/>
    <w:basedOn w:val="Normal"/>
    <w:uiPriority w:val="34"/>
    <w:qFormat/>
    <w:rsid w:val="00104C43"/>
    <w:pPr>
      <w:ind w:left="720"/>
      <w:contextualSpacing/>
    </w:pPr>
  </w:style>
  <w:style w:type="character" w:styleId="CommentReference">
    <w:name w:val="annotation reference"/>
    <w:basedOn w:val="DefaultParagraphFont"/>
    <w:uiPriority w:val="99"/>
    <w:semiHidden/>
    <w:unhideWhenUsed/>
    <w:rsid w:val="002B5D4A"/>
    <w:rPr>
      <w:sz w:val="16"/>
      <w:szCs w:val="16"/>
    </w:rPr>
  </w:style>
  <w:style w:type="paragraph" w:styleId="CommentText">
    <w:name w:val="annotation text"/>
    <w:basedOn w:val="Normal"/>
    <w:link w:val="CommentTextChar"/>
    <w:uiPriority w:val="99"/>
    <w:semiHidden/>
    <w:unhideWhenUsed/>
    <w:rsid w:val="002B5D4A"/>
    <w:pPr>
      <w:spacing w:line="240" w:lineRule="auto"/>
    </w:pPr>
    <w:rPr>
      <w:sz w:val="20"/>
      <w:szCs w:val="20"/>
    </w:rPr>
  </w:style>
  <w:style w:type="character" w:customStyle="1" w:styleId="CommentTextChar">
    <w:name w:val="Comment Text Char"/>
    <w:basedOn w:val="DefaultParagraphFont"/>
    <w:link w:val="CommentText"/>
    <w:uiPriority w:val="99"/>
    <w:semiHidden/>
    <w:rsid w:val="002B5D4A"/>
  </w:style>
  <w:style w:type="paragraph" w:styleId="CommentSubject">
    <w:name w:val="annotation subject"/>
    <w:basedOn w:val="CommentText"/>
    <w:next w:val="CommentText"/>
    <w:link w:val="CommentSubjectChar"/>
    <w:uiPriority w:val="99"/>
    <w:semiHidden/>
    <w:unhideWhenUsed/>
    <w:rsid w:val="002B5D4A"/>
    <w:rPr>
      <w:b/>
      <w:bCs/>
    </w:rPr>
  </w:style>
  <w:style w:type="character" w:customStyle="1" w:styleId="CommentSubjectChar">
    <w:name w:val="Comment Subject Char"/>
    <w:basedOn w:val="CommentTextChar"/>
    <w:link w:val="CommentSubject"/>
    <w:uiPriority w:val="99"/>
    <w:semiHidden/>
    <w:rsid w:val="002B5D4A"/>
    <w:rPr>
      <w:b/>
      <w:bCs/>
    </w:rPr>
  </w:style>
  <w:style w:type="paragraph" w:styleId="NormalWeb">
    <w:name w:val="Normal (Web)"/>
    <w:basedOn w:val="Normal"/>
    <w:uiPriority w:val="99"/>
    <w:semiHidden/>
    <w:unhideWhenUsed/>
    <w:rsid w:val="00471DC8"/>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47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3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C06"/>
    <w:rPr>
      <w:rFonts w:ascii="Tahoma" w:hAnsi="Tahoma" w:cs="Tahoma"/>
      <w:sz w:val="16"/>
      <w:szCs w:val="16"/>
    </w:rPr>
  </w:style>
  <w:style w:type="paragraph" w:styleId="NoSpacing">
    <w:name w:val="No Spacing"/>
    <w:uiPriority w:val="1"/>
    <w:qFormat/>
    <w:rsid w:val="0095072F"/>
    <w:rPr>
      <w:sz w:val="22"/>
      <w:szCs w:val="22"/>
      <w:lang w:val="en-SG"/>
    </w:rPr>
  </w:style>
  <w:style w:type="character" w:styleId="Hyperlink">
    <w:name w:val="Hyperlink"/>
    <w:basedOn w:val="DefaultParagraphFont"/>
    <w:uiPriority w:val="99"/>
    <w:unhideWhenUsed/>
    <w:rsid w:val="0067619B"/>
    <w:rPr>
      <w:color w:val="0000FF"/>
      <w:u w:val="single"/>
    </w:rPr>
  </w:style>
  <w:style w:type="character" w:styleId="Strong">
    <w:name w:val="Strong"/>
    <w:basedOn w:val="DefaultParagraphFont"/>
    <w:uiPriority w:val="22"/>
    <w:qFormat/>
    <w:rsid w:val="00211C0A"/>
    <w:rPr>
      <w:b/>
      <w:bCs/>
    </w:rPr>
  </w:style>
  <w:style w:type="paragraph" w:styleId="ListParagraph">
    <w:name w:val="List Paragraph"/>
    <w:basedOn w:val="Normal"/>
    <w:uiPriority w:val="34"/>
    <w:qFormat/>
    <w:rsid w:val="00104C43"/>
    <w:pPr>
      <w:ind w:left="720"/>
      <w:contextualSpacing/>
    </w:pPr>
  </w:style>
  <w:style w:type="character" w:styleId="CommentReference">
    <w:name w:val="annotation reference"/>
    <w:basedOn w:val="DefaultParagraphFont"/>
    <w:uiPriority w:val="99"/>
    <w:semiHidden/>
    <w:unhideWhenUsed/>
    <w:rsid w:val="002B5D4A"/>
    <w:rPr>
      <w:sz w:val="16"/>
      <w:szCs w:val="16"/>
    </w:rPr>
  </w:style>
  <w:style w:type="paragraph" w:styleId="CommentText">
    <w:name w:val="annotation text"/>
    <w:basedOn w:val="Normal"/>
    <w:link w:val="CommentTextChar"/>
    <w:uiPriority w:val="99"/>
    <w:semiHidden/>
    <w:unhideWhenUsed/>
    <w:rsid w:val="002B5D4A"/>
    <w:pPr>
      <w:spacing w:line="240" w:lineRule="auto"/>
    </w:pPr>
    <w:rPr>
      <w:sz w:val="20"/>
      <w:szCs w:val="20"/>
    </w:rPr>
  </w:style>
  <w:style w:type="character" w:customStyle="1" w:styleId="CommentTextChar">
    <w:name w:val="Comment Text Char"/>
    <w:basedOn w:val="DefaultParagraphFont"/>
    <w:link w:val="CommentText"/>
    <w:uiPriority w:val="99"/>
    <w:semiHidden/>
    <w:rsid w:val="002B5D4A"/>
  </w:style>
  <w:style w:type="paragraph" w:styleId="CommentSubject">
    <w:name w:val="annotation subject"/>
    <w:basedOn w:val="CommentText"/>
    <w:next w:val="CommentText"/>
    <w:link w:val="CommentSubjectChar"/>
    <w:uiPriority w:val="99"/>
    <w:semiHidden/>
    <w:unhideWhenUsed/>
    <w:rsid w:val="002B5D4A"/>
    <w:rPr>
      <w:b/>
      <w:bCs/>
    </w:rPr>
  </w:style>
  <w:style w:type="character" w:customStyle="1" w:styleId="CommentSubjectChar">
    <w:name w:val="Comment Subject Char"/>
    <w:basedOn w:val="CommentTextChar"/>
    <w:link w:val="CommentSubject"/>
    <w:uiPriority w:val="99"/>
    <w:semiHidden/>
    <w:rsid w:val="002B5D4A"/>
    <w:rPr>
      <w:b/>
      <w:bCs/>
    </w:rPr>
  </w:style>
  <w:style w:type="paragraph" w:styleId="NormalWeb">
    <w:name w:val="Normal (Web)"/>
    <w:basedOn w:val="Normal"/>
    <w:uiPriority w:val="99"/>
    <w:semiHidden/>
    <w:unhideWhenUsed/>
    <w:rsid w:val="00471DC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4665">
      <w:bodyDiv w:val="1"/>
      <w:marLeft w:val="0"/>
      <w:marRight w:val="0"/>
      <w:marTop w:val="0"/>
      <w:marBottom w:val="0"/>
      <w:divBdr>
        <w:top w:val="none" w:sz="0" w:space="0" w:color="auto"/>
        <w:left w:val="none" w:sz="0" w:space="0" w:color="auto"/>
        <w:bottom w:val="none" w:sz="0" w:space="0" w:color="auto"/>
        <w:right w:val="none" w:sz="0" w:space="0" w:color="auto"/>
      </w:divBdr>
    </w:div>
    <w:div w:id="165948689">
      <w:bodyDiv w:val="1"/>
      <w:marLeft w:val="0"/>
      <w:marRight w:val="0"/>
      <w:marTop w:val="0"/>
      <w:marBottom w:val="0"/>
      <w:divBdr>
        <w:top w:val="none" w:sz="0" w:space="0" w:color="auto"/>
        <w:left w:val="none" w:sz="0" w:space="0" w:color="auto"/>
        <w:bottom w:val="none" w:sz="0" w:space="0" w:color="auto"/>
        <w:right w:val="none" w:sz="0" w:space="0" w:color="auto"/>
      </w:divBdr>
    </w:div>
    <w:div w:id="262690443">
      <w:bodyDiv w:val="1"/>
      <w:marLeft w:val="0"/>
      <w:marRight w:val="0"/>
      <w:marTop w:val="0"/>
      <w:marBottom w:val="0"/>
      <w:divBdr>
        <w:top w:val="none" w:sz="0" w:space="0" w:color="auto"/>
        <w:left w:val="none" w:sz="0" w:space="0" w:color="auto"/>
        <w:bottom w:val="none" w:sz="0" w:space="0" w:color="auto"/>
        <w:right w:val="none" w:sz="0" w:space="0" w:color="auto"/>
      </w:divBdr>
    </w:div>
    <w:div w:id="270405291">
      <w:bodyDiv w:val="1"/>
      <w:marLeft w:val="0"/>
      <w:marRight w:val="0"/>
      <w:marTop w:val="0"/>
      <w:marBottom w:val="0"/>
      <w:divBdr>
        <w:top w:val="none" w:sz="0" w:space="0" w:color="auto"/>
        <w:left w:val="none" w:sz="0" w:space="0" w:color="auto"/>
        <w:bottom w:val="none" w:sz="0" w:space="0" w:color="auto"/>
        <w:right w:val="none" w:sz="0" w:space="0" w:color="auto"/>
      </w:divBdr>
      <w:divsChild>
        <w:div w:id="949433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9238987">
              <w:marLeft w:val="0"/>
              <w:marRight w:val="0"/>
              <w:marTop w:val="0"/>
              <w:marBottom w:val="0"/>
              <w:divBdr>
                <w:top w:val="none" w:sz="0" w:space="0" w:color="auto"/>
                <w:left w:val="none" w:sz="0" w:space="0" w:color="auto"/>
                <w:bottom w:val="none" w:sz="0" w:space="0" w:color="auto"/>
                <w:right w:val="none" w:sz="0" w:space="0" w:color="auto"/>
              </w:divBdr>
              <w:divsChild>
                <w:div w:id="201086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26157">
      <w:bodyDiv w:val="1"/>
      <w:marLeft w:val="0"/>
      <w:marRight w:val="0"/>
      <w:marTop w:val="0"/>
      <w:marBottom w:val="0"/>
      <w:divBdr>
        <w:top w:val="none" w:sz="0" w:space="0" w:color="auto"/>
        <w:left w:val="none" w:sz="0" w:space="0" w:color="auto"/>
        <w:bottom w:val="none" w:sz="0" w:space="0" w:color="auto"/>
        <w:right w:val="none" w:sz="0" w:space="0" w:color="auto"/>
      </w:divBdr>
      <w:divsChild>
        <w:div w:id="777876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421007">
              <w:marLeft w:val="0"/>
              <w:marRight w:val="0"/>
              <w:marTop w:val="0"/>
              <w:marBottom w:val="0"/>
              <w:divBdr>
                <w:top w:val="none" w:sz="0" w:space="0" w:color="auto"/>
                <w:left w:val="none" w:sz="0" w:space="0" w:color="auto"/>
                <w:bottom w:val="none" w:sz="0" w:space="0" w:color="auto"/>
                <w:right w:val="none" w:sz="0" w:space="0" w:color="auto"/>
              </w:divBdr>
              <w:divsChild>
                <w:div w:id="20121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203742">
      <w:bodyDiv w:val="1"/>
      <w:marLeft w:val="0"/>
      <w:marRight w:val="0"/>
      <w:marTop w:val="0"/>
      <w:marBottom w:val="0"/>
      <w:divBdr>
        <w:top w:val="none" w:sz="0" w:space="0" w:color="auto"/>
        <w:left w:val="none" w:sz="0" w:space="0" w:color="auto"/>
        <w:bottom w:val="none" w:sz="0" w:space="0" w:color="auto"/>
        <w:right w:val="none" w:sz="0" w:space="0" w:color="auto"/>
      </w:divBdr>
      <w:divsChild>
        <w:div w:id="1894803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774648">
              <w:marLeft w:val="0"/>
              <w:marRight w:val="0"/>
              <w:marTop w:val="0"/>
              <w:marBottom w:val="0"/>
              <w:divBdr>
                <w:top w:val="none" w:sz="0" w:space="0" w:color="auto"/>
                <w:left w:val="none" w:sz="0" w:space="0" w:color="auto"/>
                <w:bottom w:val="none" w:sz="0" w:space="0" w:color="auto"/>
                <w:right w:val="none" w:sz="0" w:space="0" w:color="auto"/>
              </w:divBdr>
              <w:divsChild>
                <w:div w:id="15423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789110">
      <w:bodyDiv w:val="1"/>
      <w:marLeft w:val="0"/>
      <w:marRight w:val="0"/>
      <w:marTop w:val="0"/>
      <w:marBottom w:val="0"/>
      <w:divBdr>
        <w:top w:val="none" w:sz="0" w:space="0" w:color="auto"/>
        <w:left w:val="none" w:sz="0" w:space="0" w:color="auto"/>
        <w:bottom w:val="none" w:sz="0" w:space="0" w:color="auto"/>
        <w:right w:val="none" w:sz="0" w:space="0" w:color="auto"/>
      </w:divBdr>
      <w:divsChild>
        <w:div w:id="839388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062313">
              <w:marLeft w:val="0"/>
              <w:marRight w:val="0"/>
              <w:marTop w:val="0"/>
              <w:marBottom w:val="0"/>
              <w:divBdr>
                <w:top w:val="none" w:sz="0" w:space="0" w:color="auto"/>
                <w:left w:val="none" w:sz="0" w:space="0" w:color="auto"/>
                <w:bottom w:val="none" w:sz="0" w:space="0" w:color="auto"/>
                <w:right w:val="none" w:sz="0" w:space="0" w:color="auto"/>
              </w:divBdr>
              <w:divsChild>
                <w:div w:id="531890553">
                  <w:marLeft w:val="0"/>
                  <w:marRight w:val="0"/>
                  <w:marTop w:val="0"/>
                  <w:marBottom w:val="0"/>
                  <w:divBdr>
                    <w:top w:val="none" w:sz="0" w:space="0" w:color="auto"/>
                    <w:left w:val="none" w:sz="0" w:space="0" w:color="auto"/>
                    <w:bottom w:val="none" w:sz="0" w:space="0" w:color="auto"/>
                    <w:right w:val="none" w:sz="0" w:space="0" w:color="auto"/>
                  </w:divBdr>
                </w:div>
                <w:div w:id="403529066">
                  <w:marLeft w:val="0"/>
                  <w:marRight w:val="0"/>
                  <w:marTop w:val="0"/>
                  <w:marBottom w:val="0"/>
                  <w:divBdr>
                    <w:top w:val="none" w:sz="0" w:space="0" w:color="auto"/>
                    <w:left w:val="none" w:sz="0" w:space="0" w:color="auto"/>
                    <w:bottom w:val="none" w:sz="0" w:space="0" w:color="auto"/>
                    <w:right w:val="none" w:sz="0" w:space="0" w:color="auto"/>
                  </w:divBdr>
                </w:div>
                <w:div w:id="11984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040717">
      <w:bodyDiv w:val="1"/>
      <w:marLeft w:val="0"/>
      <w:marRight w:val="0"/>
      <w:marTop w:val="0"/>
      <w:marBottom w:val="0"/>
      <w:divBdr>
        <w:top w:val="none" w:sz="0" w:space="0" w:color="auto"/>
        <w:left w:val="none" w:sz="0" w:space="0" w:color="auto"/>
        <w:bottom w:val="none" w:sz="0" w:space="0" w:color="auto"/>
        <w:right w:val="none" w:sz="0" w:space="0" w:color="auto"/>
      </w:divBdr>
    </w:div>
    <w:div w:id="546987158">
      <w:bodyDiv w:val="1"/>
      <w:marLeft w:val="0"/>
      <w:marRight w:val="0"/>
      <w:marTop w:val="0"/>
      <w:marBottom w:val="0"/>
      <w:divBdr>
        <w:top w:val="none" w:sz="0" w:space="0" w:color="auto"/>
        <w:left w:val="none" w:sz="0" w:space="0" w:color="auto"/>
        <w:bottom w:val="none" w:sz="0" w:space="0" w:color="auto"/>
        <w:right w:val="none" w:sz="0" w:space="0" w:color="auto"/>
      </w:divBdr>
      <w:divsChild>
        <w:div w:id="1895660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2093449">
              <w:marLeft w:val="0"/>
              <w:marRight w:val="0"/>
              <w:marTop w:val="0"/>
              <w:marBottom w:val="0"/>
              <w:divBdr>
                <w:top w:val="none" w:sz="0" w:space="0" w:color="auto"/>
                <w:left w:val="none" w:sz="0" w:space="0" w:color="auto"/>
                <w:bottom w:val="none" w:sz="0" w:space="0" w:color="auto"/>
                <w:right w:val="none" w:sz="0" w:space="0" w:color="auto"/>
              </w:divBdr>
              <w:divsChild>
                <w:div w:id="26018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018499">
      <w:bodyDiv w:val="1"/>
      <w:marLeft w:val="0"/>
      <w:marRight w:val="0"/>
      <w:marTop w:val="0"/>
      <w:marBottom w:val="0"/>
      <w:divBdr>
        <w:top w:val="none" w:sz="0" w:space="0" w:color="auto"/>
        <w:left w:val="none" w:sz="0" w:space="0" w:color="auto"/>
        <w:bottom w:val="none" w:sz="0" w:space="0" w:color="auto"/>
        <w:right w:val="none" w:sz="0" w:space="0" w:color="auto"/>
      </w:divBdr>
      <w:divsChild>
        <w:div w:id="801390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832324">
              <w:marLeft w:val="0"/>
              <w:marRight w:val="0"/>
              <w:marTop w:val="0"/>
              <w:marBottom w:val="0"/>
              <w:divBdr>
                <w:top w:val="none" w:sz="0" w:space="0" w:color="auto"/>
                <w:left w:val="none" w:sz="0" w:space="0" w:color="auto"/>
                <w:bottom w:val="none" w:sz="0" w:space="0" w:color="auto"/>
                <w:right w:val="none" w:sz="0" w:space="0" w:color="auto"/>
              </w:divBdr>
              <w:divsChild>
                <w:div w:id="158507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365097">
      <w:bodyDiv w:val="1"/>
      <w:marLeft w:val="0"/>
      <w:marRight w:val="0"/>
      <w:marTop w:val="0"/>
      <w:marBottom w:val="0"/>
      <w:divBdr>
        <w:top w:val="none" w:sz="0" w:space="0" w:color="auto"/>
        <w:left w:val="none" w:sz="0" w:space="0" w:color="auto"/>
        <w:bottom w:val="none" w:sz="0" w:space="0" w:color="auto"/>
        <w:right w:val="none" w:sz="0" w:space="0" w:color="auto"/>
      </w:divBdr>
    </w:div>
    <w:div w:id="1313095677">
      <w:bodyDiv w:val="1"/>
      <w:marLeft w:val="0"/>
      <w:marRight w:val="0"/>
      <w:marTop w:val="0"/>
      <w:marBottom w:val="0"/>
      <w:divBdr>
        <w:top w:val="none" w:sz="0" w:space="0" w:color="auto"/>
        <w:left w:val="none" w:sz="0" w:space="0" w:color="auto"/>
        <w:bottom w:val="none" w:sz="0" w:space="0" w:color="auto"/>
        <w:right w:val="none" w:sz="0" w:space="0" w:color="auto"/>
      </w:divBdr>
    </w:div>
    <w:div w:id="1507281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Joe@FridayNightInc.com" TargetMode="External"/><Relationship Id="rId8" Type="http://schemas.openxmlformats.org/officeDocument/2006/relationships/hyperlink" Target="http://www.sedar.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4002</Characters>
  <Application>Microsoft Macintosh Word</Application>
  <DocSecurity>0</DocSecurity>
  <Lines>33</Lines>
  <Paragraphs>9</Paragraphs>
  <ScaleCrop>false</ScaleCrop>
  <HeadingPairs>
    <vt:vector size="2" baseType="variant">
      <vt:variant>
        <vt:lpstr>Title</vt:lpstr>
      </vt:variant>
      <vt:variant>
        <vt:i4>1</vt:i4>
      </vt:variant>
    </vt:vector>
  </HeadingPairs>
  <Company/>
  <LinksUpToDate>false</LinksUpToDate>
  <CharactersWithSpaces>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2017-09-14T14:50:00Z</dcterms:created>
  <dcterms:modified xsi:type="dcterms:W3CDTF">2017-09-14T14:50:00Z</dcterms:modified>
</cp:coreProperties>
</file>