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8368" w14:textId="77777777" w:rsidR="00056F2D" w:rsidRPr="00524CB3" w:rsidRDefault="00056F2D" w:rsidP="00056F2D">
      <w:pPr>
        <w:jc w:val="center"/>
        <w:rPr>
          <w:rFonts w:ascii="Calibri" w:hAnsi="Calibri" w:cs="Calibri"/>
          <w:b/>
          <w:color w:val="000000"/>
          <w:sz w:val="22"/>
          <w:szCs w:val="22"/>
        </w:rPr>
      </w:pPr>
    </w:p>
    <w:p w14:paraId="375E215F" w14:textId="77777777" w:rsidR="00056F2D" w:rsidRPr="001C2D8F" w:rsidRDefault="00056F2D" w:rsidP="00056F2D">
      <w:pPr>
        <w:jc w:val="center"/>
        <w:rPr>
          <w:rFonts w:ascii="Calibri" w:hAnsi="Calibri" w:cs="Calibri"/>
          <w:b/>
          <w:color w:val="000000"/>
          <w:sz w:val="22"/>
          <w:szCs w:val="22"/>
          <w:lang w:val="en-GB"/>
        </w:rPr>
      </w:pPr>
      <w:r w:rsidRPr="001C2D8F">
        <w:rPr>
          <w:rFonts w:ascii="Calibri" w:hAnsi="Calibri" w:cs="Calibri"/>
          <w:b/>
          <w:color w:val="000000"/>
          <w:sz w:val="22"/>
          <w:szCs w:val="22"/>
          <w:lang w:val="en-GB"/>
        </w:rPr>
        <w:t>FORM 7</w:t>
      </w:r>
    </w:p>
    <w:p w14:paraId="31330544" w14:textId="77777777" w:rsidR="00056F2D" w:rsidRPr="001C2D8F" w:rsidRDefault="00056F2D" w:rsidP="00056F2D">
      <w:pPr>
        <w:jc w:val="center"/>
        <w:rPr>
          <w:rFonts w:ascii="Calibri" w:hAnsi="Calibri" w:cs="Calibri"/>
          <w:sz w:val="22"/>
          <w:szCs w:val="22"/>
          <w:lang w:val="en-GB"/>
        </w:rPr>
      </w:pPr>
    </w:p>
    <w:p w14:paraId="0D5DCDAF" w14:textId="77777777" w:rsidR="00056F2D" w:rsidRPr="001C2D8F" w:rsidRDefault="00056F2D" w:rsidP="00056F2D">
      <w:pPr>
        <w:jc w:val="center"/>
        <w:rPr>
          <w:rFonts w:ascii="Calibri" w:hAnsi="Calibri" w:cs="Calibri"/>
          <w:b/>
          <w:color w:val="000000"/>
          <w:sz w:val="22"/>
          <w:szCs w:val="22"/>
          <w:u w:val="single"/>
          <w:lang w:val="en-GB"/>
        </w:rPr>
      </w:pPr>
      <w:r w:rsidRPr="001C2D8F">
        <w:rPr>
          <w:rFonts w:ascii="Calibri" w:hAnsi="Calibri" w:cs="Calibri"/>
          <w:b/>
          <w:color w:val="000000"/>
          <w:sz w:val="22"/>
          <w:szCs w:val="22"/>
          <w:u w:val="single"/>
          <w:lang w:val="en-GB"/>
        </w:rPr>
        <w:t>MONTHLY PROGRESS REPORT</w:t>
      </w:r>
    </w:p>
    <w:p w14:paraId="62A86D17" w14:textId="77777777" w:rsidR="00056F2D" w:rsidRPr="001C2D8F" w:rsidRDefault="00056F2D" w:rsidP="00056F2D">
      <w:pPr>
        <w:tabs>
          <w:tab w:val="left" w:pos="0"/>
        </w:tabs>
        <w:rPr>
          <w:rFonts w:ascii="Calibri" w:hAnsi="Calibri" w:cs="Calibri"/>
          <w:color w:val="000000"/>
          <w:sz w:val="22"/>
          <w:szCs w:val="22"/>
          <w:lang w:val="en-GB"/>
        </w:rPr>
      </w:pPr>
    </w:p>
    <w:p w14:paraId="726E063C" w14:textId="77777777" w:rsidR="00056F2D" w:rsidRPr="001C2D8F" w:rsidRDefault="00056F2D" w:rsidP="00056F2D">
      <w:pPr>
        <w:tabs>
          <w:tab w:val="left" w:pos="0"/>
        </w:tabs>
        <w:rPr>
          <w:rFonts w:ascii="Calibri" w:hAnsi="Calibri" w:cs="Calibri"/>
          <w:color w:val="000000"/>
          <w:sz w:val="22"/>
          <w:szCs w:val="22"/>
          <w:lang w:val="en-GB"/>
        </w:rPr>
      </w:pPr>
      <w:r w:rsidRPr="001C2D8F">
        <w:rPr>
          <w:rFonts w:ascii="Calibri" w:hAnsi="Calibri" w:cs="Calibri"/>
          <w:color w:val="000000"/>
          <w:sz w:val="22"/>
          <w:szCs w:val="22"/>
          <w:lang w:val="en-GB"/>
        </w:rPr>
        <w:t xml:space="preserve">Name of Issuer: </w:t>
      </w:r>
      <w:r>
        <w:rPr>
          <w:rFonts w:ascii="Calibri" w:hAnsi="Calibri" w:cs="Calibri"/>
          <w:b/>
          <w:color w:val="000000"/>
          <w:sz w:val="22"/>
          <w:szCs w:val="22"/>
          <w:u w:val="single"/>
          <w:lang w:val="en-GB"/>
        </w:rPr>
        <w:t>Adastra Holdings Ltd.</w:t>
      </w:r>
      <w:r w:rsidRPr="001C2D8F">
        <w:rPr>
          <w:rFonts w:ascii="Calibri" w:hAnsi="Calibri" w:cs="Calibri"/>
          <w:b/>
          <w:color w:val="000000"/>
          <w:sz w:val="22"/>
          <w:szCs w:val="22"/>
          <w:lang w:val="en-GB"/>
        </w:rPr>
        <w:t xml:space="preserve"> </w:t>
      </w:r>
      <w:r w:rsidRPr="001C2D8F">
        <w:rPr>
          <w:rFonts w:ascii="Calibri" w:hAnsi="Calibri" w:cs="Calibri"/>
          <w:color w:val="000000"/>
          <w:sz w:val="22"/>
          <w:szCs w:val="22"/>
          <w:lang w:val="en-GB"/>
        </w:rPr>
        <w:t>(“</w:t>
      </w:r>
      <w:r>
        <w:rPr>
          <w:rFonts w:ascii="Calibri" w:hAnsi="Calibri" w:cs="Calibri"/>
          <w:color w:val="000000"/>
          <w:sz w:val="22"/>
          <w:szCs w:val="22"/>
          <w:lang w:val="en-GB"/>
        </w:rPr>
        <w:t>Adastra</w:t>
      </w:r>
      <w:r w:rsidRPr="001C2D8F">
        <w:rPr>
          <w:rFonts w:ascii="Calibri" w:hAnsi="Calibri" w:cs="Calibri"/>
          <w:color w:val="000000"/>
          <w:sz w:val="22"/>
          <w:szCs w:val="22"/>
          <w:lang w:val="en-GB"/>
        </w:rPr>
        <w:t>”).</w:t>
      </w:r>
    </w:p>
    <w:p w14:paraId="01F227CF" w14:textId="77777777" w:rsidR="00056F2D" w:rsidRPr="001C2D8F" w:rsidRDefault="00056F2D" w:rsidP="00056F2D">
      <w:pPr>
        <w:tabs>
          <w:tab w:val="left" w:pos="7920"/>
          <w:tab w:val="left" w:pos="9180"/>
        </w:tabs>
        <w:spacing w:before="240"/>
        <w:rPr>
          <w:rFonts w:ascii="Calibri" w:hAnsi="Calibri" w:cs="Calibri"/>
          <w:color w:val="000000"/>
          <w:sz w:val="22"/>
          <w:szCs w:val="22"/>
          <w:lang w:val="en-GB"/>
        </w:rPr>
      </w:pPr>
      <w:r w:rsidRPr="001C2D8F">
        <w:rPr>
          <w:rFonts w:ascii="Calibri" w:hAnsi="Calibri" w:cs="Calibri"/>
          <w:color w:val="000000"/>
          <w:sz w:val="22"/>
          <w:szCs w:val="22"/>
          <w:lang w:val="en-GB"/>
        </w:rPr>
        <w:t xml:space="preserve">Trading Symbol: </w:t>
      </w:r>
      <w:r w:rsidRPr="001C2D8F">
        <w:rPr>
          <w:rFonts w:ascii="Calibri" w:hAnsi="Calibri" w:cs="Calibri"/>
          <w:b/>
          <w:color w:val="000000"/>
          <w:sz w:val="22"/>
          <w:szCs w:val="22"/>
          <w:u w:val="single"/>
          <w:lang w:val="en-GB"/>
        </w:rPr>
        <w:t>XTRX</w:t>
      </w:r>
      <w:r w:rsidRPr="001C2D8F">
        <w:rPr>
          <w:rFonts w:ascii="Calibri" w:hAnsi="Calibri" w:cs="Calibri"/>
          <w:b/>
          <w:color w:val="000000"/>
          <w:sz w:val="22"/>
          <w:szCs w:val="22"/>
          <w:u w:val="single"/>
          <w:lang w:val="en-GB"/>
        </w:rPr>
        <w:tab/>
      </w:r>
    </w:p>
    <w:p w14:paraId="41EDD4FD" w14:textId="28F972F7" w:rsidR="00056F2D" w:rsidRPr="001C2D8F" w:rsidRDefault="00056F2D" w:rsidP="00056F2D">
      <w:pPr>
        <w:tabs>
          <w:tab w:val="left" w:pos="5625"/>
          <w:tab w:val="left" w:pos="7920"/>
          <w:tab w:val="left" w:pos="9180"/>
        </w:tabs>
        <w:spacing w:before="240"/>
        <w:rPr>
          <w:rFonts w:ascii="Calibri" w:hAnsi="Calibri" w:cs="Calibri"/>
          <w:color w:val="000000"/>
          <w:sz w:val="22"/>
          <w:szCs w:val="22"/>
          <w:lang w:val="en-GB"/>
        </w:rPr>
      </w:pPr>
      <w:r w:rsidRPr="001C2D8F">
        <w:rPr>
          <w:rFonts w:ascii="Calibri" w:hAnsi="Calibri" w:cs="Calibri"/>
          <w:color w:val="000000"/>
          <w:sz w:val="22"/>
          <w:szCs w:val="22"/>
          <w:lang w:val="en-GB"/>
        </w:rPr>
        <w:t>Number of Outstanding Listed Securities</w:t>
      </w:r>
      <w:r w:rsidRPr="005B0B05">
        <w:rPr>
          <w:rFonts w:ascii="Calibri" w:hAnsi="Calibri" w:cs="Calibri"/>
          <w:color w:val="000000"/>
          <w:sz w:val="22"/>
          <w:szCs w:val="22"/>
          <w:lang w:val="en-GB"/>
        </w:rPr>
        <w:t>:</w:t>
      </w:r>
      <w:r w:rsidRPr="005B0B05">
        <w:rPr>
          <w:rFonts w:ascii="Calibri" w:hAnsi="Calibri" w:cs="Calibri"/>
          <w:b/>
          <w:color w:val="000000"/>
          <w:sz w:val="22"/>
          <w:szCs w:val="22"/>
          <w:lang w:val="en-GB"/>
        </w:rPr>
        <w:t xml:space="preserve"> </w:t>
      </w:r>
      <w:r w:rsidRPr="0037229F">
        <w:rPr>
          <w:rFonts w:ascii="Calibri" w:hAnsi="Calibri" w:cs="Calibri"/>
          <w:b/>
          <w:color w:val="000000"/>
          <w:sz w:val="22"/>
          <w:szCs w:val="22"/>
          <w:u w:val="single"/>
          <w:lang w:val="en-GB"/>
        </w:rPr>
        <w:t>5</w:t>
      </w:r>
      <w:r w:rsidR="00E90070">
        <w:rPr>
          <w:rFonts w:ascii="Calibri" w:hAnsi="Calibri" w:cs="Calibri"/>
          <w:b/>
          <w:color w:val="000000"/>
          <w:sz w:val="22"/>
          <w:szCs w:val="22"/>
          <w:u w:val="single"/>
          <w:lang w:val="en-GB"/>
        </w:rPr>
        <w:t>,</w:t>
      </w:r>
      <w:r w:rsidRPr="0037229F">
        <w:rPr>
          <w:rFonts w:ascii="Calibri" w:hAnsi="Calibri" w:cs="Calibri"/>
          <w:b/>
          <w:color w:val="000000"/>
          <w:sz w:val="22"/>
          <w:szCs w:val="22"/>
          <w:u w:val="single"/>
          <w:lang w:val="en-GB"/>
        </w:rPr>
        <w:t>597</w:t>
      </w:r>
      <w:r w:rsidR="00E90070">
        <w:rPr>
          <w:rFonts w:ascii="Calibri" w:hAnsi="Calibri" w:cs="Calibri"/>
          <w:b/>
          <w:color w:val="000000"/>
          <w:sz w:val="22"/>
          <w:szCs w:val="22"/>
          <w:u w:val="single"/>
          <w:lang w:val="en-GB"/>
        </w:rPr>
        <w:t>,</w:t>
      </w:r>
      <w:r w:rsidRPr="0037229F">
        <w:rPr>
          <w:rFonts w:ascii="Calibri" w:hAnsi="Calibri" w:cs="Calibri"/>
          <w:b/>
          <w:color w:val="000000"/>
          <w:sz w:val="22"/>
          <w:szCs w:val="22"/>
          <w:u w:val="single"/>
          <w:lang w:val="en-GB"/>
        </w:rPr>
        <w:t>05</w:t>
      </w:r>
      <w:r w:rsidR="002D7E08">
        <w:rPr>
          <w:rFonts w:ascii="Calibri" w:hAnsi="Calibri" w:cs="Calibri"/>
          <w:b/>
          <w:color w:val="000000"/>
          <w:sz w:val="22"/>
          <w:szCs w:val="22"/>
          <w:u w:val="single"/>
          <w:lang w:val="en-GB"/>
        </w:rPr>
        <w:t>0</w:t>
      </w:r>
      <w:r>
        <w:rPr>
          <w:rFonts w:ascii="Calibri" w:hAnsi="Calibri" w:cs="Calibri"/>
          <w:b/>
          <w:color w:val="000000"/>
          <w:sz w:val="22"/>
          <w:szCs w:val="22"/>
          <w:u w:val="single"/>
          <w:lang w:val="en-GB"/>
        </w:rPr>
        <w:tab/>
      </w:r>
      <w:r>
        <w:rPr>
          <w:rFonts w:ascii="Calibri" w:hAnsi="Calibri" w:cs="Calibri"/>
          <w:b/>
          <w:color w:val="000000"/>
          <w:sz w:val="22"/>
          <w:szCs w:val="22"/>
          <w:u w:val="single"/>
          <w:lang w:val="en-GB"/>
        </w:rPr>
        <w:tab/>
      </w:r>
    </w:p>
    <w:p w14:paraId="5C10CEDE" w14:textId="42036215" w:rsidR="00056F2D" w:rsidRPr="001C2D8F" w:rsidRDefault="00056F2D" w:rsidP="00056F2D">
      <w:pPr>
        <w:tabs>
          <w:tab w:val="left" w:pos="7920"/>
          <w:tab w:val="left" w:pos="9180"/>
        </w:tabs>
        <w:spacing w:before="240"/>
        <w:rPr>
          <w:rFonts w:ascii="Calibri" w:hAnsi="Calibri" w:cs="Calibri"/>
          <w:b/>
          <w:color w:val="000000"/>
          <w:sz w:val="22"/>
          <w:szCs w:val="22"/>
          <w:lang w:val="en-GB"/>
        </w:rPr>
      </w:pPr>
      <w:r w:rsidRPr="001C2D8F">
        <w:rPr>
          <w:rFonts w:ascii="Calibri" w:hAnsi="Calibri" w:cs="Calibri"/>
          <w:color w:val="000000"/>
          <w:sz w:val="22"/>
          <w:szCs w:val="22"/>
          <w:lang w:val="en-GB"/>
        </w:rPr>
        <w:t xml:space="preserve">Date: </w:t>
      </w:r>
      <w:r>
        <w:rPr>
          <w:rFonts w:ascii="Calibri" w:hAnsi="Calibri" w:cs="Calibri"/>
          <w:color w:val="000000"/>
          <w:sz w:val="22"/>
          <w:szCs w:val="22"/>
          <w:u w:val="single"/>
          <w:lang w:val="en-GB"/>
        </w:rPr>
        <w:t xml:space="preserve"> </w:t>
      </w:r>
      <w:r w:rsidR="003A6A62">
        <w:rPr>
          <w:rFonts w:ascii="Calibri" w:hAnsi="Calibri" w:cs="Calibri"/>
          <w:color w:val="000000"/>
          <w:sz w:val="22"/>
          <w:szCs w:val="22"/>
          <w:u w:val="single"/>
          <w:lang w:val="en-GB"/>
        </w:rPr>
        <w:t>April 1</w:t>
      </w:r>
      <w:r w:rsidR="001D672A">
        <w:rPr>
          <w:rFonts w:ascii="Calibri" w:hAnsi="Calibri" w:cs="Calibri"/>
          <w:color w:val="000000"/>
          <w:sz w:val="22"/>
          <w:szCs w:val="22"/>
          <w:u w:val="single"/>
          <w:lang w:val="en-GB"/>
        </w:rPr>
        <w:t>, 2026</w:t>
      </w:r>
      <w:r w:rsidRPr="001C2D8F">
        <w:rPr>
          <w:rFonts w:ascii="Calibri" w:hAnsi="Calibri" w:cs="Calibri"/>
          <w:b/>
          <w:color w:val="000000"/>
          <w:sz w:val="22"/>
          <w:szCs w:val="22"/>
          <w:u w:val="single"/>
          <w:lang w:val="en-GB"/>
        </w:rPr>
        <w:tab/>
      </w:r>
    </w:p>
    <w:p w14:paraId="0BDD0D24" w14:textId="77777777" w:rsidR="00056F2D" w:rsidRPr="001C2D8F" w:rsidRDefault="00056F2D" w:rsidP="00056F2D">
      <w:pPr>
        <w:keepLines/>
        <w:spacing w:before="240"/>
        <w:rPr>
          <w:rFonts w:ascii="Calibri" w:hAnsi="Calibri" w:cs="Calibri"/>
          <w:b/>
          <w:sz w:val="22"/>
          <w:szCs w:val="22"/>
          <w:vertAlign w:val="subscript"/>
          <w:lang w:val="en-GB"/>
        </w:rPr>
      </w:pPr>
      <w:r w:rsidRPr="001C2D8F">
        <w:rPr>
          <w:rFonts w:ascii="Calibri" w:hAnsi="Calibri" w:cs="Calibri"/>
          <w:b/>
          <w:sz w:val="22"/>
          <w:szCs w:val="22"/>
          <w:lang w:val="en-GB"/>
        </w:rPr>
        <w:t>Report on Business</w:t>
      </w:r>
    </w:p>
    <w:p w14:paraId="3A4DE689" w14:textId="77777777" w:rsidR="00056F2D" w:rsidRPr="001C2D8F" w:rsidRDefault="00056F2D" w:rsidP="00056F2D">
      <w:pPr>
        <w:numPr>
          <w:ilvl w:val="0"/>
          <w:numId w:val="7"/>
        </w:numPr>
        <w:spacing w:before="240" w:after="240"/>
        <w:jc w:val="both"/>
        <w:rPr>
          <w:rFonts w:ascii="Calibri" w:hAnsi="Calibri" w:cs="Calibri"/>
          <w:sz w:val="22"/>
          <w:szCs w:val="22"/>
          <w:lang w:val="en-GB"/>
        </w:rPr>
      </w:pPr>
      <w:r w:rsidRPr="001C2D8F">
        <w:rPr>
          <w:rFonts w:ascii="Calibri" w:hAnsi="Calibri" w:cs="Calibri"/>
          <w:sz w:val="22"/>
          <w:szCs w:val="22"/>
          <w:lang w:val="en-GB"/>
        </w:rPr>
        <w:t xml:space="preserve">Provide a general overview and discussion of the development of </w:t>
      </w:r>
      <w:r>
        <w:rPr>
          <w:rFonts w:ascii="Calibri" w:hAnsi="Calibri" w:cs="Calibri"/>
          <w:sz w:val="22"/>
          <w:szCs w:val="22"/>
          <w:lang w:val="en-GB"/>
        </w:rPr>
        <w:t>Adastra</w:t>
      </w:r>
      <w:r w:rsidRPr="001C2D8F">
        <w:rPr>
          <w:rFonts w:ascii="Calibri" w:hAnsi="Calibri" w:cs="Calibri"/>
          <w:sz w:val="22"/>
          <w:szCs w:val="22"/>
          <w:lang w:val="en-GB"/>
        </w:rPr>
        <w:t>’s business and operations over the previous month.</w:t>
      </w:r>
      <w:r>
        <w:rPr>
          <w:rFonts w:ascii="Calibri" w:hAnsi="Calibri" w:cs="Calibri"/>
          <w:sz w:val="22"/>
          <w:szCs w:val="22"/>
          <w:lang w:val="en-GB"/>
        </w:rPr>
        <w:t xml:space="preserve"> </w:t>
      </w:r>
      <w:r w:rsidRPr="001C2D8F">
        <w:rPr>
          <w:rFonts w:ascii="Calibri" w:hAnsi="Calibri" w:cs="Calibri"/>
          <w:sz w:val="22"/>
          <w:szCs w:val="22"/>
          <w:lang w:val="en-GB"/>
        </w:rPr>
        <w:t xml:space="preserve">Where </w:t>
      </w:r>
      <w:r>
        <w:rPr>
          <w:rFonts w:ascii="Calibri" w:hAnsi="Calibri" w:cs="Calibri"/>
          <w:sz w:val="22"/>
          <w:szCs w:val="22"/>
          <w:lang w:val="en-GB"/>
        </w:rPr>
        <w:t>Adastra</w:t>
      </w:r>
      <w:r w:rsidRPr="001C2D8F">
        <w:rPr>
          <w:rFonts w:ascii="Calibri" w:hAnsi="Calibri" w:cs="Calibri"/>
          <w:sz w:val="22"/>
          <w:szCs w:val="22"/>
          <w:lang w:val="en-GB"/>
        </w:rPr>
        <w:t xml:space="preserve"> was inactive disclose this fact.</w:t>
      </w:r>
    </w:p>
    <w:p w14:paraId="5991E20C" w14:textId="25B5B2FD" w:rsidR="00056F2D" w:rsidRDefault="00056F2D" w:rsidP="00056F2D">
      <w:pPr>
        <w:autoSpaceDE w:val="0"/>
        <w:autoSpaceDN w:val="0"/>
        <w:adjustRightInd w:val="0"/>
        <w:ind w:left="720"/>
        <w:jc w:val="both"/>
        <w:rPr>
          <w:rFonts w:ascii="Calibri" w:hAnsi="Calibri" w:cs="Calibri"/>
          <w:b/>
          <w:sz w:val="22"/>
          <w:szCs w:val="22"/>
          <w:lang w:val="en-GB"/>
        </w:rPr>
      </w:pPr>
      <w:r>
        <w:rPr>
          <w:rFonts w:ascii="Calibri" w:hAnsi="Calibri" w:cs="Calibri"/>
          <w:b/>
          <w:sz w:val="22"/>
          <w:szCs w:val="22"/>
          <w:lang w:val="en-GB"/>
        </w:rPr>
        <w:t xml:space="preserve">Adastra continued to execute its business plan of </w:t>
      </w:r>
      <w:r w:rsidR="00EE0382">
        <w:rPr>
          <w:rFonts w:ascii="Calibri" w:hAnsi="Calibri" w:cs="Calibri"/>
          <w:b/>
          <w:sz w:val="22"/>
          <w:szCs w:val="22"/>
          <w:lang w:val="en-GB"/>
        </w:rPr>
        <w:t>maintaining</w:t>
      </w:r>
      <w:r>
        <w:rPr>
          <w:rFonts w:ascii="Calibri" w:hAnsi="Calibri" w:cs="Calibri"/>
          <w:b/>
          <w:sz w:val="22"/>
          <w:szCs w:val="22"/>
          <w:lang w:val="en-GB"/>
        </w:rPr>
        <w:t xml:space="preserve"> existing operations</w:t>
      </w:r>
      <w:r w:rsidR="0093267A">
        <w:rPr>
          <w:rFonts w:ascii="Calibri" w:hAnsi="Calibri" w:cs="Calibri"/>
          <w:b/>
          <w:sz w:val="22"/>
          <w:szCs w:val="22"/>
          <w:lang w:val="en-GB"/>
        </w:rPr>
        <w:t xml:space="preserve"> at its Langley facility</w:t>
      </w:r>
      <w:r>
        <w:rPr>
          <w:rFonts w:ascii="Calibri" w:hAnsi="Calibri" w:cs="Calibri"/>
          <w:b/>
          <w:sz w:val="22"/>
          <w:szCs w:val="22"/>
          <w:lang w:val="en-GB"/>
        </w:rPr>
        <w:t xml:space="preserve">. Operations are primarily comprised of processing cannabis to the recreational and medical markets. </w:t>
      </w:r>
    </w:p>
    <w:p w14:paraId="40EAFC26" w14:textId="77777777" w:rsidR="00056F2D" w:rsidRPr="001C2D8F" w:rsidRDefault="00056F2D" w:rsidP="005E7308">
      <w:pPr>
        <w:numPr>
          <w:ilvl w:val="0"/>
          <w:numId w:val="19"/>
        </w:numPr>
        <w:spacing w:before="240"/>
        <w:jc w:val="both"/>
        <w:rPr>
          <w:rFonts w:ascii="Calibri" w:hAnsi="Calibri" w:cs="Calibri"/>
          <w:sz w:val="22"/>
          <w:szCs w:val="22"/>
          <w:lang w:val="en-GB"/>
        </w:rPr>
      </w:pPr>
      <w:r w:rsidRPr="001C2D8F">
        <w:rPr>
          <w:rFonts w:ascii="Calibri" w:hAnsi="Calibri" w:cs="Calibri"/>
          <w:sz w:val="22"/>
          <w:szCs w:val="22"/>
          <w:lang w:val="en-GB"/>
        </w:rPr>
        <w:t>Provide a general overview and discussion of the activities of management.</w:t>
      </w:r>
    </w:p>
    <w:p w14:paraId="11D814F3" w14:textId="3B28F2D5" w:rsidR="00056F2D" w:rsidRDefault="00056F2D" w:rsidP="00056F2D">
      <w:pPr>
        <w:pStyle w:val="BodyText"/>
        <w:keepLines/>
        <w:spacing w:before="240" w:after="0"/>
        <w:ind w:left="720"/>
        <w:jc w:val="both"/>
        <w:rPr>
          <w:rFonts w:ascii="Calibri" w:hAnsi="Calibri" w:cs="Calibri"/>
          <w:b/>
          <w:sz w:val="22"/>
          <w:szCs w:val="22"/>
          <w:lang w:val="en-GB"/>
        </w:rPr>
      </w:pPr>
      <w:r>
        <w:rPr>
          <w:rFonts w:ascii="Calibri" w:hAnsi="Calibri" w:cs="Calibri"/>
          <w:b/>
          <w:sz w:val="22"/>
          <w:szCs w:val="22"/>
          <w:lang w:val="en-GB"/>
        </w:rPr>
        <w:t>During the previous month, management was focu</w:t>
      </w:r>
      <w:r w:rsidR="00EE0382">
        <w:rPr>
          <w:rFonts w:ascii="Calibri" w:hAnsi="Calibri" w:cs="Calibri"/>
          <w:b/>
          <w:sz w:val="22"/>
          <w:szCs w:val="22"/>
          <w:lang w:val="en-GB"/>
        </w:rPr>
        <w:t>s</w:t>
      </w:r>
      <w:r>
        <w:rPr>
          <w:rFonts w:ascii="Calibri" w:hAnsi="Calibri" w:cs="Calibri"/>
          <w:b/>
          <w:sz w:val="22"/>
          <w:szCs w:val="22"/>
          <w:lang w:val="en-GB"/>
        </w:rPr>
        <w:t>ed on the following objectives:</w:t>
      </w:r>
    </w:p>
    <w:p w14:paraId="29A86B45" w14:textId="48B476EE" w:rsidR="00056F2D" w:rsidRPr="00705CFA" w:rsidRDefault="00056F2D" w:rsidP="00B66890">
      <w:pPr>
        <w:pStyle w:val="BodyText"/>
        <w:keepLines/>
        <w:numPr>
          <w:ilvl w:val="0"/>
          <w:numId w:val="26"/>
        </w:numPr>
        <w:spacing w:after="0"/>
        <w:jc w:val="both"/>
        <w:rPr>
          <w:rFonts w:ascii="Calibri" w:hAnsi="Calibri" w:cs="Calibri"/>
          <w:b/>
          <w:sz w:val="22"/>
          <w:szCs w:val="22"/>
          <w:lang w:val="en-US"/>
        </w:rPr>
      </w:pPr>
      <w:r>
        <w:rPr>
          <w:rFonts w:ascii="Calibri" w:hAnsi="Calibri" w:cs="Calibri"/>
          <w:b/>
          <w:sz w:val="22"/>
          <w:szCs w:val="22"/>
          <w:lang w:val="en-GB"/>
        </w:rPr>
        <w:t>Increasing the processing throughput of the facility in Langley</w:t>
      </w:r>
      <w:r w:rsidR="001D672A">
        <w:rPr>
          <w:rFonts w:ascii="Calibri" w:hAnsi="Calibri" w:cs="Calibri"/>
          <w:b/>
          <w:sz w:val="22"/>
          <w:szCs w:val="22"/>
          <w:lang w:val="en-GB"/>
        </w:rPr>
        <w:t xml:space="preserve"> and</w:t>
      </w:r>
    </w:p>
    <w:p w14:paraId="44225286" w14:textId="77777777" w:rsidR="00056F2D" w:rsidRDefault="00056F2D" w:rsidP="00056F2D">
      <w:pPr>
        <w:pStyle w:val="BodyText"/>
        <w:keepLines/>
        <w:numPr>
          <w:ilvl w:val="0"/>
          <w:numId w:val="26"/>
        </w:numPr>
        <w:spacing w:after="0"/>
        <w:jc w:val="both"/>
        <w:rPr>
          <w:rFonts w:ascii="Calibri" w:hAnsi="Calibri" w:cs="Calibri"/>
          <w:b/>
          <w:sz w:val="22"/>
          <w:szCs w:val="22"/>
          <w:lang w:val="en-US"/>
        </w:rPr>
      </w:pPr>
      <w:r>
        <w:rPr>
          <w:rFonts w:ascii="Calibri" w:hAnsi="Calibri" w:cs="Calibri"/>
          <w:b/>
          <w:sz w:val="22"/>
          <w:szCs w:val="22"/>
          <w:lang w:val="en-US"/>
        </w:rPr>
        <w:t>Lowering the costs of inputs of production by negotiating with suppliers.</w:t>
      </w:r>
    </w:p>
    <w:p w14:paraId="73C4B61E" w14:textId="77777777" w:rsidR="00056F2D" w:rsidRPr="001C2D8F" w:rsidRDefault="00056F2D" w:rsidP="00056F2D">
      <w:pPr>
        <w:numPr>
          <w:ilvl w:val="0"/>
          <w:numId w:val="19"/>
        </w:numPr>
        <w:spacing w:before="240"/>
        <w:jc w:val="both"/>
        <w:rPr>
          <w:rFonts w:ascii="Calibri" w:hAnsi="Calibri" w:cs="Calibri"/>
          <w:b/>
          <w:sz w:val="22"/>
          <w:szCs w:val="22"/>
          <w:lang w:val="en-GB"/>
        </w:rPr>
      </w:pPr>
      <w:r w:rsidRPr="001C2D8F">
        <w:rPr>
          <w:rFonts w:ascii="Calibri" w:hAnsi="Calibri" w:cs="Calibri"/>
          <w:sz w:val="22"/>
          <w:szCs w:val="22"/>
          <w:lang w:val="en-GB"/>
        </w:rPr>
        <w:t>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w:t>
      </w:r>
    </w:p>
    <w:p w14:paraId="5C8B9C20" w14:textId="77777777" w:rsidR="00056F2D" w:rsidRPr="001C2D8F" w:rsidRDefault="003E5C34" w:rsidP="003E5C34">
      <w:pPr>
        <w:pStyle w:val="BodyText"/>
        <w:keepNext/>
        <w:keepLines/>
        <w:spacing w:before="240" w:after="0"/>
        <w:ind w:left="720"/>
        <w:jc w:val="both"/>
        <w:rPr>
          <w:rFonts w:ascii="Calibri" w:hAnsi="Calibri" w:cs="Calibri"/>
          <w:b/>
          <w:sz w:val="22"/>
          <w:szCs w:val="22"/>
          <w:lang w:val="en-US"/>
        </w:rPr>
      </w:pPr>
      <w:r>
        <w:rPr>
          <w:rFonts w:ascii="Calibri" w:hAnsi="Calibri" w:cs="Calibri"/>
          <w:b/>
          <w:sz w:val="22"/>
          <w:szCs w:val="22"/>
          <w:lang w:val="en-GB"/>
        </w:rPr>
        <w:t>No significant change to products or services offered. The Issuer regularly adjusts product mix based on consumer demand.</w:t>
      </w:r>
    </w:p>
    <w:p w14:paraId="72F161F2" w14:textId="77777777" w:rsidR="00056F2D" w:rsidRPr="001C2D8F" w:rsidRDefault="00056F2D" w:rsidP="00056F2D">
      <w:pPr>
        <w:numPr>
          <w:ilvl w:val="0"/>
          <w:numId w:val="19"/>
        </w:numPr>
        <w:spacing w:before="240"/>
        <w:jc w:val="both"/>
        <w:rPr>
          <w:rFonts w:ascii="Calibri" w:hAnsi="Calibri" w:cs="Calibri"/>
          <w:sz w:val="22"/>
          <w:szCs w:val="22"/>
          <w:lang w:val="en-GB"/>
        </w:rPr>
      </w:pPr>
      <w:r w:rsidRPr="001C2D8F">
        <w:rPr>
          <w:rFonts w:ascii="Calibri" w:hAnsi="Calibri" w:cs="Calibri"/>
          <w:sz w:val="22"/>
          <w:szCs w:val="22"/>
          <w:lang w:val="en-GB"/>
        </w:rPr>
        <w:t>Describe and provide details of any products or services that were discontinued. For resource companies, provide details of any drilling, exploration or production programs that have been amended or abandoned.</w:t>
      </w:r>
    </w:p>
    <w:p w14:paraId="31477774" w14:textId="77777777" w:rsidR="0012024C" w:rsidRPr="001C2D8F" w:rsidRDefault="0012024C" w:rsidP="0012024C">
      <w:pPr>
        <w:pStyle w:val="BodyText"/>
        <w:keepNext/>
        <w:keepLines/>
        <w:spacing w:before="240" w:after="0"/>
        <w:ind w:left="720"/>
        <w:jc w:val="both"/>
        <w:rPr>
          <w:rFonts w:ascii="Calibri" w:hAnsi="Calibri" w:cs="Calibri"/>
          <w:b/>
          <w:sz w:val="22"/>
          <w:szCs w:val="22"/>
          <w:lang w:val="en-US"/>
        </w:rPr>
      </w:pPr>
      <w:r>
        <w:rPr>
          <w:rFonts w:ascii="Calibri" w:hAnsi="Calibri" w:cs="Calibri"/>
          <w:b/>
          <w:sz w:val="22"/>
          <w:szCs w:val="22"/>
          <w:lang w:val="en-GB"/>
        </w:rPr>
        <w:t>No significant change to products or services offered. The Issuer regularly adjusts product mix based on consumer demand.</w:t>
      </w:r>
    </w:p>
    <w:p w14:paraId="1DBE5E68" w14:textId="77777777" w:rsidR="00056F2D" w:rsidRPr="001C2D8F" w:rsidRDefault="001E61FC" w:rsidP="00056F2D">
      <w:pPr>
        <w:numPr>
          <w:ilvl w:val="0"/>
          <w:numId w:val="19"/>
        </w:numPr>
        <w:spacing w:before="240"/>
        <w:jc w:val="both"/>
        <w:rPr>
          <w:rFonts w:ascii="Calibri" w:hAnsi="Calibri" w:cs="Calibri"/>
          <w:sz w:val="22"/>
          <w:szCs w:val="22"/>
          <w:lang w:val="en-GB"/>
        </w:rPr>
      </w:pPr>
      <w:r>
        <w:rPr>
          <w:rFonts w:ascii="Calibri" w:hAnsi="Calibri" w:cs="Calibri"/>
          <w:sz w:val="22"/>
          <w:szCs w:val="22"/>
          <w:lang w:val="en-GB"/>
        </w:rPr>
        <w:br w:type="page"/>
      </w:r>
      <w:r w:rsidR="00056F2D" w:rsidRPr="001C2D8F">
        <w:rPr>
          <w:rFonts w:ascii="Calibri" w:hAnsi="Calibri" w:cs="Calibri"/>
          <w:sz w:val="22"/>
          <w:szCs w:val="22"/>
          <w:lang w:val="en-GB"/>
        </w:rPr>
        <w:lastRenderedPageBreak/>
        <w:t xml:space="preserve">Describe any new business relationships entered into between </w:t>
      </w:r>
      <w:r w:rsidR="00056F2D">
        <w:rPr>
          <w:rFonts w:ascii="Calibri" w:hAnsi="Calibri" w:cs="Calibri"/>
          <w:sz w:val="22"/>
          <w:szCs w:val="22"/>
          <w:lang w:val="en-GB"/>
        </w:rPr>
        <w:t>Adastra</w:t>
      </w:r>
      <w:r w:rsidR="00056F2D" w:rsidRPr="001C2D8F">
        <w:rPr>
          <w:rFonts w:ascii="Calibri" w:hAnsi="Calibri" w:cs="Calibri"/>
          <w:sz w:val="22"/>
          <w:szCs w:val="22"/>
          <w:lang w:val="en-GB"/>
        </w:rPr>
        <w:t xml:space="preserve">, </w:t>
      </w:r>
      <w:r w:rsidR="00056F2D">
        <w:rPr>
          <w:rFonts w:ascii="Calibri" w:hAnsi="Calibri" w:cs="Calibri"/>
          <w:sz w:val="22"/>
          <w:szCs w:val="22"/>
          <w:lang w:val="en-GB"/>
        </w:rPr>
        <w:t>Adastra</w:t>
      </w:r>
      <w:r w:rsidR="00056F2D" w:rsidRPr="001C2D8F">
        <w:rPr>
          <w:rFonts w:ascii="Calibri" w:hAnsi="Calibri" w:cs="Calibri"/>
          <w:sz w:val="22"/>
          <w:szCs w:val="22"/>
          <w:lang w:val="en-GB"/>
        </w:rPr>
        <w:t xml:space="preserve">’s affiliates or third parties including contracts to supply products or services, joint venture agreements and licensing agreements etc. State whether the relationship is with a Related Person of </w:t>
      </w:r>
      <w:r w:rsidR="00056F2D">
        <w:rPr>
          <w:rFonts w:ascii="Calibri" w:hAnsi="Calibri" w:cs="Calibri"/>
          <w:sz w:val="22"/>
          <w:szCs w:val="22"/>
          <w:lang w:val="en-GB"/>
        </w:rPr>
        <w:t>Adastra</w:t>
      </w:r>
      <w:r w:rsidR="00056F2D" w:rsidRPr="001C2D8F">
        <w:rPr>
          <w:rFonts w:ascii="Calibri" w:hAnsi="Calibri" w:cs="Calibri"/>
          <w:sz w:val="22"/>
          <w:szCs w:val="22"/>
          <w:lang w:val="en-GB"/>
        </w:rPr>
        <w:t xml:space="preserve"> and provide details of the relationship.</w:t>
      </w:r>
    </w:p>
    <w:p w14:paraId="2B387747" w14:textId="77777777" w:rsidR="00056F2D" w:rsidRPr="00DE6F3C" w:rsidRDefault="0012024C" w:rsidP="00056F2D">
      <w:pPr>
        <w:spacing w:before="240"/>
        <w:ind w:left="720"/>
        <w:jc w:val="both"/>
        <w:rPr>
          <w:rFonts w:ascii="Calibri" w:hAnsi="Calibri" w:cs="Calibri"/>
          <w:b/>
          <w:sz w:val="22"/>
          <w:szCs w:val="22"/>
          <w:lang w:val="en-GB"/>
        </w:rPr>
      </w:pPr>
      <w:r w:rsidRPr="00D03F19">
        <w:rPr>
          <w:rFonts w:ascii="Calibri" w:hAnsi="Calibri" w:cs="Calibri"/>
          <w:b/>
          <w:sz w:val="22"/>
          <w:szCs w:val="22"/>
          <w:lang w:val="en-GB"/>
        </w:rPr>
        <w:t>No significant changes.</w:t>
      </w:r>
    </w:p>
    <w:p w14:paraId="30449AD0" w14:textId="77777777" w:rsidR="00056F2D" w:rsidRPr="001C2D8F" w:rsidRDefault="00056F2D" w:rsidP="00056F2D">
      <w:pPr>
        <w:keepLines/>
        <w:numPr>
          <w:ilvl w:val="0"/>
          <w:numId w:val="19"/>
        </w:numPr>
        <w:spacing w:before="240"/>
        <w:jc w:val="both"/>
        <w:rPr>
          <w:rFonts w:ascii="Calibri" w:hAnsi="Calibri" w:cs="Calibri"/>
          <w:sz w:val="22"/>
          <w:szCs w:val="22"/>
          <w:lang w:val="en-GB"/>
        </w:rPr>
      </w:pPr>
      <w:r w:rsidRPr="001C2D8F">
        <w:rPr>
          <w:rFonts w:ascii="Calibri" w:hAnsi="Calibri" w:cs="Calibri"/>
          <w:sz w:val="22"/>
          <w:szCs w:val="22"/>
          <w:lang w:val="en-GB"/>
        </w:rPr>
        <w:t xml:space="preserve">Describe the expiry or termination of any contracts or agreements between </w:t>
      </w:r>
      <w:r>
        <w:rPr>
          <w:rFonts w:ascii="Calibri" w:hAnsi="Calibri" w:cs="Calibri"/>
          <w:sz w:val="22"/>
          <w:szCs w:val="22"/>
          <w:lang w:val="en-GB"/>
        </w:rPr>
        <w:t>Adastra</w:t>
      </w:r>
      <w:r w:rsidRPr="001C2D8F">
        <w:rPr>
          <w:rFonts w:ascii="Calibri" w:hAnsi="Calibri" w:cs="Calibri"/>
          <w:sz w:val="22"/>
          <w:szCs w:val="22"/>
          <w:lang w:val="en-GB"/>
        </w:rPr>
        <w:t xml:space="preserve">, </w:t>
      </w:r>
      <w:r>
        <w:rPr>
          <w:rFonts w:ascii="Calibri" w:hAnsi="Calibri" w:cs="Calibri"/>
          <w:sz w:val="22"/>
          <w:szCs w:val="22"/>
          <w:lang w:val="en-GB"/>
        </w:rPr>
        <w:t>Adastra</w:t>
      </w:r>
      <w:r w:rsidRPr="001C2D8F">
        <w:rPr>
          <w:rFonts w:ascii="Calibri" w:hAnsi="Calibri" w:cs="Calibri"/>
          <w:sz w:val="22"/>
          <w:szCs w:val="22"/>
          <w:lang w:val="en-GB"/>
        </w:rPr>
        <w:t>’s affiliates or third parties or cancellation of any financing arrangements that have been previously announced.</w:t>
      </w:r>
    </w:p>
    <w:p w14:paraId="52F3E3FF" w14:textId="77777777" w:rsidR="00DB4154" w:rsidRPr="00DE6F3C" w:rsidRDefault="00DB4154" w:rsidP="00DB4154">
      <w:pPr>
        <w:spacing w:before="240"/>
        <w:ind w:left="720"/>
        <w:jc w:val="both"/>
        <w:rPr>
          <w:rFonts w:ascii="Calibri" w:hAnsi="Calibri" w:cs="Calibri"/>
          <w:b/>
          <w:sz w:val="22"/>
          <w:szCs w:val="22"/>
          <w:lang w:val="en-GB"/>
        </w:rPr>
      </w:pPr>
      <w:r>
        <w:rPr>
          <w:rFonts w:ascii="Calibri" w:hAnsi="Calibri" w:cs="Calibri"/>
          <w:b/>
          <w:sz w:val="22"/>
          <w:szCs w:val="22"/>
          <w:lang w:val="en-GB"/>
        </w:rPr>
        <w:t>No significant changes.</w:t>
      </w:r>
    </w:p>
    <w:p w14:paraId="717E7D95" w14:textId="77777777" w:rsidR="00056F2D" w:rsidRPr="001C2D8F" w:rsidRDefault="00056F2D" w:rsidP="00056F2D">
      <w:pPr>
        <w:numPr>
          <w:ilvl w:val="0"/>
          <w:numId w:val="19"/>
        </w:numPr>
        <w:spacing w:before="240"/>
        <w:jc w:val="both"/>
        <w:rPr>
          <w:rFonts w:ascii="Calibri" w:hAnsi="Calibri" w:cs="Calibri"/>
          <w:sz w:val="22"/>
          <w:szCs w:val="22"/>
          <w:lang w:val="en-GB"/>
        </w:rPr>
      </w:pPr>
      <w:r w:rsidRPr="001C2D8F">
        <w:rPr>
          <w:rFonts w:ascii="Calibri" w:hAnsi="Calibri" w:cs="Calibri"/>
          <w:sz w:val="22"/>
          <w:szCs w:val="22"/>
          <w:lang w:val="en-GB"/>
        </w:rPr>
        <w:t xml:space="preserve">Describe any acquisitions by </w:t>
      </w:r>
      <w:r>
        <w:rPr>
          <w:rFonts w:ascii="Calibri" w:hAnsi="Calibri" w:cs="Calibri"/>
          <w:sz w:val="22"/>
          <w:szCs w:val="22"/>
          <w:lang w:val="en-GB"/>
        </w:rPr>
        <w:t>Adastra</w:t>
      </w:r>
      <w:r w:rsidRPr="001C2D8F">
        <w:rPr>
          <w:rFonts w:ascii="Calibri" w:hAnsi="Calibri" w:cs="Calibri"/>
          <w:sz w:val="22"/>
          <w:szCs w:val="22"/>
          <w:lang w:val="en-GB"/>
        </w:rPr>
        <w:t xml:space="preserve"> or dispositions of </w:t>
      </w:r>
      <w:r>
        <w:rPr>
          <w:rFonts w:ascii="Calibri" w:hAnsi="Calibri" w:cs="Calibri"/>
          <w:sz w:val="22"/>
          <w:szCs w:val="22"/>
          <w:lang w:val="en-GB"/>
        </w:rPr>
        <w:t>Adastra</w:t>
      </w:r>
      <w:r w:rsidRPr="001C2D8F">
        <w:rPr>
          <w:rFonts w:ascii="Calibri" w:hAnsi="Calibri" w:cs="Calibri"/>
          <w:sz w:val="22"/>
          <w:szCs w:val="22"/>
          <w:lang w:val="en-GB"/>
        </w:rPr>
        <w:t>’s assets that occurred during the preceding month.</w:t>
      </w:r>
      <w:r>
        <w:rPr>
          <w:rFonts w:ascii="Calibri" w:hAnsi="Calibri" w:cs="Calibri"/>
          <w:sz w:val="22"/>
          <w:szCs w:val="22"/>
          <w:lang w:val="en-GB"/>
        </w:rPr>
        <w:t xml:space="preserve"> </w:t>
      </w:r>
      <w:r w:rsidRPr="001C2D8F">
        <w:rPr>
          <w:rFonts w:ascii="Calibri" w:hAnsi="Calibri" w:cs="Calibri"/>
          <w:sz w:val="22"/>
          <w:szCs w:val="22"/>
          <w:lang w:val="en-GB"/>
        </w:rPr>
        <w:t xml:space="preserve">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w:t>
      </w:r>
      <w:r>
        <w:rPr>
          <w:rFonts w:ascii="Calibri" w:hAnsi="Calibri" w:cs="Calibri"/>
          <w:sz w:val="22"/>
          <w:szCs w:val="22"/>
          <w:lang w:val="en-GB"/>
        </w:rPr>
        <w:t>Adastra</w:t>
      </w:r>
      <w:r w:rsidRPr="001C2D8F">
        <w:rPr>
          <w:rFonts w:ascii="Calibri" w:hAnsi="Calibri" w:cs="Calibri"/>
          <w:sz w:val="22"/>
          <w:szCs w:val="22"/>
          <w:lang w:val="en-GB"/>
        </w:rPr>
        <w:t xml:space="preserve"> and provides details of the relationship.</w:t>
      </w:r>
    </w:p>
    <w:p w14:paraId="7CD89785" w14:textId="4683B40F" w:rsidR="004605A7" w:rsidRPr="00464099" w:rsidRDefault="003A6A62" w:rsidP="004605A7">
      <w:pPr>
        <w:pStyle w:val="BodyText"/>
        <w:spacing w:before="240" w:after="0"/>
        <w:ind w:left="720"/>
        <w:jc w:val="both"/>
        <w:rPr>
          <w:rFonts w:ascii="Calibri" w:hAnsi="Calibri" w:cs="Calibri"/>
          <w:b/>
          <w:sz w:val="22"/>
          <w:szCs w:val="22"/>
        </w:rPr>
      </w:pPr>
      <w:r w:rsidRPr="00D03F19">
        <w:rPr>
          <w:rFonts w:ascii="Calibri" w:hAnsi="Calibri" w:cs="Calibri"/>
          <w:b/>
          <w:sz w:val="22"/>
          <w:szCs w:val="22"/>
          <w:lang w:val="en-GB"/>
        </w:rPr>
        <w:t>No significant changes.</w:t>
      </w:r>
    </w:p>
    <w:p w14:paraId="75E9643E" w14:textId="77777777" w:rsidR="00056F2D" w:rsidRPr="001C2D8F" w:rsidRDefault="00056F2D" w:rsidP="00056F2D">
      <w:pPr>
        <w:keepNext/>
        <w:keepLines/>
        <w:numPr>
          <w:ilvl w:val="0"/>
          <w:numId w:val="19"/>
        </w:numPr>
        <w:spacing w:before="240"/>
        <w:jc w:val="both"/>
        <w:rPr>
          <w:rFonts w:ascii="Calibri" w:hAnsi="Calibri" w:cs="Calibri"/>
          <w:sz w:val="22"/>
          <w:szCs w:val="22"/>
          <w:lang w:val="en-GB"/>
        </w:rPr>
      </w:pPr>
      <w:r w:rsidRPr="001C2D8F">
        <w:rPr>
          <w:rFonts w:ascii="Calibri" w:hAnsi="Calibri" w:cs="Calibri"/>
          <w:sz w:val="22"/>
          <w:szCs w:val="22"/>
          <w:lang w:val="en-GB"/>
        </w:rPr>
        <w:t>Describe the acquisition of new customers or loss of customers.</w:t>
      </w:r>
    </w:p>
    <w:p w14:paraId="15B795F6" w14:textId="77777777" w:rsidR="00DB4154" w:rsidRPr="00DE6F3C" w:rsidRDefault="00DB4154" w:rsidP="00DB4154">
      <w:pPr>
        <w:spacing w:before="240"/>
        <w:ind w:left="720"/>
        <w:jc w:val="both"/>
        <w:rPr>
          <w:rFonts w:ascii="Calibri" w:hAnsi="Calibri" w:cs="Calibri"/>
          <w:b/>
          <w:sz w:val="22"/>
          <w:szCs w:val="22"/>
          <w:lang w:val="en-GB"/>
        </w:rPr>
      </w:pPr>
      <w:r>
        <w:rPr>
          <w:rFonts w:ascii="Calibri" w:hAnsi="Calibri" w:cs="Calibri"/>
          <w:b/>
          <w:sz w:val="22"/>
          <w:szCs w:val="22"/>
          <w:lang w:val="en-GB"/>
        </w:rPr>
        <w:t>No significant changes.</w:t>
      </w:r>
    </w:p>
    <w:p w14:paraId="3F00C686" w14:textId="77777777" w:rsidR="00056F2D" w:rsidRPr="001C2D8F" w:rsidRDefault="00056F2D" w:rsidP="00056F2D">
      <w:pPr>
        <w:numPr>
          <w:ilvl w:val="0"/>
          <w:numId w:val="19"/>
        </w:numPr>
        <w:spacing w:before="240"/>
        <w:jc w:val="both"/>
        <w:rPr>
          <w:rFonts w:ascii="Calibri" w:hAnsi="Calibri" w:cs="Calibri"/>
          <w:sz w:val="22"/>
          <w:szCs w:val="22"/>
          <w:lang w:val="en-GB"/>
        </w:rPr>
      </w:pPr>
      <w:r w:rsidRPr="001C2D8F">
        <w:rPr>
          <w:rFonts w:ascii="Calibri" w:hAnsi="Calibri" w:cs="Calibri"/>
          <w:sz w:val="22"/>
          <w:szCs w:val="22"/>
          <w:lang w:val="en-GB"/>
        </w:rPr>
        <w:t>Describe any new developments or effects on intangible products such as brand names, circulation lists, copyrights, franchises, licenses, patents, software, subscription lists and trade-marks.</w:t>
      </w:r>
    </w:p>
    <w:p w14:paraId="317215A5" w14:textId="443E5A08" w:rsidR="00F4650D" w:rsidRPr="00F4650D" w:rsidRDefault="005900F5" w:rsidP="00F4650D">
      <w:pPr>
        <w:pStyle w:val="ListParagraph"/>
        <w:spacing w:before="240"/>
        <w:jc w:val="both"/>
        <w:rPr>
          <w:rFonts w:cs="Calibri"/>
          <w:b/>
          <w:lang w:val="en-GB"/>
        </w:rPr>
      </w:pPr>
      <w:r>
        <w:rPr>
          <w:rFonts w:cs="Calibri"/>
          <w:b/>
          <w:lang w:val="en-GB"/>
        </w:rPr>
        <w:t>No significant changes</w:t>
      </w:r>
      <w:r w:rsidR="003A6A62">
        <w:rPr>
          <w:rFonts w:cs="Calibri"/>
          <w:b/>
          <w:lang w:val="en-GB"/>
        </w:rPr>
        <w:t>.</w:t>
      </w:r>
    </w:p>
    <w:p w14:paraId="1CBED14B" w14:textId="77777777" w:rsidR="00056F2D" w:rsidRPr="001C2D8F" w:rsidRDefault="00056F2D" w:rsidP="00056F2D">
      <w:pPr>
        <w:numPr>
          <w:ilvl w:val="0"/>
          <w:numId w:val="19"/>
        </w:numPr>
        <w:spacing w:before="240"/>
        <w:jc w:val="both"/>
        <w:rPr>
          <w:rFonts w:ascii="Calibri" w:hAnsi="Calibri" w:cs="Calibri"/>
          <w:sz w:val="22"/>
          <w:szCs w:val="22"/>
          <w:lang w:val="en-GB"/>
        </w:rPr>
      </w:pPr>
      <w:r w:rsidRPr="001C2D8F">
        <w:rPr>
          <w:rFonts w:ascii="Calibri" w:hAnsi="Calibri" w:cs="Calibri"/>
          <w:sz w:val="22"/>
          <w:szCs w:val="22"/>
          <w:lang w:val="en-GB"/>
        </w:rPr>
        <w:t>Report on any employee hiring’s, terminations or lay-offs with details of anticipated length of lay-offs.</w:t>
      </w:r>
    </w:p>
    <w:p w14:paraId="5F6FECC8" w14:textId="77777777" w:rsidR="00056F2D" w:rsidRPr="001C2D8F" w:rsidRDefault="007366B5" w:rsidP="00056F2D">
      <w:pPr>
        <w:spacing w:before="240"/>
        <w:ind w:left="720"/>
        <w:jc w:val="both"/>
        <w:rPr>
          <w:rFonts w:ascii="Calibri" w:hAnsi="Calibri" w:cs="Calibri"/>
          <w:b/>
          <w:sz w:val="22"/>
          <w:szCs w:val="22"/>
          <w:lang w:val="en-GB"/>
        </w:rPr>
      </w:pPr>
      <w:r>
        <w:rPr>
          <w:rFonts w:ascii="Calibri" w:hAnsi="Calibri" w:cs="Calibri"/>
          <w:b/>
          <w:sz w:val="22"/>
          <w:szCs w:val="22"/>
          <w:lang w:val="en-GB"/>
        </w:rPr>
        <w:t>No significant changes in Adastra’s workforce.</w:t>
      </w:r>
    </w:p>
    <w:p w14:paraId="63DB99E2" w14:textId="77777777" w:rsidR="00056F2D" w:rsidRPr="001C2D8F" w:rsidRDefault="00056F2D" w:rsidP="00056F2D">
      <w:pPr>
        <w:numPr>
          <w:ilvl w:val="0"/>
          <w:numId w:val="19"/>
        </w:numPr>
        <w:spacing w:before="240"/>
        <w:jc w:val="both"/>
        <w:rPr>
          <w:rFonts w:ascii="Calibri" w:hAnsi="Calibri" w:cs="Calibri"/>
          <w:sz w:val="22"/>
          <w:szCs w:val="22"/>
          <w:lang w:val="en-GB"/>
        </w:rPr>
      </w:pPr>
      <w:r w:rsidRPr="001C2D8F">
        <w:rPr>
          <w:rFonts w:ascii="Calibri" w:hAnsi="Calibri" w:cs="Calibri"/>
          <w:sz w:val="22"/>
          <w:szCs w:val="22"/>
          <w:lang w:val="en-GB"/>
        </w:rPr>
        <w:t>Report on any labour disputes and resolutions of those disputes if applicable.</w:t>
      </w:r>
    </w:p>
    <w:p w14:paraId="7AAB5C26" w14:textId="77777777" w:rsidR="00056F2D" w:rsidRPr="001C2D8F" w:rsidRDefault="00056F2D" w:rsidP="00056F2D">
      <w:pPr>
        <w:spacing w:before="240"/>
        <w:ind w:left="720"/>
        <w:jc w:val="both"/>
        <w:rPr>
          <w:rFonts w:ascii="Calibri" w:hAnsi="Calibri" w:cs="Calibri"/>
          <w:b/>
          <w:sz w:val="22"/>
          <w:szCs w:val="22"/>
          <w:lang w:val="en-GB"/>
        </w:rPr>
      </w:pPr>
      <w:r w:rsidRPr="001C2D8F">
        <w:rPr>
          <w:rFonts w:ascii="Calibri" w:hAnsi="Calibri" w:cs="Calibri"/>
          <w:b/>
          <w:sz w:val="22"/>
          <w:szCs w:val="22"/>
          <w:lang w:val="en-GB"/>
        </w:rPr>
        <w:t>None.</w:t>
      </w:r>
    </w:p>
    <w:p w14:paraId="1AFB10F9" w14:textId="77777777" w:rsidR="00056F2D" w:rsidRPr="001C2D8F" w:rsidRDefault="00056F2D" w:rsidP="00056F2D">
      <w:pPr>
        <w:numPr>
          <w:ilvl w:val="0"/>
          <w:numId w:val="19"/>
        </w:numPr>
        <w:spacing w:before="240"/>
        <w:jc w:val="both"/>
        <w:rPr>
          <w:rFonts w:ascii="Calibri" w:hAnsi="Calibri" w:cs="Calibri"/>
          <w:sz w:val="22"/>
          <w:szCs w:val="22"/>
          <w:lang w:val="en-GB"/>
        </w:rPr>
      </w:pPr>
      <w:r w:rsidRPr="001C2D8F">
        <w:rPr>
          <w:rFonts w:ascii="Calibri" w:hAnsi="Calibri" w:cs="Calibri"/>
          <w:sz w:val="22"/>
          <w:szCs w:val="22"/>
          <w:lang w:val="en-GB"/>
        </w:rPr>
        <w:t xml:space="preserve">Describe and provide details of legal proceedings to which </w:t>
      </w:r>
      <w:r>
        <w:rPr>
          <w:rFonts w:ascii="Calibri" w:hAnsi="Calibri" w:cs="Calibri"/>
          <w:sz w:val="22"/>
          <w:szCs w:val="22"/>
          <w:lang w:val="en-GB"/>
        </w:rPr>
        <w:t>Adastra</w:t>
      </w:r>
      <w:r w:rsidRPr="001C2D8F">
        <w:rPr>
          <w:rFonts w:ascii="Calibri" w:hAnsi="Calibri" w:cs="Calibri"/>
          <w:sz w:val="22"/>
          <w:szCs w:val="22"/>
          <w:lang w:val="en-GB"/>
        </w:rPr>
        <w:t xml:space="preserve"> became a party, including the name of the court or agency, the date instituted, the principal parties to the proceedings, the nature of the claim, the amount claimed, if any, if the proceedings are being contested, and the present status of the proceedings.</w:t>
      </w:r>
    </w:p>
    <w:p w14:paraId="5AC852F9" w14:textId="3E503BE5" w:rsidR="00D055DB" w:rsidRDefault="003A6A62" w:rsidP="00D055DB">
      <w:pPr>
        <w:pStyle w:val="BodyText"/>
        <w:keepLines/>
        <w:spacing w:before="240" w:after="0"/>
        <w:ind w:left="720"/>
        <w:jc w:val="both"/>
        <w:rPr>
          <w:rFonts w:ascii="Calibri" w:eastAsia="Montserrat" w:hAnsi="Calibri" w:cs="Calibri"/>
          <w:b/>
          <w:color w:val="000000"/>
          <w:sz w:val="22"/>
          <w:szCs w:val="22"/>
          <w:lang w:val="en-US"/>
        </w:rPr>
      </w:pPr>
      <w:r w:rsidRPr="003A6A62">
        <w:rPr>
          <w:rFonts w:ascii="Calibri" w:eastAsia="Montserrat" w:hAnsi="Calibri" w:cs="Calibri"/>
          <w:b/>
          <w:color w:val="000000"/>
          <w:sz w:val="22"/>
          <w:szCs w:val="22"/>
          <w:lang w:val="en-GB"/>
        </w:rPr>
        <w:t>No significant changes</w:t>
      </w:r>
      <w:r w:rsidR="00056F2D">
        <w:rPr>
          <w:rFonts w:ascii="Calibri" w:eastAsia="Montserrat" w:hAnsi="Calibri" w:cs="Calibri"/>
          <w:b/>
          <w:color w:val="000000"/>
          <w:sz w:val="22"/>
          <w:szCs w:val="22"/>
          <w:lang w:val="en-US"/>
        </w:rPr>
        <w:t>.</w:t>
      </w:r>
    </w:p>
    <w:p w14:paraId="63CB7D56" w14:textId="65179E07" w:rsidR="00056F2D" w:rsidRPr="001C2D8F" w:rsidRDefault="00056F2D" w:rsidP="00D055DB">
      <w:pPr>
        <w:pStyle w:val="BodyText"/>
        <w:keepLines/>
        <w:numPr>
          <w:ilvl w:val="0"/>
          <w:numId w:val="19"/>
        </w:numPr>
        <w:spacing w:before="240" w:after="0"/>
        <w:jc w:val="both"/>
        <w:rPr>
          <w:rFonts w:ascii="Calibri" w:hAnsi="Calibri" w:cs="Calibri"/>
          <w:sz w:val="22"/>
          <w:szCs w:val="22"/>
          <w:lang w:val="en-GB"/>
        </w:rPr>
      </w:pPr>
      <w:r w:rsidRPr="001C2D8F">
        <w:rPr>
          <w:rFonts w:ascii="Calibri" w:hAnsi="Calibri" w:cs="Calibri"/>
          <w:sz w:val="22"/>
          <w:szCs w:val="22"/>
          <w:lang w:val="en-GB"/>
        </w:rPr>
        <w:t xml:space="preserve">Provide details of any indebtedness incurred or repaid by </w:t>
      </w:r>
      <w:r>
        <w:rPr>
          <w:rFonts w:ascii="Calibri" w:hAnsi="Calibri" w:cs="Calibri"/>
          <w:sz w:val="22"/>
          <w:szCs w:val="22"/>
          <w:lang w:val="en-GB"/>
        </w:rPr>
        <w:t>Adastra</w:t>
      </w:r>
      <w:r w:rsidRPr="001C2D8F">
        <w:rPr>
          <w:rFonts w:ascii="Calibri" w:hAnsi="Calibri" w:cs="Calibri"/>
          <w:sz w:val="22"/>
          <w:szCs w:val="22"/>
          <w:lang w:val="en-GB"/>
        </w:rPr>
        <w:t xml:space="preserve"> together with the terms of such indebtedness.</w:t>
      </w:r>
    </w:p>
    <w:p w14:paraId="10944840" w14:textId="66B842F8" w:rsidR="00056F2D" w:rsidRPr="001C2D8F" w:rsidRDefault="007366B5" w:rsidP="00056F2D">
      <w:pPr>
        <w:spacing w:before="240"/>
        <w:ind w:left="720"/>
        <w:jc w:val="both"/>
        <w:rPr>
          <w:rFonts w:ascii="Calibri" w:hAnsi="Calibri" w:cs="Calibri"/>
          <w:b/>
          <w:sz w:val="22"/>
          <w:szCs w:val="22"/>
          <w:lang w:val="en-GB"/>
        </w:rPr>
      </w:pPr>
      <w:r>
        <w:rPr>
          <w:rFonts w:ascii="Calibri" w:hAnsi="Calibri" w:cs="Calibri"/>
          <w:b/>
          <w:sz w:val="22"/>
          <w:szCs w:val="22"/>
          <w:lang w:val="en-GB"/>
        </w:rPr>
        <w:lastRenderedPageBreak/>
        <w:t>No significant changes in Adastra’s indebtedness.</w:t>
      </w:r>
      <w:r w:rsidR="00A86548">
        <w:rPr>
          <w:rFonts w:ascii="Calibri" w:hAnsi="Calibri" w:cs="Calibri"/>
          <w:b/>
          <w:sz w:val="22"/>
          <w:szCs w:val="22"/>
          <w:lang w:val="en-GB"/>
        </w:rPr>
        <w:t xml:space="preserve"> Adastra is working directly with the Canadian Revenue Agency </w:t>
      </w:r>
      <w:r w:rsidR="00ED013D">
        <w:rPr>
          <w:rFonts w:ascii="Calibri" w:hAnsi="Calibri" w:cs="Calibri"/>
          <w:b/>
          <w:sz w:val="22"/>
          <w:szCs w:val="22"/>
          <w:lang w:val="en-GB"/>
        </w:rPr>
        <w:t>for</w:t>
      </w:r>
      <w:r w:rsidR="00A86548">
        <w:rPr>
          <w:rFonts w:ascii="Calibri" w:hAnsi="Calibri" w:cs="Calibri"/>
          <w:b/>
          <w:sz w:val="22"/>
          <w:szCs w:val="22"/>
          <w:lang w:val="en-GB"/>
        </w:rPr>
        <w:t xml:space="preserve"> a payment plan to pay down the excise taxes in arrears.</w:t>
      </w:r>
    </w:p>
    <w:p w14:paraId="23A48A55" w14:textId="77777777" w:rsidR="00056F2D" w:rsidRPr="001C2D8F" w:rsidRDefault="00056F2D" w:rsidP="00056F2D">
      <w:pPr>
        <w:numPr>
          <w:ilvl w:val="0"/>
          <w:numId w:val="19"/>
        </w:numPr>
        <w:spacing w:before="240" w:after="240"/>
        <w:jc w:val="both"/>
        <w:rPr>
          <w:rFonts w:ascii="Calibri" w:hAnsi="Calibri" w:cs="Calibri"/>
          <w:sz w:val="22"/>
          <w:szCs w:val="22"/>
          <w:lang w:val="en-GB"/>
        </w:rPr>
      </w:pPr>
      <w:r w:rsidRPr="001C2D8F">
        <w:rPr>
          <w:rFonts w:ascii="Calibri" w:hAnsi="Calibri" w:cs="Calibri"/>
          <w:sz w:val="22"/>
          <w:szCs w:val="22"/>
          <w:lang w:val="en-GB"/>
        </w:rPr>
        <w:t>Provide details of any securities issued and options or warrants granted.</w:t>
      </w:r>
    </w:p>
    <w:p w14:paraId="7A5B9280" w14:textId="77777777" w:rsidR="00056F2D" w:rsidRPr="001C2D8F" w:rsidRDefault="00056F2D" w:rsidP="00056F2D">
      <w:pPr>
        <w:pStyle w:val="BodyText"/>
        <w:ind w:left="720"/>
        <w:rPr>
          <w:rFonts w:ascii="Calibri" w:hAnsi="Calibri" w:cs="Calibri"/>
          <w:b/>
          <w:sz w:val="22"/>
          <w:szCs w:val="22"/>
          <w:lang w:val="en-US"/>
        </w:rPr>
      </w:pPr>
      <w:r>
        <w:rPr>
          <w:rFonts w:ascii="Calibri" w:hAnsi="Calibri" w:cs="Calibri"/>
          <w:b/>
          <w:sz w:val="22"/>
          <w:szCs w:val="22"/>
          <w:lang w:val="en-US"/>
        </w:rPr>
        <w:t>None</w:t>
      </w:r>
      <w:r w:rsidR="00A86548">
        <w:rPr>
          <w:rFonts w:ascii="Calibri" w:hAnsi="Calibri" w:cs="Calibri"/>
          <w:b/>
          <w:sz w:val="22"/>
          <w:szCs w:val="22"/>
          <w:lang w:val="en-US"/>
        </w:rPr>
        <w:t xml:space="preserve"> issued or granted.</w:t>
      </w:r>
    </w:p>
    <w:p w14:paraId="26103E79" w14:textId="77777777" w:rsidR="00056F2D" w:rsidRPr="001C2D8F" w:rsidRDefault="00056F2D" w:rsidP="00056F2D">
      <w:pPr>
        <w:keepNext/>
        <w:keepLines/>
        <w:numPr>
          <w:ilvl w:val="0"/>
          <w:numId w:val="19"/>
        </w:numPr>
        <w:spacing w:before="240" w:after="240"/>
        <w:jc w:val="both"/>
        <w:rPr>
          <w:rFonts w:ascii="Calibri" w:hAnsi="Calibri" w:cs="Calibri"/>
          <w:b/>
          <w:sz w:val="22"/>
          <w:szCs w:val="22"/>
          <w:lang w:val="en-GB"/>
        </w:rPr>
      </w:pPr>
      <w:r w:rsidRPr="001C2D8F">
        <w:rPr>
          <w:rFonts w:ascii="Calibri" w:hAnsi="Calibri" w:cs="Calibri"/>
          <w:sz w:val="22"/>
          <w:szCs w:val="22"/>
          <w:lang w:val="en-GB"/>
        </w:rPr>
        <w:t>Provide details of any loans to or by Related Persons.</w:t>
      </w:r>
    </w:p>
    <w:p w14:paraId="5839791A" w14:textId="77777777" w:rsidR="00056F2D" w:rsidRPr="001C2D8F" w:rsidRDefault="00A86548" w:rsidP="00056F2D">
      <w:pPr>
        <w:ind w:left="709" w:firstLine="11"/>
        <w:jc w:val="both"/>
        <w:rPr>
          <w:rFonts w:ascii="Calibri" w:hAnsi="Calibri" w:cs="Calibri"/>
          <w:b/>
          <w:sz w:val="22"/>
          <w:szCs w:val="22"/>
          <w:lang w:val="en-GB"/>
        </w:rPr>
      </w:pPr>
      <w:r>
        <w:rPr>
          <w:rFonts w:ascii="Calibri" w:hAnsi="Calibri" w:cs="Calibri"/>
          <w:b/>
          <w:sz w:val="22"/>
          <w:szCs w:val="22"/>
          <w:lang w:val="en-GB"/>
        </w:rPr>
        <w:t>No amounts outstanding to related parties.</w:t>
      </w:r>
    </w:p>
    <w:p w14:paraId="2FE7CFC9" w14:textId="77777777" w:rsidR="00056F2D" w:rsidRPr="001C2D8F" w:rsidRDefault="00056F2D" w:rsidP="00056F2D">
      <w:pPr>
        <w:keepNext/>
        <w:keepLines/>
        <w:numPr>
          <w:ilvl w:val="0"/>
          <w:numId w:val="19"/>
        </w:numPr>
        <w:spacing w:before="240"/>
        <w:jc w:val="both"/>
        <w:rPr>
          <w:rFonts w:ascii="Calibri" w:hAnsi="Calibri" w:cs="Calibri"/>
          <w:sz w:val="22"/>
          <w:szCs w:val="22"/>
          <w:lang w:val="en-GB"/>
        </w:rPr>
      </w:pPr>
      <w:r w:rsidRPr="001C2D8F">
        <w:rPr>
          <w:rFonts w:ascii="Calibri" w:hAnsi="Calibri" w:cs="Calibri"/>
          <w:sz w:val="22"/>
          <w:szCs w:val="22"/>
          <w:lang w:val="en-GB"/>
        </w:rPr>
        <w:t>Provide details of any changes in directors, officers or committee members.</w:t>
      </w:r>
    </w:p>
    <w:p w14:paraId="46DA15C1" w14:textId="77777777" w:rsidR="00B73871" w:rsidRDefault="00B73871" w:rsidP="00B73871">
      <w:pPr>
        <w:pStyle w:val="ListParagraph"/>
        <w:autoSpaceDE w:val="0"/>
        <w:autoSpaceDN w:val="0"/>
        <w:adjustRightInd w:val="0"/>
        <w:jc w:val="both"/>
        <w:rPr>
          <w:rFonts w:cs="Calibri"/>
          <w:b/>
          <w:lang w:val="en-GB"/>
        </w:rPr>
      </w:pPr>
    </w:p>
    <w:p w14:paraId="66BA5D5B" w14:textId="6F2B2F20" w:rsidR="00DB3BB3" w:rsidRPr="00B73871" w:rsidRDefault="003A6A62" w:rsidP="009C5046">
      <w:pPr>
        <w:pStyle w:val="ListParagraph"/>
        <w:autoSpaceDE w:val="0"/>
        <w:autoSpaceDN w:val="0"/>
        <w:adjustRightInd w:val="0"/>
        <w:jc w:val="both"/>
        <w:rPr>
          <w:rFonts w:cs="Calibri"/>
          <w:b/>
          <w:lang w:val="en-GB"/>
        </w:rPr>
      </w:pPr>
      <w:r>
        <w:rPr>
          <w:rFonts w:cs="Calibri"/>
          <w:b/>
          <w:lang w:val="en-GB"/>
        </w:rPr>
        <w:t>None</w:t>
      </w:r>
      <w:r w:rsidR="0091589A">
        <w:rPr>
          <w:rFonts w:cs="Calibri"/>
          <w:b/>
          <w:lang w:val="en-GB"/>
        </w:rPr>
        <w:t>.</w:t>
      </w:r>
    </w:p>
    <w:p w14:paraId="0943CD11" w14:textId="77777777" w:rsidR="00056F2D" w:rsidRPr="00675259" w:rsidRDefault="00056F2D" w:rsidP="00056F2D">
      <w:pPr>
        <w:keepNext/>
        <w:keepLines/>
        <w:numPr>
          <w:ilvl w:val="0"/>
          <w:numId w:val="19"/>
        </w:numPr>
        <w:spacing w:before="240"/>
        <w:jc w:val="both"/>
        <w:rPr>
          <w:rFonts w:ascii="Calibri" w:hAnsi="Calibri" w:cs="Calibri"/>
          <w:sz w:val="22"/>
          <w:szCs w:val="22"/>
          <w:lang w:val="en-GB"/>
        </w:rPr>
      </w:pPr>
      <w:r w:rsidRPr="001C2D8F">
        <w:rPr>
          <w:rFonts w:ascii="Calibri" w:hAnsi="Calibri" w:cs="Calibri"/>
          <w:sz w:val="22"/>
          <w:szCs w:val="22"/>
          <w:lang w:val="en-GB"/>
        </w:rPr>
        <w:t xml:space="preserve">Discuss any trends which are likely to impact </w:t>
      </w:r>
      <w:r>
        <w:rPr>
          <w:rFonts w:ascii="Calibri" w:hAnsi="Calibri" w:cs="Calibri"/>
          <w:sz w:val="22"/>
          <w:szCs w:val="22"/>
          <w:lang w:val="en-GB"/>
        </w:rPr>
        <w:t>Adastra</w:t>
      </w:r>
      <w:r w:rsidRPr="001C2D8F">
        <w:rPr>
          <w:rFonts w:ascii="Calibri" w:hAnsi="Calibri" w:cs="Calibri"/>
          <w:sz w:val="22"/>
          <w:szCs w:val="22"/>
          <w:lang w:val="en-GB"/>
        </w:rPr>
        <w:t xml:space="preserve"> including trends in </w:t>
      </w:r>
      <w:r>
        <w:rPr>
          <w:rFonts w:ascii="Calibri" w:hAnsi="Calibri" w:cs="Calibri"/>
          <w:sz w:val="22"/>
          <w:szCs w:val="22"/>
          <w:lang w:val="en-GB"/>
        </w:rPr>
        <w:t>Adastra</w:t>
      </w:r>
      <w:r w:rsidRPr="001C2D8F">
        <w:rPr>
          <w:rFonts w:ascii="Calibri" w:hAnsi="Calibri" w:cs="Calibri"/>
          <w:sz w:val="22"/>
          <w:szCs w:val="22"/>
          <w:lang w:val="en-GB"/>
        </w:rPr>
        <w:t>’s market(s) or political/regulatory trends.</w:t>
      </w:r>
    </w:p>
    <w:p w14:paraId="091EC372" w14:textId="77777777" w:rsidR="00056F2D" w:rsidRPr="001C2D8F" w:rsidRDefault="00056F2D" w:rsidP="00056F2D">
      <w:pPr>
        <w:pStyle w:val="BodyText"/>
        <w:keepLines/>
        <w:spacing w:before="240" w:after="0"/>
        <w:ind w:left="720"/>
        <w:jc w:val="both"/>
        <w:rPr>
          <w:rFonts w:ascii="Calibri" w:hAnsi="Calibri" w:cs="Calibri"/>
          <w:b/>
          <w:sz w:val="22"/>
          <w:szCs w:val="22"/>
          <w:lang w:val="en-US"/>
        </w:rPr>
      </w:pPr>
      <w:r w:rsidRPr="001A0673">
        <w:rPr>
          <w:rFonts w:ascii="Calibri" w:hAnsi="Calibri" w:cs="Calibri"/>
          <w:b/>
          <w:sz w:val="22"/>
          <w:szCs w:val="22"/>
          <w:lang w:val="en-GB"/>
        </w:rPr>
        <w:t>None.</w:t>
      </w:r>
    </w:p>
    <w:p w14:paraId="7C3C9DB7" w14:textId="77777777" w:rsidR="00056F2D" w:rsidRPr="001C2D8F" w:rsidRDefault="00056F2D" w:rsidP="00056F2D">
      <w:pPr>
        <w:keepNext/>
        <w:spacing w:before="240"/>
        <w:ind w:left="720"/>
        <w:jc w:val="both"/>
        <w:rPr>
          <w:rFonts w:ascii="Calibri" w:hAnsi="Calibri" w:cs="Calibri"/>
          <w:b/>
          <w:sz w:val="22"/>
          <w:szCs w:val="22"/>
          <w:lang w:val="en-GB"/>
        </w:rPr>
      </w:pPr>
      <w:r w:rsidRPr="001C2D8F">
        <w:rPr>
          <w:rFonts w:ascii="Calibri" w:hAnsi="Calibri" w:cs="Calibri"/>
          <w:b/>
          <w:sz w:val="22"/>
          <w:szCs w:val="22"/>
          <w:lang w:val="en-GB"/>
        </w:rPr>
        <w:br w:type="page"/>
      </w:r>
      <w:r w:rsidRPr="001C2D8F">
        <w:rPr>
          <w:rFonts w:ascii="Calibri" w:hAnsi="Calibri" w:cs="Calibri"/>
          <w:b/>
          <w:sz w:val="22"/>
          <w:szCs w:val="22"/>
          <w:lang w:val="en-GB"/>
        </w:rPr>
        <w:lastRenderedPageBreak/>
        <w:t>Certificate Of Compliance</w:t>
      </w:r>
    </w:p>
    <w:p w14:paraId="3C7B6340" w14:textId="77777777" w:rsidR="00056F2D" w:rsidRPr="001C2D8F" w:rsidRDefault="00056F2D" w:rsidP="00056F2D">
      <w:pPr>
        <w:keepNext/>
        <w:spacing w:before="240"/>
        <w:rPr>
          <w:rFonts w:ascii="Calibri" w:hAnsi="Calibri" w:cs="Calibri"/>
          <w:sz w:val="22"/>
          <w:szCs w:val="22"/>
          <w:lang w:val="en-GB"/>
        </w:rPr>
      </w:pPr>
      <w:r w:rsidRPr="001C2D8F">
        <w:rPr>
          <w:rFonts w:ascii="Calibri" w:hAnsi="Calibri" w:cs="Calibri"/>
          <w:sz w:val="22"/>
          <w:szCs w:val="22"/>
          <w:lang w:val="en-GB"/>
        </w:rPr>
        <w:t>The undersigned hereby certifies that:</w:t>
      </w:r>
    </w:p>
    <w:p w14:paraId="649B6C22" w14:textId="77777777" w:rsidR="00056F2D" w:rsidRPr="001C2D8F" w:rsidRDefault="00056F2D" w:rsidP="00056F2D">
      <w:pPr>
        <w:keepNext/>
        <w:numPr>
          <w:ilvl w:val="0"/>
          <w:numId w:val="6"/>
        </w:numPr>
        <w:spacing w:before="240"/>
        <w:jc w:val="both"/>
        <w:rPr>
          <w:rFonts w:ascii="Calibri" w:hAnsi="Calibri" w:cs="Calibri"/>
          <w:sz w:val="22"/>
          <w:szCs w:val="22"/>
          <w:lang w:val="en-GB"/>
        </w:rPr>
      </w:pPr>
      <w:r w:rsidRPr="001C2D8F">
        <w:rPr>
          <w:rFonts w:ascii="Calibri" w:hAnsi="Calibri" w:cs="Calibri"/>
          <w:sz w:val="22"/>
          <w:szCs w:val="22"/>
          <w:lang w:val="en-GB"/>
        </w:rPr>
        <w:t xml:space="preserve">The undersigned is a director and/or senior officer of </w:t>
      </w:r>
      <w:r>
        <w:rPr>
          <w:rFonts w:ascii="Calibri" w:hAnsi="Calibri" w:cs="Calibri"/>
          <w:sz w:val="22"/>
          <w:szCs w:val="22"/>
          <w:lang w:val="en-GB"/>
        </w:rPr>
        <w:t>Adastra</w:t>
      </w:r>
      <w:r w:rsidRPr="001C2D8F">
        <w:rPr>
          <w:rFonts w:ascii="Calibri" w:hAnsi="Calibri" w:cs="Calibri"/>
          <w:sz w:val="22"/>
          <w:szCs w:val="22"/>
          <w:lang w:val="en-GB"/>
        </w:rPr>
        <w:t xml:space="preserve"> and has been duly authorized by a resolution of the board of directors of </w:t>
      </w:r>
      <w:r>
        <w:rPr>
          <w:rFonts w:ascii="Calibri" w:hAnsi="Calibri" w:cs="Calibri"/>
          <w:sz w:val="22"/>
          <w:szCs w:val="22"/>
          <w:lang w:val="en-GB"/>
        </w:rPr>
        <w:t>Adastra</w:t>
      </w:r>
      <w:r w:rsidRPr="001C2D8F">
        <w:rPr>
          <w:rFonts w:ascii="Calibri" w:hAnsi="Calibri" w:cs="Calibri"/>
          <w:sz w:val="22"/>
          <w:szCs w:val="22"/>
          <w:lang w:val="en-GB"/>
        </w:rPr>
        <w:t xml:space="preserve"> to sign this Certificate of Compliance.</w:t>
      </w:r>
    </w:p>
    <w:p w14:paraId="3990450B" w14:textId="77777777" w:rsidR="00056F2D" w:rsidRPr="001C2D8F" w:rsidRDefault="00056F2D" w:rsidP="00056F2D">
      <w:pPr>
        <w:numPr>
          <w:ilvl w:val="0"/>
          <w:numId w:val="6"/>
        </w:numPr>
        <w:spacing w:before="240"/>
        <w:jc w:val="both"/>
        <w:rPr>
          <w:rFonts w:ascii="Calibri" w:hAnsi="Calibri" w:cs="Calibri"/>
          <w:sz w:val="22"/>
          <w:szCs w:val="22"/>
          <w:lang w:val="en-GB"/>
        </w:rPr>
      </w:pPr>
      <w:r w:rsidRPr="001C2D8F">
        <w:rPr>
          <w:rFonts w:ascii="Calibri" w:hAnsi="Calibri" w:cs="Calibri"/>
          <w:sz w:val="22"/>
          <w:szCs w:val="22"/>
          <w:lang w:val="en-GB"/>
        </w:rPr>
        <w:t xml:space="preserve">As of the date hereof there is no material information concerning </w:t>
      </w:r>
      <w:r>
        <w:rPr>
          <w:rFonts w:ascii="Calibri" w:hAnsi="Calibri" w:cs="Calibri"/>
          <w:sz w:val="22"/>
          <w:szCs w:val="22"/>
          <w:lang w:val="en-GB"/>
        </w:rPr>
        <w:t>Adastra</w:t>
      </w:r>
      <w:r w:rsidRPr="001C2D8F">
        <w:rPr>
          <w:rFonts w:ascii="Calibri" w:hAnsi="Calibri" w:cs="Calibri"/>
          <w:sz w:val="22"/>
          <w:szCs w:val="22"/>
          <w:lang w:val="en-GB"/>
        </w:rPr>
        <w:t xml:space="preserve"> which has not been publicly disclosed.</w:t>
      </w:r>
    </w:p>
    <w:p w14:paraId="6EB59807" w14:textId="77777777" w:rsidR="00056F2D" w:rsidRPr="001C2D8F" w:rsidRDefault="00056F2D" w:rsidP="00056F2D">
      <w:pPr>
        <w:numPr>
          <w:ilvl w:val="0"/>
          <w:numId w:val="6"/>
        </w:numPr>
        <w:spacing w:before="240"/>
        <w:jc w:val="both"/>
        <w:rPr>
          <w:rFonts w:ascii="Calibri" w:hAnsi="Calibri" w:cs="Calibri"/>
          <w:sz w:val="22"/>
          <w:szCs w:val="22"/>
          <w:lang w:val="en-GB"/>
        </w:rPr>
      </w:pPr>
      <w:r w:rsidRPr="001C2D8F">
        <w:rPr>
          <w:rFonts w:ascii="Calibri" w:hAnsi="Calibri" w:cs="Calibri"/>
          <w:sz w:val="22"/>
          <w:szCs w:val="22"/>
          <w:lang w:val="en-GB"/>
        </w:rPr>
        <w:t xml:space="preserve">The undersigned hereby certifies to CNSX that </w:t>
      </w:r>
      <w:r>
        <w:rPr>
          <w:rFonts w:ascii="Calibri" w:hAnsi="Calibri" w:cs="Calibri"/>
          <w:sz w:val="22"/>
          <w:szCs w:val="22"/>
          <w:lang w:val="en-GB"/>
        </w:rPr>
        <w:t>Adastra</w:t>
      </w:r>
      <w:r w:rsidRPr="001C2D8F">
        <w:rPr>
          <w:rFonts w:ascii="Calibri" w:hAnsi="Calibri" w:cs="Calibri"/>
          <w:sz w:val="22"/>
          <w:szCs w:val="22"/>
          <w:lang w:val="en-GB"/>
        </w:rPr>
        <w:t xml:space="preserve"> is in compliance with the requirements of applicable securities legislation (as such term is defined in National Instrument 14-101) and all CNSX Requirements (as defined in CNSX Policy 1). </w:t>
      </w:r>
    </w:p>
    <w:p w14:paraId="47962700" w14:textId="77777777" w:rsidR="00056F2D" w:rsidRPr="001C2D8F" w:rsidRDefault="00056F2D" w:rsidP="00056F2D">
      <w:pPr>
        <w:numPr>
          <w:ilvl w:val="0"/>
          <w:numId w:val="6"/>
        </w:numPr>
        <w:spacing w:before="240"/>
        <w:jc w:val="both"/>
        <w:rPr>
          <w:rFonts w:ascii="Calibri" w:hAnsi="Calibri" w:cs="Calibri"/>
          <w:sz w:val="22"/>
          <w:szCs w:val="22"/>
          <w:lang w:val="en-GB"/>
        </w:rPr>
      </w:pPr>
      <w:r w:rsidRPr="001C2D8F">
        <w:rPr>
          <w:rFonts w:ascii="Calibri" w:hAnsi="Calibri" w:cs="Calibri"/>
          <w:sz w:val="22"/>
          <w:szCs w:val="22"/>
          <w:lang w:val="en-GB"/>
        </w:rPr>
        <w:t>All of the information in this Form 7 Monthly Progress Report is true.</w:t>
      </w:r>
    </w:p>
    <w:p w14:paraId="6662F88C" w14:textId="77777777" w:rsidR="00056F2D" w:rsidRPr="001C2D8F" w:rsidRDefault="00056F2D" w:rsidP="00056F2D">
      <w:pPr>
        <w:tabs>
          <w:tab w:val="left" w:pos="4680"/>
          <w:tab w:val="left" w:pos="7200"/>
        </w:tabs>
        <w:jc w:val="both"/>
        <w:rPr>
          <w:rFonts w:ascii="Calibri" w:hAnsi="Calibri" w:cs="Calibri"/>
          <w:sz w:val="22"/>
          <w:szCs w:val="22"/>
          <w:lang w:val="en-GB"/>
        </w:rPr>
      </w:pPr>
    </w:p>
    <w:p w14:paraId="7DE612FC" w14:textId="6EF1603D" w:rsidR="00056F2D" w:rsidRPr="001C2D8F" w:rsidRDefault="00056F2D" w:rsidP="00056F2D">
      <w:pPr>
        <w:tabs>
          <w:tab w:val="left" w:pos="4680"/>
          <w:tab w:val="left" w:pos="7200"/>
        </w:tabs>
        <w:jc w:val="both"/>
        <w:rPr>
          <w:rFonts w:ascii="Calibri" w:hAnsi="Calibri" w:cs="Calibri"/>
          <w:sz w:val="22"/>
          <w:szCs w:val="22"/>
          <w:lang w:val="en-GB"/>
        </w:rPr>
      </w:pPr>
      <w:r w:rsidRPr="001C2D8F">
        <w:rPr>
          <w:rFonts w:ascii="Calibri" w:hAnsi="Calibri" w:cs="Calibri"/>
          <w:sz w:val="22"/>
          <w:szCs w:val="22"/>
          <w:lang w:val="en-GB"/>
        </w:rPr>
        <w:t>Dated</w:t>
      </w:r>
      <w:r>
        <w:rPr>
          <w:rFonts w:ascii="Calibri" w:hAnsi="Calibri" w:cs="Calibri"/>
          <w:sz w:val="22"/>
          <w:szCs w:val="22"/>
          <w:lang w:val="en-GB"/>
        </w:rPr>
        <w:t xml:space="preserve"> </w:t>
      </w:r>
      <w:r w:rsidR="003A6A62">
        <w:rPr>
          <w:rFonts w:ascii="Calibri" w:hAnsi="Calibri" w:cs="Calibri"/>
          <w:sz w:val="22"/>
          <w:szCs w:val="22"/>
          <w:u w:val="single"/>
          <w:lang w:val="en-GB"/>
        </w:rPr>
        <w:t>April 1</w:t>
      </w:r>
      <w:r w:rsidR="001D672A">
        <w:rPr>
          <w:rFonts w:ascii="Calibri" w:hAnsi="Calibri" w:cs="Calibri"/>
          <w:sz w:val="22"/>
          <w:szCs w:val="22"/>
          <w:u w:val="single"/>
          <w:lang w:val="en-GB"/>
        </w:rPr>
        <w:t>, 2026</w:t>
      </w:r>
    </w:p>
    <w:p w14:paraId="7E733E9C" w14:textId="77777777" w:rsidR="00056F2D" w:rsidRPr="0053304D" w:rsidRDefault="00056F2D" w:rsidP="00056F2D">
      <w:pPr>
        <w:tabs>
          <w:tab w:val="left" w:pos="9180"/>
        </w:tabs>
        <w:ind w:left="5760" w:hanging="5760"/>
        <w:rPr>
          <w:rFonts w:ascii="Calibri" w:hAnsi="Calibri" w:cs="Calibri"/>
          <w:b/>
          <w:sz w:val="22"/>
          <w:szCs w:val="22"/>
          <w:u w:val="single"/>
          <w:lang w:val="en-GB"/>
        </w:rPr>
      </w:pPr>
      <w:r w:rsidRPr="001C2D8F">
        <w:rPr>
          <w:rFonts w:ascii="Calibri" w:hAnsi="Calibri" w:cs="Calibri"/>
          <w:sz w:val="22"/>
          <w:szCs w:val="22"/>
          <w:lang w:val="en-GB"/>
        </w:rPr>
        <w:tab/>
      </w:r>
      <w:r w:rsidR="005E7308">
        <w:rPr>
          <w:rFonts w:ascii="Calibri" w:hAnsi="Calibri" w:cs="Calibri"/>
          <w:b/>
          <w:sz w:val="22"/>
          <w:szCs w:val="22"/>
          <w:u w:val="single"/>
          <w:lang w:val="en-GB"/>
        </w:rPr>
        <w:t>Jon Edwards</w:t>
      </w:r>
      <w:r w:rsidRPr="0053304D">
        <w:rPr>
          <w:rFonts w:ascii="Calibri" w:hAnsi="Calibri" w:cs="Calibri"/>
          <w:b/>
          <w:sz w:val="22"/>
          <w:szCs w:val="22"/>
          <w:u w:val="single"/>
          <w:lang w:val="en-GB"/>
        </w:rPr>
        <w:tab/>
      </w:r>
    </w:p>
    <w:p w14:paraId="2635EA9F" w14:textId="77777777" w:rsidR="00056F2D" w:rsidRPr="001C2D8F" w:rsidRDefault="00056F2D" w:rsidP="00056F2D">
      <w:pPr>
        <w:tabs>
          <w:tab w:val="left" w:pos="9180"/>
        </w:tabs>
        <w:ind w:left="5760" w:hanging="5760"/>
        <w:rPr>
          <w:rFonts w:ascii="Calibri" w:hAnsi="Calibri" w:cs="Calibri"/>
          <w:sz w:val="22"/>
          <w:szCs w:val="22"/>
          <w:lang w:val="en-GB"/>
        </w:rPr>
      </w:pPr>
      <w:r w:rsidRPr="001C2D8F">
        <w:rPr>
          <w:rFonts w:ascii="Calibri" w:hAnsi="Calibri" w:cs="Calibri"/>
          <w:sz w:val="22"/>
          <w:szCs w:val="22"/>
          <w:lang w:val="en-GB"/>
        </w:rPr>
        <w:tab/>
        <w:t>Name of Director/Senior Officer</w:t>
      </w:r>
    </w:p>
    <w:p w14:paraId="7D76AAA7" w14:textId="77777777" w:rsidR="00056F2D" w:rsidRPr="001C2D8F" w:rsidRDefault="00056F2D" w:rsidP="00056F2D">
      <w:pPr>
        <w:tabs>
          <w:tab w:val="left" w:pos="9180"/>
          <w:tab w:val="left" w:pos="9360"/>
        </w:tabs>
        <w:ind w:left="5760" w:hanging="5760"/>
        <w:rPr>
          <w:rFonts w:ascii="Calibri" w:hAnsi="Calibri" w:cs="Calibri"/>
          <w:i/>
          <w:sz w:val="22"/>
          <w:szCs w:val="22"/>
          <w:lang w:val="en-GB"/>
        </w:rPr>
      </w:pPr>
      <w:r w:rsidRPr="001C2D8F">
        <w:rPr>
          <w:rFonts w:ascii="Calibri" w:hAnsi="Calibri" w:cs="Calibri"/>
          <w:sz w:val="22"/>
          <w:szCs w:val="22"/>
          <w:lang w:val="en-GB"/>
        </w:rPr>
        <w:tab/>
      </w:r>
    </w:p>
    <w:p w14:paraId="4C7DC127" w14:textId="77777777" w:rsidR="00056F2D" w:rsidRPr="00E02047" w:rsidRDefault="00056F2D" w:rsidP="00056F2D">
      <w:pPr>
        <w:tabs>
          <w:tab w:val="left" w:pos="9180"/>
          <w:tab w:val="left" w:pos="9360"/>
        </w:tabs>
        <w:ind w:left="5760" w:hanging="5760"/>
        <w:rPr>
          <w:rFonts w:ascii="Calibri" w:hAnsi="Calibri" w:cs="Calibri"/>
          <w:i/>
          <w:sz w:val="22"/>
          <w:szCs w:val="22"/>
          <w:u w:val="single"/>
          <w:lang w:val="en-GB"/>
        </w:rPr>
      </w:pPr>
      <w:r w:rsidRPr="001C2D8F">
        <w:rPr>
          <w:rFonts w:ascii="Calibri" w:hAnsi="Calibri" w:cs="Calibri"/>
          <w:sz w:val="22"/>
          <w:szCs w:val="22"/>
          <w:lang w:val="en-GB"/>
        </w:rPr>
        <w:tab/>
      </w:r>
      <w:r>
        <w:rPr>
          <w:rFonts w:ascii="Calibri" w:hAnsi="Calibri" w:cs="Calibri"/>
          <w:sz w:val="22"/>
          <w:szCs w:val="22"/>
          <w:u w:val="single"/>
          <w:lang w:val="en-GB"/>
        </w:rPr>
        <w:t>“</w:t>
      </w:r>
      <w:r w:rsidR="005E7308">
        <w:rPr>
          <w:rFonts w:ascii="Calibri" w:hAnsi="Calibri" w:cs="Calibri"/>
          <w:i/>
          <w:sz w:val="22"/>
          <w:szCs w:val="22"/>
          <w:u w:val="single"/>
          <w:lang w:val="en-GB"/>
        </w:rPr>
        <w:t>Jon Edwards</w:t>
      </w:r>
      <w:r>
        <w:rPr>
          <w:rFonts w:ascii="Calibri" w:hAnsi="Calibri" w:cs="Calibri"/>
          <w:sz w:val="22"/>
          <w:szCs w:val="22"/>
          <w:u w:val="single"/>
          <w:lang w:val="en-GB"/>
        </w:rPr>
        <w:t>”</w:t>
      </w:r>
      <w:r w:rsidRPr="00E02047">
        <w:rPr>
          <w:rFonts w:ascii="Calibri" w:hAnsi="Calibri" w:cs="Calibri"/>
          <w:i/>
          <w:sz w:val="22"/>
          <w:szCs w:val="22"/>
          <w:u w:val="single"/>
          <w:lang w:val="en-GB"/>
        </w:rPr>
        <w:tab/>
      </w:r>
    </w:p>
    <w:p w14:paraId="0F67D202" w14:textId="77777777" w:rsidR="00056F2D" w:rsidRPr="001C2D8F" w:rsidRDefault="00056F2D" w:rsidP="00056F2D">
      <w:pPr>
        <w:tabs>
          <w:tab w:val="left" w:pos="9180"/>
          <w:tab w:val="left" w:pos="9360"/>
        </w:tabs>
        <w:ind w:left="5760" w:hanging="5760"/>
        <w:rPr>
          <w:rFonts w:ascii="Calibri" w:hAnsi="Calibri" w:cs="Calibri"/>
          <w:sz w:val="22"/>
          <w:szCs w:val="22"/>
          <w:lang w:val="en-GB"/>
        </w:rPr>
      </w:pPr>
      <w:r w:rsidRPr="001C2D8F">
        <w:rPr>
          <w:rFonts w:ascii="Calibri" w:hAnsi="Calibri" w:cs="Calibri"/>
          <w:sz w:val="22"/>
          <w:szCs w:val="22"/>
          <w:lang w:val="en-GB"/>
        </w:rPr>
        <w:tab/>
        <w:t>Signature</w:t>
      </w:r>
    </w:p>
    <w:p w14:paraId="1CF04C3A" w14:textId="77777777" w:rsidR="00056F2D" w:rsidRPr="001C2D8F" w:rsidRDefault="00056F2D" w:rsidP="00056F2D">
      <w:pPr>
        <w:tabs>
          <w:tab w:val="left" w:pos="9180"/>
          <w:tab w:val="left" w:pos="9360"/>
        </w:tabs>
        <w:ind w:left="5760" w:hanging="5760"/>
        <w:rPr>
          <w:rFonts w:ascii="Calibri" w:hAnsi="Calibri" w:cs="Calibri"/>
          <w:sz w:val="22"/>
          <w:szCs w:val="22"/>
          <w:lang w:val="en-GB"/>
        </w:rPr>
      </w:pPr>
      <w:r w:rsidRPr="001C2D8F">
        <w:rPr>
          <w:rFonts w:ascii="Calibri" w:hAnsi="Calibri" w:cs="Calibri"/>
          <w:sz w:val="22"/>
          <w:szCs w:val="22"/>
          <w:lang w:val="en-GB"/>
        </w:rPr>
        <w:tab/>
      </w:r>
    </w:p>
    <w:p w14:paraId="49A91B12" w14:textId="77777777" w:rsidR="00056F2D" w:rsidRPr="001C2D8F" w:rsidRDefault="005E7308" w:rsidP="00056F2D">
      <w:pPr>
        <w:tabs>
          <w:tab w:val="left" w:pos="9180"/>
        </w:tabs>
        <w:ind w:left="5760"/>
        <w:rPr>
          <w:rFonts w:ascii="Calibri" w:hAnsi="Calibri" w:cs="Calibri"/>
          <w:b/>
          <w:sz w:val="22"/>
          <w:szCs w:val="22"/>
          <w:u w:val="single"/>
          <w:lang w:val="en-GB"/>
        </w:rPr>
      </w:pPr>
      <w:r>
        <w:rPr>
          <w:rFonts w:ascii="Calibri" w:hAnsi="Calibri" w:cs="Calibri"/>
          <w:b/>
          <w:sz w:val="22"/>
          <w:szCs w:val="22"/>
          <w:u w:val="single"/>
          <w:lang w:val="en-GB"/>
        </w:rPr>
        <w:t>Director</w:t>
      </w:r>
      <w:r w:rsidR="00056F2D" w:rsidRPr="001C2D8F">
        <w:rPr>
          <w:rFonts w:ascii="Calibri" w:hAnsi="Calibri" w:cs="Calibri"/>
          <w:b/>
          <w:sz w:val="22"/>
          <w:szCs w:val="22"/>
          <w:u w:val="single"/>
          <w:lang w:val="en-GB"/>
        </w:rPr>
        <w:tab/>
      </w:r>
    </w:p>
    <w:p w14:paraId="77805EBF" w14:textId="77777777" w:rsidR="00056F2D" w:rsidRPr="001C2D8F" w:rsidRDefault="00056F2D" w:rsidP="00056F2D">
      <w:pPr>
        <w:tabs>
          <w:tab w:val="left" w:pos="9180"/>
        </w:tabs>
        <w:ind w:left="5760"/>
        <w:rPr>
          <w:rFonts w:ascii="Calibri" w:hAnsi="Calibri" w:cs="Calibri"/>
          <w:sz w:val="22"/>
          <w:szCs w:val="22"/>
          <w:lang w:val="en-GB"/>
        </w:rPr>
      </w:pPr>
      <w:r w:rsidRPr="001C2D8F">
        <w:rPr>
          <w:rFonts w:ascii="Calibri" w:hAnsi="Calibri" w:cs="Calibri"/>
          <w:sz w:val="22"/>
          <w:szCs w:val="22"/>
          <w:lang w:val="en-GB"/>
        </w:rPr>
        <w:t>Official Capacity</w:t>
      </w:r>
    </w:p>
    <w:p w14:paraId="12BFC418" w14:textId="77777777" w:rsidR="00056F2D" w:rsidRPr="001C2D8F" w:rsidRDefault="00056F2D" w:rsidP="00056F2D">
      <w:pPr>
        <w:tabs>
          <w:tab w:val="left" w:pos="9180"/>
        </w:tabs>
        <w:ind w:left="5760"/>
        <w:rPr>
          <w:rFonts w:ascii="Calibri" w:hAnsi="Calibri" w:cs="Calibri"/>
          <w:sz w:val="22"/>
          <w:szCs w:val="22"/>
          <w:lang w:val="en-GB"/>
        </w:rPr>
      </w:pPr>
    </w:p>
    <w:tbl>
      <w:tblPr>
        <w:tblW w:w="8981"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219"/>
        <w:gridCol w:w="2251"/>
        <w:gridCol w:w="2511"/>
      </w:tblGrid>
      <w:tr w:rsidR="00056F2D" w:rsidRPr="001C2D8F" w14:paraId="5AA0ED03" w14:textId="77777777" w:rsidTr="00267C49">
        <w:trPr>
          <w:trHeight w:val="491"/>
        </w:trPr>
        <w:tc>
          <w:tcPr>
            <w:tcW w:w="4219" w:type="dxa"/>
            <w:tcBorders>
              <w:top w:val="single" w:sz="18" w:space="0" w:color="auto"/>
              <w:bottom w:val="nil"/>
              <w:right w:val="single" w:sz="18" w:space="0" w:color="auto"/>
            </w:tcBorders>
          </w:tcPr>
          <w:p w14:paraId="61D28630" w14:textId="77777777" w:rsidR="00056F2D" w:rsidRPr="001C2D8F" w:rsidRDefault="00056F2D" w:rsidP="00267C49">
            <w:pPr>
              <w:rPr>
                <w:rFonts w:ascii="Calibri" w:hAnsi="Calibri" w:cs="Calibri"/>
                <w:b/>
                <w:i/>
                <w:sz w:val="22"/>
                <w:szCs w:val="22"/>
                <w:lang w:val="en-GB"/>
              </w:rPr>
            </w:pPr>
            <w:r w:rsidRPr="001C2D8F">
              <w:rPr>
                <w:rFonts w:ascii="Calibri" w:hAnsi="Calibri" w:cs="Calibri"/>
                <w:b/>
                <w:i/>
                <w:sz w:val="22"/>
                <w:szCs w:val="22"/>
                <w:lang w:val="en-GB"/>
              </w:rPr>
              <w:t>Issuer Details</w:t>
            </w:r>
          </w:p>
          <w:p w14:paraId="6472C57D" w14:textId="77777777" w:rsidR="00056F2D" w:rsidRPr="001C2D8F" w:rsidRDefault="00056F2D" w:rsidP="00267C49">
            <w:pPr>
              <w:rPr>
                <w:rFonts w:ascii="Calibri" w:hAnsi="Calibri" w:cs="Calibri"/>
                <w:sz w:val="22"/>
                <w:szCs w:val="22"/>
                <w:lang w:val="en-GB"/>
              </w:rPr>
            </w:pPr>
            <w:r w:rsidRPr="001C2D8F">
              <w:rPr>
                <w:rFonts w:ascii="Calibri" w:hAnsi="Calibri" w:cs="Calibri"/>
                <w:sz w:val="22"/>
                <w:szCs w:val="22"/>
                <w:lang w:val="en-GB"/>
              </w:rPr>
              <w:t>Name of Issuer</w:t>
            </w:r>
          </w:p>
          <w:p w14:paraId="220F3563" w14:textId="77777777" w:rsidR="00056F2D" w:rsidRPr="001C2D8F" w:rsidRDefault="00056F2D" w:rsidP="00267C49">
            <w:pPr>
              <w:rPr>
                <w:rFonts w:ascii="Calibri" w:hAnsi="Calibri" w:cs="Calibri"/>
                <w:b/>
                <w:sz w:val="22"/>
                <w:szCs w:val="22"/>
                <w:lang w:val="en-GB"/>
              </w:rPr>
            </w:pPr>
            <w:r>
              <w:rPr>
                <w:rFonts w:ascii="Calibri" w:hAnsi="Calibri" w:cs="Calibri"/>
                <w:b/>
                <w:sz w:val="22"/>
                <w:szCs w:val="22"/>
                <w:lang w:val="en-GB"/>
              </w:rPr>
              <w:t>Adastra Holdings Ltd.</w:t>
            </w:r>
            <w:r w:rsidRPr="001C2D8F">
              <w:rPr>
                <w:rFonts w:ascii="Calibri" w:hAnsi="Calibri" w:cs="Calibri"/>
                <w:b/>
                <w:sz w:val="22"/>
                <w:szCs w:val="22"/>
                <w:lang w:val="en-GB"/>
              </w:rPr>
              <w:t xml:space="preserve"> </w:t>
            </w:r>
          </w:p>
        </w:tc>
        <w:tc>
          <w:tcPr>
            <w:tcW w:w="2251" w:type="dxa"/>
            <w:tcBorders>
              <w:top w:val="single" w:sz="18" w:space="0" w:color="auto"/>
              <w:left w:val="single" w:sz="18" w:space="0" w:color="auto"/>
              <w:bottom w:val="nil"/>
              <w:right w:val="single" w:sz="18" w:space="0" w:color="auto"/>
            </w:tcBorders>
          </w:tcPr>
          <w:p w14:paraId="3C7FDCCC" w14:textId="77777777" w:rsidR="00056F2D" w:rsidRPr="001C2D8F" w:rsidRDefault="00056F2D" w:rsidP="00267C49">
            <w:pPr>
              <w:rPr>
                <w:rFonts w:ascii="Calibri" w:hAnsi="Calibri" w:cs="Calibri"/>
                <w:sz w:val="22"/>
                <w:szCs w:val="22"/>
                <w:lang w:val="en-GB"/>
              </w:rPr>
            </w:pPr>
            <w:r w:rsidRPr="001C2D8F">
              <w:rPr>
                <w:rFonts w:ascii="Calibri" w:hAnsi="Calibri" w:cs="Calibri"/>
                <w:sz w:val="22"/>
                <w:szCs w:val="22"/>
                <w:lang w:val="en-GB"/>
              </w:rPr>
              <w:t>For Month End</w:t>
            </w:r>
          </w:p>
          <w:p w14:paraId="1046630B" w14:textId="77777777" w:rsidR="00056F2D" w:rsidRPr="001C2D8F" w:rsidRDefault="00056F2D" w:rsidP="00267C49">
            <w:pPr>
              <w:rPr>
                <w:rFonts w:ascii="Calibri" w:hAnsi="Calibri" w:cs="Calibri"/>
                <w:b/>
                <w:sz w:val="22"/>
                <w:szCs w:val="22"/>
                <w:lang w:val="en-GB"/>
              </w:rPr>
            </w:pPr>
            <w:r w:rsidRPr="001C2D8F">
              <w:rPr>
                <w:rFonts w:ascii="Calibri" w:hAnsi="Calibri" w:cs="Calibri"/>
                <w:b/>
                <w:sz w:val="22"/>
                <w:szCs w:val="22"/>
                <w:lang w:val="en-GB"/>
              </w:rPr>
              <w:t xml:space="preserve"> </w:t>
            </w:r>
          </w:p>
          <w:p w14:paraId="775243CE" w14:textId="46756C7F" w:rsidR="00056F2D" w:rsidRPr="001C2D8F" w:rsidRDefault="003A6A62" w:rsidP="00267C49">
            <w:pPr>
              <w:rPr>
                <w:rFonts w:ascii="Calibri" w:hAnsi="Calibri" w:cs="Calibri"/>
                <w:b/>
                <w:sz w:val="22"/>
                <w:szCs w:val="22"/>
                <w:lang w:val="en-GB"/>
              </w:rPr>
            </w:pPr>
            <w:r>
              <w:rPr>
                <w:rFonts w:ascii="Calibri" w:hAnsi="Calibri" w:cs="Calibri"/>
                <w:b/>
                <w:sz w:val="22"/>
                <w:szCs w:val="22"/>
                <w:lang w:val="en-GB"/>
              </w:rPr>
              <w:t>March</w:t>
            </w:r>
            <w:r w:rsidR="00056F2D">
              <w:rPr>
                <w:rFonts w:ascii="Calibri" w:hAnsi="Calibri" w:cs="Calibri"/>
                <w:b/>
                <w:sz w:val="22"/>
                <w:szCs w:val="22"/>
                <w:lang w:val="en-GB"/>
              </w:rPr>
              <w:t xml:space="preserve"> </w:t>
            </w:r>
            <w:r>
              <w:rPr>
                <w:rFonts w:ascii="Calibri" w:hAnsi="Calibri" w:cs="Calibri"/>
                <w:b/>
                <w:sz w:val="22"/>
                <w:szCs w:val="22"/>
                <w:lang w:val="en-GB"/>
              </w:rPr>
              <w:t>31</w:t>
            </w:r>
            <w:r w:rsidR="00750F6F">
              <w:rPr>
                <w:rFonts w:ascii="Calibri" w:hAnsi="Calibri" w:cs="Calibri"/>
                <w:b/>
                <w:sz w:val="22"/>
                <w:szCs w:val="22"/>
                <w:lang w:val="en-GB"/>
              </w:rPr>
              <w:t xml:space="preserve">, </w:t>
            </w:r>
            <w:r w:rsidR="00056F2D">
              <w:rPr>
                <w:rFonts w:ascii="Calibri" w:hAnsi="Calibri" w:cs="Calibri"/>
                <w:b/>
                <w:sz w:val="22"/>
                <w:szCs w:val="22"/>
                <w:lang w:val="en-GB"/>
              </w:rPr>
              <w:t>202</w:t>
            </w:r>
            <w:r w:rsidR="001D672A">
              <w:rPr>
                <w:rFonts w:ascii="Calibri" w:hAnsi="Calibri" w:cs="Calibri"/>
                <w:b/>
                <w:sz w:val="22"/>
                <w:szCs w:val="22"/>
                <w:lang w:val="en-GB"/>
              </w:rPr>
              <w:t>6</w:t>
            </w:r>
          </w:p>
        </w:tc>
        <w:tc>
          <w:tcPr>
            <w:tcW w:w="2511" w:type="dxa"/>
            <w:tcBorders>
              <w:top w:val="single" w:sz="18" w:space="0" w:color="auto"/>
              <w:left w:val="single" w:sz="18" w:space="0" w:color="auto"/>
              <w:bottom w:val="nil"/>
            </w:tcBorders>
          </w:tcPr>
          <w:p w14:paraId="2A00397D" w14:textId="77777777" w:rsidR="00056F2D" w:rsidRPr="009757E1" w:rsidRDefault="00056F2D" w:rsidP="00267C49">
            <w:pPr>
              <w:rPr>
                <w:rFonts w:ascii="Calibri" w:hAnsi="Calibri" w:cs="Calibri"/>
                <w:sz w:val="22"/>
                <w:szCs w:val="22"/>
                <w:lang w:val="en-GB"/>
              </w:rPr>
            </w:pPr>
            <w:r w:rsidRPr="009757E1">
              <w:rPr>
                <w:rFonts w:ascii="Calibri" w:hAnsi="Calibri" w:cs="Calibri"/>
                <w:sz w:val="22"/>
                <w:szCs w:val="22"/>
                <w:lang w:val="en-GB"/>
              </w:rPr>
              <w:t>Date of Report</w:t>
            </w:r>
          </w:p>
          <w:p w14:paraId="65AA296E" w14:textId="77777777" w:rsidR="00056F2D" w:rsidRPr="009757E1" w:rsidRDefault="00056F2D" w:rsidP="00267C49">
            <w:pPr>
              <w:rPr>
                <w:rFonts w:ascii="Calibri" w:hAnsi="Calibri" w:cs="Calibri"/>
                <w:sz w:val="22"/>
                <w:szCs w:val="22"/>
                <w:lang w:val="en-GB"/>
              </w:rPr>
            </w:pPr>
            <w:r w:rsidRPr="009757E1">
              <w:rPr>
                <w:rFonts w:ascii="Calibri" w:hAnsi="Calibri" w:cs="Calibri"/>
                <w:sz w:val="22"/>
                <w:szCs w:val="22"/>
                <w:lang w:val="en-GB"/>
              </w:rPr>
              <w:t>YY/MM/DD</w:t>
            </w:r>
          </w:p>
          <w:p w14:paraId="4C044391" w14:textId="6AC04856" w:rsidR="00056F2D" w:rsidRPr="009757E1" w:rsidRDefault="00056F2D" w:rsidP="00267C49">
            <w:pPr>
              <w:rPr>
                <w:rFonts w:ascii="Calibri" w:hAnsi="Calibri" w:cs="Calibri"/>
                <w:b/>
                <w:sz w:val="22"/>
                <w:szCs w:val="22"/>
                <w:lang w:val="en-GB"/>
              </w:rPr>
            </w:pPr>
            <w:r w:rsidRPr="009757E1">
              <w:rPr>
                <w:rFonts w:ascii="Calibri" w:hAnsi="Calibri" w:cs="Calibri"/>
                <w:b/>
                <w:sz w:val="22"/>
                <w:szCs w:val="22"/>
                <w:lang w:val="en-GB"/>
              </w:rPr>
              <w:t>202</w:t>
            </w:r>
            <w:r w:rsidR="00363B52">
              <w:rPr>
                <w:rFonts w:ascii="Calibri" w:hAnsi="Calibri" w:cs="Calibri"/>
                <w:b/>
                <w:sz w:val="22"/>
                <w:szCs w:val="22"/>
                <w:lang w:val="en-GB"/>
              </w:rPr>
              <w:t>6</w:t>
            </w:r>
            <w:r w:rsidRPr="009757E1">
              <w:rPr>
                <w:rFonts w:ascii="Calibri" w:hAnsi="Calibri" w:cs="Calibri"/>
                <w:b/>
                <w:sz w:val="22"/>
                <w:szCs w:val="22"/>
                <w:lang w:val="en-GB"/>
              </w:rPr>
              <w:t>/</w:t>
            </w:r>
            <w:r w:rsidR="00363B52">
              <w:rPr>
                <w:rFonts w:ascii="Calibri" w:hAnsi="Calibri" w:cs="Calibri"/>
                <w:b/>
                <w:sz w:val="22"/>
                <w:szCs w:val="22"/>
                <w:lang w:val="en-GB"/>
              </w:rPr>
              <w:t>0</w:t>
            </w:r>
            <w:r w:rsidR="003A6A62">
              <w:rPr>
                <w:rFonts w:ascii="Calibri" w:hAnsi="Calibri" w:cs="Calibri"/>
                <w:b/>
                <w:sz w:val="22"/>
                <w:szCs w:val="22"/>
                <w:lang w:val="en-GB"/>
              </w:rPr>
              <w:t>4</w:t>
            </w:r>
            <w:r>
              <w:rPr>
                <w:rFonts w:ascii="Calibri" w:hAnsi="Calibri" w:cs="Calibri"/>
                <w:b/>
                <w:sz w:val="22"/>
                <w:szCs w:val="22"/>
                <w:lang w:val="en-GB"/>
              </w:rPr>
              <w:t>/</w:t>
            </w:r>
            <w:r w:rsidR="00082245">
              <w:rPr>
                <w:rFonts w:ascii="Calibri" w:hAnsi="Calibri" w:cs="Calibri"/>
                <w:b/>
                <w:sz w:val="22"/>
                <w:szCs w:val="22"/>
                <w:lang w:val="en-GB"/>
              </w:rPr>
              <w:t>0</w:t>
            </w:r>
            <w:r w:rsidR="003A6A62">
              <w:rPr>
                <w:rFonts w:ascii="Calibri" w:hAnsi="Calibri" w:cs="Calibri"/>
                <w:b/>
                <w:sz w:val="22"/>
                <w:szCs w:val="22"/>
                <w:lang w:val="en-GB"/>
              </w:rPr>
              <w:t>1</w:t>
            </w:r>
          </w:p>
        </w:tc>
      </w:tr>
      <w:tr w:rsidR="00056F2D" w:rsidRPr="001C2D8F" w14:paraId="6313393B" w14:textId="77777777" w:rsidTr="00267C49">
        <w:trPr>
          <w:cantSplit/>
          <w:trHeight w:val="476"/>
        </w:trPr>
        <w:tc>
          <w:tcPr>
            <w:tcW w:w="8981" w:type="dxa"/>
            <w:gridSpan w:val="3"/>
            <w:tcBorders>
              <w:top w:val="single" w:sz="18" w:space="0" w:color="auto"/>
              <w:bottom w:val="single" w:sz="18" w:space="0" w:color="auto"/>
            </w:tcBorders>
          </w:tcPr>
          <w:p w14:paraId="6AB17609" w14:textId="77777777" w:rsidR="00056F2D" w:rsidRPr="009757E1" w:rsidRDefault="00056F2D" w:rsidP="00267C49">
            <w:pPr>
              <w:rPr>
                <w:rFonts w:ascii="Calibri" w:hAnsi="Calibri" w:cs="Calibri"/>
                <w:sz w:val="22"/>
                <w:szCs w:val="22"/>
                <w:lang w:val="en-GB"/>
              </w:rPr>
            </w:pPr>
            <w:r w:rsidRPr="009757E1">
              <w:rPr>
                <w:rFonts w:ascii="Calibri" w:hAnsi="Calibri" w:cs="Calibri"/>
                <w:sz w:val="22"/>
                <w:szCs w:val="22"/>
                <w:lang w:val="en-GB"/>
              </w:rPr>
              <w:t>Issuer Address</w:t>
            </w:r>
          </w:p>
          <w:p w14:paraId="350A3154" w14:textId="77777777" w:rsidR="00056F2D" w:rsidRPr="009757E1" w:rsidRDefault="00056F2D" w:rsidP="00267C49">
            <w:pPr>
              <w:rPr>
                <w:rFonts w:ascii="Calibri" w:hAnsi="Calibri" w:cs="Calibri"/>
                <w:b/>
                <w:sz w:val="22"/>
                <w:szCs w:val="22"/>
                <w:lang w:val="en-GB"/>
              </w:rPr>
            </w:pPr>
            <w:r w:rsidRPr="009757E1">
              <w:rPr>
                <w:rFonts w:ascii="Calibri" w:hAnsi="Calibri" w:cs="Calibri"/>
                <w:b/>
                <w:sz w:val="22"/>
                <w:szCs w:val="22"/>
                <w:lang w:val="en-GB"/>
              </w:rPr>
              <w:t>5451 – 275 Street</w:t>
            </w:r>
          </w:p>
        </w:tc>
      </w:tr>
      <w:tr w:rsidR="00056F2D" w:rsidRPr="001C2D8F" w14:paraId="54A90A54" w14:textId="77777777" w:rsidTr="00267C49">
        <w:trPr>
          <w:trHeight w:val="473"/>
        </w:trPr>
        <w:tc>
          <w:tcPr>
            <w:tcW w:w="4219" w:type="dxa"/>
            <w:tcBorders>
              <w:top w:val="single" w:sz="18" w:space="0" w:color="auto"/>
              <w:bottom w:val="single" w:sz="18" w:space="0" w:color="auto"/>
              <w:right w:val="single" w:sz="18" w:space="0" w:color="auto"/>
            </w:tcBorders>
          </w:tcPr>
          <w:p w14:paraId="738784D7" w14:textId="77777777" w:rsidR="00056F2D" w:rsidRPr="001C2D8F" w:rsidRDefault="00056F2D" w:rsidP="00267C49">
            <w:pPr>
              <w:rPr>
                <w:rFonts w:ascii="Calibri" w:hAnsi="Calibri" w:cs="Calibri"/>
                <w:sz w:val="22"/>
                <w:szCs w:val="22"/>
                <w:lang w:val="en-GB"/>
              </w:rPr>
            </w:pPr>
            <w:r w:rsidRPr="001C2D8F">
              <w:rPr>
                <w:rFonts w:ascii="Calibri" w:hAnsi="Calibri" w:cs="Calibri"/>
                <w:sz w:val="22"/>
                <w:szCs w:val="22"/>
                <w:lang w:val="en-GB"/>
              </w:rPr>
              <w:t>City/Province/Postal Code</w:t>
            </w:r>
          </w:p>
          <w:p w14:paraId="31002856" w14:textId="77777777" w:rsidR="00056F2D" w:rsidRPr="001C2D8F" w:rsidRDefault="00056F2D" w:rsidP="00267C49">
            <w:pPr>
              <w:rPr>
                <w:rFonts w:ascii="Calibri" w:hAnsi="Calibri" w:cs="Calibri"/>
                <w:b/>
                <w:sz w:val="22"/>
                <w:szCs w:val="22"/>
                <w:lang w:val="en-GB"/>
              </w:rPr>
            </w:pPr>
            <w:r w:rsidRPr="001C2D8F">
              <w:rPr>
                <w:rFonts w:ascii="Calibri" w:hAnsi="Calibri" w:cs="Calibri"/>
                <w:b/>
                <w:sz w:val="22"/>
                <w:szCs w:val="22"/>
                <w:lang w:val="en-GB"/>
              </w:rPr>
              <w:t>Langley, BC</w:t>
            </w:r>
            <w:r>
              <w:rPr>
                <w:rFonts w:ascii="Calibri" w:hAnsi="Calibri" w:cs="Calibri"/>
                <w:b/>
                <w:sz w:val="22"/>
                <w:szCs w:val="22"/>
                <w:lang w:val="en-GB"/>
              </w:rPr>
              <w:t xml:space="preserve"> </w:t>
            </w:r>
            <w:r w:rsidRPr="001C2D8F">
              <w:rPr>
                <w:rFonts w:ascii="Calibri" w:hAnsi="Calibri" w:cs="Calibri"/>
                <w:b/>
                <w:sz w:val="22"/>
                <w:szCs w:val="22"/>
                <w:lang w:val="en-GB"/>
              </w:rPr>
              <w:t>V4W 3X8</w:t>
            </w:r>
          </w:p>
        </w:tc>
        <w:tc>
          <w:tcPr>
            <w:tcW w:w="2251" w:type="dxa"/>
            <w:tcBorders>
              <w:top w:val="single" w:sz="18" w:space="0" w:color="auto"/>
              <w:left w:val="single" w:sz="18" w:space="0" w:color="auto"/>
              <w:bottom w:val="single" w:sz="18" w:space="0" w:color="auto"/>
              <w:right w:val="single" w:sz="18" w:space="0" w:color="auto"/>
            </w:tcBorders>
          </w:tcPr>
          <w:p w14:paraId="6E184B5F" w14:textId="77777777" w:rsidR="00056F2D" w:rsidRPr="001C2D8F" w:rsidRDefault="00056F2D" w:rsidP="00267C49">
            <w:pPr>
              <w:rPr>
                <w:rFonts w:ascii="Calibri" w:hAnsi="Calibri" w:cs="Calibri"/>
                <w:b/>
                <w:sz w:val="22"/>
                <w:szCs w:val="22"/>
                <w:lang w:val="en-GB"/>
              </w:rPr>
            </w:pPr>
            <w:r w:rsidRPr="001C2D8F">
              <w:rPr>
                <w:rFonts w:ascii="Calibri" w:hAnsi="Calibri" w:cs="Calibri"/>
                <w:sz w:val="22"/>
                <w:szCs w:val="22"/>
                <w:lang w:val="en-GB"/>
              </w:rPr>
              <w:t>Issuer Fax No.</w:t>
            </w:r>
            <w:r>
              <w:rPr>
                <w:rFonts w:ascii="Calibri" w:hAnsi="Calibri" w:cs="Calibri"/>
                <w:sz w:val="22"/>
                <w:szCs w:val="22"/>
                <w:lang w:val="en-GB"/>
              </w:rPr>
              <w:t xml:space="preserve"> </w:t>
            </w:r>
            <w:r w:rsidRPr="001C2D8F">
              <w:rPr>
                <w:rFonts w:ascii="Calibri" w:hAnsi="Calibri" w:cs="Calibri"/>
                <w:sz w:val="22"/>
                <w:szCs w:val="22"/>
                <w:lang w:val="en-GB"/>
              </w:rPr>
              <w:t xml:space="preserve"> </w:t>
            </w:r>
            <w:r w:rsidRPr="001C2D8F">
              <w:rPr>
                <w:rFonts w:ascii="Calibri" w:hAnsi="Calibri" w:cs="Calibri"/>
                <w:sz w:val="22"/>
                <w:szCs w:val="22"/>
                <w:lang w:val="en-GB"/>
              </w:rPr>
              <w:br/>
            </w:r>
            <w:r>
              <w:rPr>
                <w:rFonts w:ascii="Calibri" w:hAnsi="Calibri" w:cs="Calibri"/>
                <w:b/>
                <w:sz w:val="22"/>
                <w:szCs w:val="22"/>
                <w:lang w:val="en-GB"/>
              </w:rPr>
              <w:t>844.874.9893</w:t>
            </w:r>
          </w:p>
        </w:tc>
        <w:tc>
          <w:tcPr>
            <w:tcW w:w="2511" w:type="dxa"/>
            <w:tcBorders>
              <w:top w:val="single" w:sz="18" w:space="0" w:color="auto"/>
              <w:left w:val="single" w:sz="18" w:space="0" w:color="auto"/>
              <w:bottom w:val="single" w:sz="18" w:space="0" w:color="auto"/>
            </w:tcBorders>
          </w:tcPr>
          <w:p w14:paraId="35107D70" w14:textId="77777777" w:rsidR="00056F2D" w:rsidRPr="009757E1" w:rsidRDefault="00056F2D" w:rsidP="00267C49">
            <w:pPr>
              <w:rPr>
                <w:rFonts w:ascii="Calibri" w:hAnsi="Calibri" w:cs="Calibri"/>
                <w:b/>
                <w:sz w:val="22"/>
                <w:szCs w:val="22"/>
                <w:lang w:val="en-GB"/>
              </w:rPr>
            </w:pPr>
            <w:r w:rsidRPr="009757E1">
              <w:rPr>
                <w:rFonts w:ascii="Calibri" w:hAnsi="Calibri" w:cs="Calibri"/>
                <w:sz w:val="22"/>
                <w:szCs w:val="22"/>
                <w:lang w:val="en-GB"/>
              </w:rPr>
              <w:t xml:space="preserve">Issuer Telephone No. </w:t>
            </w:r>
            <w:r w:rsidRPr="009757E1">
              <w:rPr>
                <w:rFonts w:ascii="Calibri" w:hAnsi="Calibri" w:cs="Calibri"/>
                <w:sz w:val="22"/>
                <w:szCs w:val="22"/>
                <w:lang w:val="en-GB"/>
              </w:rPr>
              <w:br/>
            </w:r>
            <w:r w:rsidRPr="009757E1">
              <w:rPr>
                <w:rFonts w:ascii="Calibri" w:hAnsi="Calibri" w:cs="Calibri"/>
                <w:b/>
                <w:sz w:val="22"/>
                <w:szCs w:val="22"/>
                <w:lang w:val="en-GB"/>
              </w:rPr>
              <w:t>778.715.5011</w:t>
            </w:r>
          </w:p>
        </w:tc>
      </w:tr>
      <w:tr w:rsidR="00056F2D" w:rsidRPr="001C2D8F" w14:paraId="31CF2149" w14:textId="77777777" w:rsidTr="00267C49">
        <w:trPr>
          <w:trHeight w:val="517"/>
        </w:trPr>
        <w:tc>
          <w:tcPr>
            <w:tcW w:w="4219" w:type="dxa"/>
            <w:tcBorders>
              <w:top w:val="single" w:sz="18" w:space="0" w:color="auto"/>
              <w:bottom w:val="single" w:sz="18" w:space="0" w:color="auto"/>
              <w:right w:val="single" w:sz="18" w:space="0" w:color="auto"/>
            </w:tcBorders>
          </w:tcPr>
          <w:p w14:paraId="73FE0DC8" w14:textId="77777777" w:rsidR="00056F2D" w:rsidRPr="001C2D8F" w:rsidRDefault="00056F2D" w:rsidP="00267C49">
            <w:pPr>
              <w:rPr>
                <w:rFonts w:ascii="Calibri" w:hAnsi="Calibri" w:cs="Calibri"/>
                <w:sz w:val="22"/>
                <w:szCs w:val="22"/>
                <w:lang w:val="en-GB"/>
              </w:rPr>
            </w:pPr>
            <w:r w:rsidRPr="001C2D8F">
              <w:rPr>
                <w:rFonts w:ascii="Calibri" w:hAnsi="Calibri" w:cs="Calibri"/>
                <w:sz w:val="22"/>
                <w:szCs w:val="22"/>
                <w:lang w:val="en-GB"/>
              </w:rPr>
              <w:t>Contact Name</w:t>
            </w:r>
          </w:p>
          <w:p w14:paraId="7463A69E" w14:textId="77777777" w:rsidR="00056F2D" w:rsidRPr="001C2D8F" w:rsidRDefault="005E7308" w:rsidP="00267C49">
            <w:pPr>
              <w:rPr>
                <w:rFonts w:ascii="Calibri" w:hAnsi="Calibri" w:cs="Calibri"/>
                <w:b/>
                <w:sz w:val="22"/>
                <w:szCs w:val="22"/>
                <w:lang w:val="en-GB"/>
              </w:rPr>
            </w:pPr>
            <w:r>
              <w:rPr>
                <w:rFonts w:ascii="Calibri" w:hAnsi="Calibri" w:cs="Calibri"/>
                <w:b/>
                <w:sz w:val="22"/>
                <w:szCs w:val="22"/>
                <w:lang w:val="en-GB"/>
              </w:rPr>
              <w:t>Jon Edwards</w:t>
            </w:r>
          </w:p>
        </w:tc>
        <w:tc>
          <w:tcPr>
            <w:tcW w:w="2251" w:type="dxa"/>
            <w:tcBorders>
              <w:top w:val="single" w:sz="18" w:space="0" w:color="auto"/>
              <w:left w:val="single" w:sz="18" w:space="0" w:color="auto"/>
              <w:bottom w:val="single" w:sz="18" w:space="0" w:color="auto"/>
              <w:right w:val="single" w:sz="18" w:space="0" w:color="auto"/>
            </w:tcBorders>
          </w:tcPr>
          <w:p w14:paraId="2DFBEA12" w14:textId="77777777" w:rsidR="00056F2D" w:rsidRPr="001C2D8F" w:rsidRDefault="00056F2D" w:rsidP="00267C49">
            <w:pPr>
              <w:rPr>
                <w:rFonts w:ascii="Calibri" w:hAnsi="Calibri" w:cs="Calibri"/>
                <w:sz w:val="22"/>
                <w:szCs w:val="22"/>
                <w:lang w:val="en-GB"/>
              </w:rPr>
            </w:pPr>
            <w:r w:rsidRPr="001C2D8F">
              <w:rPr>
                <w:rFonts w:ascii="Calibri" w:hAnsi="Calibri" w:cs="Calibri"/>
                <w:sz w:val="22"/>
                <w:szCs w:val="22"/>
                <w:lang w:val="en-GB"/>
              </w:rPr>
              <w:t xml:space="preserve">Contact Position </w:t>
            </w:r>
          </w:p>
          <w:p w14:paraId="344F72F5" w14:textId="77777777" w:rsidR="00056F2D" w:rsidRPr="001C2D8F" w:rsidRDefault="005E7308" w:rsidP="00267C49">
            <w:pPr>
              <w:rPr>
                <w:rFonts w:ascii="Calibri" w:hAnsi="Calibri" w:cs="Calibri"/>
                <w:b/>
                <w:sz w:val="22"/>
                <w:szCs w:val="22"/>
                <w:lang w:val="en-GB"/>
              </w:rPr>
            </w:pPr>
            <w:r>
              <w:rPr>
                <w:rFonts w:ascii="Calibri" w:hAnsi="Calibri" w:cs="Calibri"/>
                <w:b/>
                <w:sz w:val="22"/>
                <w:szCs w:val="22"/>
                <w:lang w:val="en-GB"/>
              </w:rPr>
              <w:t>Director</w:t>
            </w:r>
          </w:p>
        </w:tc>
        <w:tc>
          <w:tcPr>
            <w:tcW w:w="2511" w:type="dxa"/>
            <w:tcBorders>
              <w:top w:val="single" w:sz="18" w:space="0" w:color="auto"/>
              <w:left w:val="single" w:sz="18" w:space="0" w:color="auto"/>
              <w:bottom w:val="single" w:sz="18" w:space="0" w:color="auto"/>
            </w:tcBorders>
          </w:tcPr>
          <w:p w14:paraId="66F9E03E" w14:textId="77777777" w:rsidR="00056F2D" w:rsidRPr="009757E1" w:rsidRDefault="00056F2D" w:rsidP="00267C49">
            <w:pPr>
              <w:rPr>
                <w:rFonts w:ascii="Calibri" w:hAnsi="Calibri" w:cs="Calibri"/>
                <w:sz w:val="22"/>
                <w:szCs w:val="22"/>
                <w:lang w:val="en-GB"/>
              </w:rPr>
            </w:pPr>
            <w:r w:rsidRPr="009757E1">
              <w:rPr>
                <w:rFonts w:ascii="Calibri" w:hAnsi="Calibri" w:cs="Calibri"/>
                <w:sz w:val="22"/>
                <w:szCs w:val="22"/>
                <w:lang w:val="en-GB"/>
              </w:rPr>
              <w:t xml:space="preserve">Contact Telephone No. </w:t>
            </w:r>
          </w:p>
          <w:p w14:paraId="1B1C900E" w14:textId="77777777" w:rsidR="00056F2D" w:rsidRPr="009757E1" w:rsidRDefault="00056F2D" w:rsidP="00267C49">
            <w:pPr>
              <w:rPr>
                <w:rFonts w:ascii="Calibri" w:hAnsi="Calibri" w:cs="Calibri"/>
                <w:b/>
                <w:sz w:val="22"/>
                <w:szCs w:val="22"/>
                <w:lang w:val="en-GB"/>
              </w:rPr>
            </w:pPr>
            <w:r w:rsidRPr="009757E1">
              <w:rPr>
                <w:rFonts w:ascii="Calibri" w:hAnsi="Calibri" w:cs="Calibri"/>
                <w:b/>
                <w:sz w:val="22"/>
                <w:szCs w:val="22"/>
                <w:lang w:val="en-GB"/>
              </w:rPr>
              <w:t>778.715.5011</w:t>
            </w:r>
          </w:p>
        </w:tc>
      </w:tr>
      <w:tr w:rsidR="00056F2D" w:rsidRPr="001C2D8F" w14:paraId="5E1D9D6C" w14:textId="77777777" w:rsidTr="00267C49">
        <w:trPr>
          <w:cantSplit/>
          <w:trHeight w:val="543"/>
        </w:trPr>
        <w:tc>
          <w:tcPr>
            <w:tcW w:w="4219" w:type="dxa"/>
            <w:tcBorders>
              <w:top w:val="single" w:sz="18" w:space="0" w:color="auto"/>
              <w:bottom w:val="single" w:sz="18" w:space="0" w:color="auto"/>
              <w:right w:val="single" w:sz="18" w:space="0" w:color="auto"/>
            </w:tcBorders>
            <w:vAlign w:val="bottom"/>
          </w:tcPr>
          <w:p w14:paraId="723CA9D6" w14:textId="77777777" w:rsidR="00056F2D" w:rsidRPr="001C2D8F" w:rsidRDefault="00056F2D" w:rsidP="00267C49">
            <w:pPr>
              <w:rPr>
                <w:rFonts w:ascii="Calibri" w:hAnsi="Calibri" w:cs="Calibri"/>
                <w:sz w:val="22"/>
                <w:szCs w:val="22"/>
                <w:lang w:val="en-GB"/>
              </w:rPr>
            </w:pPr>
            <w:r w:rsidRPr="001C2D8F">
              <w:rPr>
                <w:rFonts w:ascii="Calibri" w:hAnsi="Calibri" w:cs="Calibri"/>
                <w:sz w:val="22"/>
                <w:szCs w:val="22"/>
                <w:lang w:val="en-GB"/>
              </w:rPr>
              <w:t>Contact Email Address</w:t>
            </w:r>
          </w:p>
          <w:p w14:paraId="1C4C590D" w14:textId="77777777" w:rsidR="00056F2D" w:rsidRPr="00B6254A" w:rsidRDefault="003A6CFB" w:rsidP="00267C49">
            <w:pPr>
              <w:rPr>
                <w:rFonts w:ascii="Calibri" w:hAnsi="Calibri" w:cs="Calibri"/>
                <w:b/>
                <w:sz w:val="22"/>
                <w:szCs w:val="22"/>
                <w:lang w:val="en-GB"/>
              </w:rPr>
            </w:pPr>
            <w:hyperlink r:id="rId11" w:history="1">
              <w:r w:rsidRPr="000D0AAC">
                <w:rPr>
                  <w:rStyle w:val="Hyperlink"/>
                  <w:rFonts w:ascii="Calibri" w:hAnsi="Calibri" w:cs="Calibri"/>
                  <w:sz w:val="22"/>
                  <w:szCs w:val="22"/>
                </w:rPr>
                <w:t>info@adastraholdings.ca</w:t>
              </w:r>
            </w:hyperlink>
          </w:p>
        </w:tc>
        <w:tc>
          <w:tcPr>
            <w:tcW w:w="4762" w:type="dxa"/>
            <w:gridSpan w:val="2"/>
            <w:tcBorders>
              <w:top w:val="single" w:sz="18" w:space="0" w:color="auto"/>
              <w:left w:val="single" w:sz="18" w:space="0" w:color="auto"/>
              <w:bottom w:val="single" w:sz="18" w:space="0" w:color="auto"/>
            </w:tcBorders>
            <w:vAlign w:val="bottom"/>
          </w:tcPr>
          <w:p w14:paraId="38010730" w14:textId="77777777" w:rsidR="00056F2D" w:rsidRPr="001C2D8F" w:rsidRDefault="00056F2D" w:rsidP="00267C49">
            <w:pPr>
              <w:rPr>
                <w:rFonts w:ascii="Calibri" w:hAnsi="Calibri" w:cs="Calibri"/>
                <w:sz w:val="22"/>
                <w:szCs w:val="22"/>
                <w:lang w:val="en-GB"/>
              </w:rPr>
            </w:pPr>
            <w:r w:rsidRPr="001C2D8F">
              <w:rPr>
                <w:rFonts w:ascii="Calibri" w:hAnsi="Calibri" w:cs="Calibri"/>
                <w:sz w:val="22"/>
                <w:szCs w:val="22"/>
                <w:lang w:val="en-GB"/>
              </w:rPr>
              <w:t>Web Site Address</w:t>
            </w:r>
          </w:p>
          <w:p w14:paraId="1A7D9082" w14:textId="77777777" w:rsidR="00056F2D" w:rsidRPr="001C2D8F" w:rsidRDefault="00056F2D" w:rsidP="00267C49">
            <w:pPr>
              <w:pStyle w:val="Default"/>
              <w:rPr>
                <w:rFonts w:ascii="Calibri" w:hAnsi="Calibri" w:cs="Calibri"/>
                <w:sz w:val="22"/>
                <w:szCs w:val="22"/>
              </w:rPr>
            </w:pPr>
            <w:hyperlink r:id="rId12" w:history="1">
              <w:r w:rsidRPr="00037CDB">
                <w:rPr>
                  <w:rStyle w:val="Hyperlink"/>
                  <w:rFonts w:ascii="Calibri" w:hAnsi="Calibri" w:cs="Calibri"/>
                  <w:sz w:val="22"/>
                  <w:szCs w:val="22"/>
                </w:rPr>
                <w:t>https://adastraholdings.ca/</w:t>
              </w:r>
            </w:hyperlink>
          </w:p>
        </w:tc>
      </w:tr>
    </w:tbl>
    <w:p w14:paraId="312D1C0A" w14:textId="77777777" w:rsidR="00056F2D" w:rsidRPr="001C2D8F" w:rsidRDefault="00056F2D" w:rsidP="00056F2D">
      <w:pPr>
        <w:jc w:val="center"/>
        <w:rPr>
          <w:rFonts w:ascii="Calibri" w:hAnsi="Calibri" w:cs="Calibri"/>
          <w:sz w:val="22"/>
          <w:szCs w:val="22"/>
        </w:rPr>
      </w:pPr>
    </w:p>
    <w:p w14:paraId="2A998360" w14:textId="77777777" w:rsidR="00B4285C" w:rsidRPr="00056F2D" w:rsidRDefault="00B4285C" w:rsidP="00056F2D"/>
    <w:sectPr w:rsidR="00B4285C" w:rsidRPr="00056F2D" w:rsidSect="00472B34">
      <w:headerReference w:type="even" r:id="rId13"/>
      <w:headerReference w:type="default" r:id="rId14"/>
      <w:footerReference w:type="even" r:id="rId15"/>
      <w:footerReference w:type="default" r:id="rId16"/>
      <w:headerReference w:type="first" r:id="rId17"/>
      <w:footerReference w:type="first" r:id="rId18"/>
      <w:pgSz w:w="12240" w:h="15840" w:code="1"/>
      <w:pgMar w:top="851" w:right="1440" w:bottom="864" w:left="1440" w:header="720" w:footer="4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9E2A" w14:textId="77777777" w:rsidR="002B267C" w:rsidRDefault="002B267C">
      <w:r>
        <w:separator/>
      </w:r>
    </w:p>
  </w:endnote>
  <w:endnote w:type="continuationSeparator" w:id="0">
    <w:p w14:paraId="4723712D" w14:textId="77777777" w:rsidR="002B267C" w:rsidRDefault="002B267C">
      <w:r>
        <w:continuationSeparator/>
      </w:r>
    </w:p>
  </w:endnote>
  <w:endnote w:type="continuationNotice" w:id="1">
    <w:p w14:paraId="2EFD1FDD" w14:textId="77777777" w:rsidR="002B267C" w:rsidRDefault="002B2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A5B1" w14:textId="77777777" w:rsidR="0067496A" w:rsidRDefault="00674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5C3F" w14:textId="77777777" w:rsidR="008A623F" w:rsidRPr="00414521" w:rsidRDefault="008A623F" w:rsidP="008A623F">
    <w:pPr>
      <w:pStyle w:val="Footer"/>
      <w:tabs>
        <w:tab w:val="clear" w:pos="4320"/>
        <w:tab w:val="clear" w:pos="8640"/>
        <w:tab w:val="center" w:pos="4680"/>
        <w:tab w:val="right" w:pos="9360"/>
      </w:tabs>
      <w:rPr>
        <w:b/>
      </w:rPr>
    </w:pPr>
    <w:r w:rsidRPr="00414521">
      <w:rPr>
        <w:b/>
      </w:rPr>
      <w:tab/>
    </w:r>
  </w:p>
  <w:p w14:paraId="3E042238" w14:textId="77777777" w:rsidR="008A623F" w:rsidRPr="00414521" w:rsidRDefault="00EE0382" w:rsidP="008A623F">
    <w:pPr>
      <w:tabs>
        <w:tab w:val="center" w:pos="4680"/>
        <w:tab w:val="left" w:pos="8280"/>
      </w:tabs>
      <w:jc w:val="center"/>
      <w:rPr>
        <w:rStyle w:val="PageNumber"/>
        <w:rFonts w:ascii="Arial" w:hAnsi="Arial" w:cs="Arial"/>
        <w:b/>
      </w:rPr>
    </w:pPr>
    <w:r w:rsidRPr="00414521">
      <w:rPr>
        <w:b/>
        <w:noProof/>
      </w:rPr>
      <mc:AlternateContent>
        <mc:Choice Requires="wps">
          <w:drawing>
            <wp:anchor distT="0" distB="0" distL="114300" distR="114300" simplePos="0" relativeHeight="251658240" behindDoc="0" locked="0" layoutInCell="1" allowOverlap="1" wp14:anchorId="24F31EE7" wp14:editId="54711DDF">
              <wp:simplePos x="0" y="0"/>
              <wp:positionH relativeFrom="column">
                <wp:posOffset>72390</wp:posOffset>
              </wp:positionH>
              <wp:positionV relativeFrom="paragraph">
                <wp:posOffset>-152400</wp:posOffset>
              </wp:positionV>
              <wp:extent cx="5863590" cy="0"/>
              <wp:effectExtent l="5715" t="9525" r="7620" b="9525"/>
              <wp:wrapNone/>
              <wp:docPr id="21152247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2FDB8" id="Line 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8A623F" w:rsidRPr="00414521">
      <w:rPr>
        <w:rFonts w:ascii="Arial" w:hAnsi="Arial" w:cs="Arial"/>
        <w:b/>
      </w:rPr>
      <w:t>FORM 7 – MONTHLY PROGRESS REPOR</w:t>
    </w:r>
    <w:r w:rsidR="008A623F" w:rsidRPr="00414521">
      <w:rPr>
        <w:rStyle w:val="PageNumber"/>
        <w:rFonts w:ascii="Arial" w:hAnsi="Arial" w:cs="Arial"/>
        <w:b/>
      </w:rPr>
      <w:t>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D47E" w14:textId="77777777" w:rsidR="0067496A" w:rsidRDefault="00674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14F10" w14:textId="77777777" w:rsidR="002B267C" w:rsidRDefault="002B267C">
      <w:pPr>
        <w:rPr>
          <w:noProof/>
        </w:rPr>
      </w:pPr>
      <w:r>
        <w:rPr>
          <w:noProof/>
        </w:rPr>
        <w:separator/>
      </w:r>
    </w:p>
  </w:footnote>
  <w:footnote w:type="continuationSeparator" w:id="0">
    <w:p w14:paraId="3A2AFD5F" w14:textId="77777777" w:rsidR="002B267C" w:rsidRDefault="002B267C">
      <w:r>
        <w:continuationSeparator/>
      </w:r>
    </w:p>
  </w:footnote>
  <w:footnote w:type="continuationNotice" w:id="1">
    <w:p w14:paraId="2185F67C" w14:textId="77777777" w:rsidR="002B267C" w:rsidRDefault="002B26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135F" w14:textId="77777777" w:rsidR="008A623F" w:rsidRDefault="008A62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4030">
      <w:rPr>
        <w:rStyle w:val="PageNumber"/>
        <w:noProof/>
      </w:rPr>
      <w:t>4</w:t>
    </w:r>
    <w:r>
      <w:rPr>
        <w:rStyle w:val="PageNumber"/>
      </w:rPr>
      <w:fldChar w:fldCharType="end"/>
    </w:r>
  </w:p>
  <w:p w14:paraId="396817A7" w14:textId="77777777" w:rsidR="008A623F" w:rsidRDefault="008A6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1A2A" w14:textId="77777777" w:rsidR="008A623F" w:rsidRDefault="008A623F">
    <w:pPr>
      <w:pStyle w:val="Header"/>
      <w:tabs>
        <w:tab w:val="clear" w:pos="8640"/>
        <w:tab w:val="right" w:pos="783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5228" w14:textId="77777777" w:rsidR="008A623F" w:rsidRPr="00414521" w:rsidRDefault="008A623F" w:rsidP="008A623F">
    <w:pPr>
      <w:tabs>
        <w:tab w:val="center" w:pos="4680"/>
        <w:tab w:val="left" w:pos="8280"/>
      </w:tabs>
      <w:jc w:val="center"/>
      <w:rPr>
        <w:rStyle w:val="PageNumbe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FD1"/>
    <w:multiLevelType w:val="hybridMultilevel"/>
    <w:tmpl w:val="73D646AE"/>
    <w:lvl w:ilvl="0" w:tplc="FA7E5646">
      <w:start w:val="1"/>
      <w:numFmt w:val="decimal"/>
      <w:lvlText w:val="(%1)"/>
      <w:lvlJc w:val="left"/>
      <w:pPr>
        <w:ind w:left="1440" w:hanging="720"/>
      </w:pPr>
      <w:rPr>
        <w:rFonts w:hint="default"/>
        <w:sz w:val="21"/>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5CF741C"/>
    <w:multiLevelType w:val="hybridMultilevel"/>
    <w:tmpl w:val="36885480"/>
    <w:lvl w:ilvl="0" w:tplc="04090001">
      <w:start w:val="1"/>
      <w:numFmt w:val="bullet"/>
      <w:lvlText w:val=""/>
      <w:lvlJc w:val="left"/>
      <w:pPr>
        <w:ind w:left="360" w:hanging="360"/>
      </w:pPr>
      <w:rPr>
        <w:rFonts w:ascii="Symbol" w:hAnsi="Symbol" w:hint="default"/>
      </w:rPr>
    </w:lvl>
    <w:lvl w:ilvl="1" w:tplc="B11AC47E">
      <w:start w:val="1"/>
      <w:numFmt w:val="bullet"/>
      <w:lvlText w:val="o"/>
      <w:lvlJc w:val="left"/>
      <w:pPr>
        <w:ind w:left="1080" w:hanging="360"/>
      </w:pPr>
      <w:rPr>
        <w:rFonts w:ascii="Courier New" w:eastAsia="Times New Roman" w:hAnsi="Courier New"/>
      </w:rPr>
    </w:lvl>
    <w:lvl w:ilvl="2" w:tplc="BB6A5D22">
      <w:start w:val="1"/>
      <w:numFmt w:val="bullet"/>
      <w:lvlText w:val="▪"/>
      <w:lvlJc w:val="left"/>
      <w:pPr>
        <w:ind w:left="1800" w:hanging="360"/>
      </w:pPr>
      <w:rPr>
        <w:rFonts w:ascii="Noto Sans Symbols" w:eastAsia="Times New Roman" w:hAnsi="Noto Sans Symbols"/>
      </w:rPr>
    </w:lvl>
    <w:lvl w:ilvl="3" w:tplc="40046DE2">
      <w:start w:val="1"/>
      <w:numFmt w:val="bullet"/>
      <w:lvlText w:val="●"/>
      <w:lvlJc w:val="left"/>
      <w:pPr>
        <w:ind w:left="2520" w:hanging="360"/>
      </w:pPr>
      <w:rPr>
        <w:rFonts w:ascii="Noto Sans Symbols" w:eastAsia="Times New Roman" w:hAnsi="Noto Sans Symbols"/>
      </w:rPr>
    </w:lvl>
    <w:lvl w:ilvl="4" w:tplc="E698F70C">
      <w:start w:val="1"/>
      <w:numFmt w:val="bullet"/>
      <w:lvlText w:val="o"/>
      <w:lvlJc w:val="left"/>
      <w:pPr>
        <w:ind w:left="3240" w:hanging="360"/>
      </w:pPr>
      <w:rPr>
        <w:rFonts w:ascii="Courier New" w:eastAsia="Times New Roman" w:hAnsi="Courier New"/>
      </w:rPr>
    </w:lvl>
    <w:lvl w:ilvl="5" w:tplc="291462B2">
      <w:start w:val="1"/>
      <w:numFmt w:val="bullet"/>
      <w:lvlText w:val="▪"/>
      <w:lvlJc w:val="left"/>
      <w:pPr>
        <w:ind w:left="3960" w:hanging="360"/>
      </w:pPr>
      <w:rPr>
        <w:rFonts w:ascii="Noto Sans Symbols" w:eastAsia="Times New Roman" w:hAnsi="Noto Sans Symbols"/>
      </w:rPr>
    </w:lvl>
    <w:lvl w:ilvl="6" w:tplc="9B7EBFA0">
      <w:start w:val="1"/>
      <w:numFmt w:val="bullet"/>
      <w:lvlText w:val="●"/>
      <w:lvlJc w:val="left"/>
      <w:pPr>
        <w:ind w:left="4680" w:hanging="360"/>
      </w:pPr>
      <w:rPr>
        <w:rFonts w:ascii="Noto Sans Symbols" w:eastAsia="Times New Roman" w:hAnsi="Noto Sans Symbols"/>
      </w:rPr>
    </w:lvl>
    <w:lvl w:ilvl="7" w:tplc="FEC2E5CE">
      <w:start w:val="1"/>
      <w:numFmt w:val="bullet"/>
      <w:lvlText w:val="o"/>
      <w:lvlJc w:val="left"/>
      <w:pPr>
        <w:ind w:left="5400" w:hanging="360"/>
      </w:pPr>
      <w:rPr>
        <w:rFonts w:ascii="Courier New" w:eastAsia="Times New Roman" w:hAnsi="Courier New"/>
      </w:rPr>
    </w:lvl>
    <w:lvl w:ilvl="8" w:tplc="8CFAEAE8">
      <w:start w:val="1"/>
      <w:numFmt w:val="bullet"/>
      <w:lvlText w:val="▪"/>
      <w:lvlJc w:val="left"/>
      <w:pPr>
        <w:ind w:left="6120" w:hanging="360"/>
      </w:pPr>
      <w:rPr>
        <w:rFonts w:ascii="Noto Sans Symbols" w:eastAsia="Times New Roman" w:hAnsi="Noto Sans Symbols"/>
      </w:rPr>
    </w:lvl>
  </w:abstractNum>
  <w:abstractNum w:abstractNumId="2" w15:restartNumberingAfterBreak="0">
    <w:nsid w:val="0637290E"/>
    <w:multiLevelType w:val="hybridMultilevel"/>
    <w:tmpl w:val="79C29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D259F"/>
    <w:multiLevelType w:val="hybridMultilevel"/>
    <w:tmpl w:val="B7DCE1F4"/>
    <w:lvl w:ilvl="0" w:tplc="DBF26488">
      <w:start w:val="3"/>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027D7"/>
    <w:multiLevelType w:val="hybridMultilevel"/>
    <w:tmpl w:val="67269E1C"/>
    <w:lvl w:ilvl="0" w:tplc="4262FE74">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214B7A93"/>
    <w:multiLevelType w:val="hybridMultilevel"/>
    <w:tmpl w:val="773E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F51BD"/>
    <w:multiLevelType w:val="singleLevel"/>
    <w:tmpl w:val="73FAC816"/>
    <w:lvl w:ilvl="0">
      <w:start w:val="1"/>
      <w:numFmt w:val="decimal"/>
      <w:lvlText w:val="%1."/>
      <w:lvlJc w:val="left"/>
      <w:pPr>
        <w:tabs>
          <w:tab w:val="num" w:pos="720"/>
        </w:tabs>
        <w:ind w:left="720" w:hanging="720"/>
      </w:pPr>
      <w:rPr>
        <w:rFonts w:hint="default"/>
        <w:b/>
      </w:rPr>
    </w:lvl>
  </w:abstractNum>
  <w:abstractNum w:abstractNumId="7" w15:restartNumberingAfterBreak="0">
    <w:nsid w:val="23274FED"/>
    <w:multiLevelType w:val="multilevel"/>
    <w:tmpl w:val="AABA3784"/>
    <w:name w:val="zzmpLegal2||Legal2|2|1|1|1|12|9||1|12|1||1|12|1||1|12|1||1|12|0||1|12|0||1|12|0||1|12|0||1|12|0||"/>
    <w:lvl w:ilvl="0">
      <w:start w:val="1"/>
      <w:numFmt w:val="decimal"/>
      <w:pStyle w:val="Legal2L1"/>
      <w:lvlText w:val="%1."/>
      <w:lvlJc w:val="left"/>
      <w:pPr>
        <w:tabs>
          <w:tab w:val="num" w:pos="720"/>
        </w:tabs>
        <w:ind w:left="0" w:firstLine="0"/>
      </w:pPr>
      <w:rPr>
        <w:b w:val="0"/>
        <w:i w:val="0"/>
        <w:caps/>
        <w:smallCaps w:val="0"/>
        <w:strike w:val="0"/>
        <w:dstrike w:val="0"/>
        <w:vanish w:val="0"/>
        <w:color w:val="000000"/>
        <w:u w:val="none"/>
        <w:effect w:val="none"/>
        <w:vertAlign w:val="baseline"/>
      </w:rPr>
    </w:lvl>
    <w:lvl w:ilvl="1">
      <w:start w:val="1"/>
      <w:numFmt w:val="decimal"/>
      <w:pStyle w:val="Legal2L2"/>
      <w:lvlText w:val="%1.%2"/>
      <w:lvlJc w:val="left"/>
      <w:pPr>
        <w:tabs>
          <w:tab w:val="num" w:pos="720"/>
        </w:tabs>
        <w:ind w:left="0" w:firstLine="0"/>
      </w:pPr>
      <w:rPr>
        <w:b w:val="0"/>
        <w:i w:val="0"/>
        <w:caps w:val="0"/>
        <w:smallCaps w:val="0"/>
        <w:strike w:val="0"/>
        <w:dstrike w:val="0"/>
        <w:vanish w:val="0"/>
        <w:color w:val="000000"/>
        <w:u w:val="none"/>
        <w:effect w:val="none"/>
        <w:vertAlign w:val="baseline"/>
      </w:rPr>
    </w:lvl>
    <w:lvl w:ilvl="2">
      <w:start w:val="1"/>
      <w:numFmt w:val="lowerLetter"/>
      <w:pStyle w:val="Legal2L3"/>
      <w:lvlText w:val="(%3)"/>
      <w:lvlJc w:val="left"/>
      <w:pPr>
        <w:tabs>
          <w:tab w:val="num" w:pos="1440"/>
        </w:tabs>
        <w:ind w:left="1440" w:hanging="720"/>
      </w:pPr>
      <w:rPr>
        <w:b w:val="0"/>
        <w:i w:val="0"/>
        <w:caps w:val="0"/>
        <w:smallCaps w:val="0"/>
        <w:strike w:val="0"/>
        <w:dstrike w:val="0"/>
        <w:vanish w:val="0"/>
        <w:color w:val="000000"/>
        <w:u w:val="none"/>
        <w:effect w:val="none"/>
        <w:vertAlign w:val="baseline"/>
      </w:rPr>
    </w:lvl>
    <w:lvl w:ilvl="3">
      <w:start w:val="1"/>
      <w:numFmt w:val="lowerRoman"/>
      <w:pStyle w:val="Legal2L4"/>
      <w:lvlText w:val="(%4)"/>
      <w:lvlJc w:val="left"/>
      <w:pPr>
        <w:tabs>
          <w:tab w:val="num" w:pos="2160"/>
        </w:tabs>
        <w:ind w:left="2160" w:hanging="720"/>
      </w:pPr>
      <w:rPr>
        <w:b w:val="0"/>
        <w:i w:val="0"/>
        <w:caps w:val="0"/>
        <w:smallCaps w:val="0"/>
        <w:strike w:val="0"/>
        <w:dstrike w:val="0"/>
        <w:vanish w:val="0"/>
        <w:color w:val="000000"/>
        <w:u w:val="none"/>
        <w:effect w:val="none"/>
        <w:vertAlign w:val="baseline"/>
      </w:rPr>
    </w:lvl>
    <w:lvl w:ilvl="4">
      <w:start w:val="1"/>
      <w:numFmt w:val="upperLetter"/>
      <w:pStyle w:val="Legal2L5"/>
      <w:lvlText w:val="(%5)"/>
      <w:lvlJc w:val="left"/>
      <w:pPr>
        <w:tabs>
          <w:tab w:val="num" w:pos="2880"/>
        </w:tabs>
        <w:ind w:left="2880" w:hanging="720"/>
      </w:pPr>
      <w:rPr>
        <w:b w:val="0"/>
        <w:i w:val="0"/>
        <w:caps w:val="0"/>
        <w:smallCaps w:val="0"/>
        <w:strike w:val="0"/>
        <w:dstrike w:val="0"/>
        <w:vanish w:val="0"/>
        <w:color w:val="000000"/>
        <w:u w:val="none"/>
        <w:effect w:val="none"/>
        <w:vertAlign w:val="baseline"/>
      </w:rPr>
    </w:lvl>
    <w:lvl w:ilvl="5">
      <w:start w:val="1"/>
      <w:numFmt w:val="decimal"/>
      <w:pStyle w:val="Legal2L6"/>
      <w:lvlText w:val="(%6)"/>
      <w:lvlJc w:val="left"/>
      <w:pPr>
        <w:tabs>
          <w:tab w:val="num" w:pos="3600"/>
        </w:tabs>
        <w:ind w:left="3600" w:hanging="720"/>
      </w:pPr>
      <w:rPr>
        <w:b w:val="0"/>
        <w:i w:val="0"/>
        <w:caps w:val="0"/>
        <w:smallCaps w:val="0"/>
        <w:strike w:val="0"/>
        <w:dstrike w:val="0"/>
        <w:vanish w:val="0"/>
        <w:color w:val="000000"/>
        <w:u w:val="none"/>
        <w:effect w:val="none"/>
        <w:vertAlign w:val="baseline"/>
      </w:rPr>
    </w:lvl>
    <w:lvl w:ilvl="6">
      <w:start w:val="1"/>
      <w:numFmt w:val="lowerLetter"/>
      <w:pStyle w:val="Legal2L7"/>
      <w:lvlText w:val="%7)"/>
      <w:lvlJc w:val="left"/>
      <w:pPr>
        <w:tabs>
          <w:tab w:val="num" w:pos="4320"/>
        </w:tabs>
        <w:ind w:left="4320" w:hanging="720"/>
      </w:pPr>
      <w:rPr>
        <w:b w:val="0"/>
        <w:i w:val="0"/>
        <w:caps w:val="0"/>
        <w:smallCaps w:val="0"/>
        <w:strike w:val="0"/>
        <w:dstrike w:val="0"/>
        <w:vanish w:val="0"/>
        <w:color w:val="000000"/>
        <w:u w:val="none"/>
        <w:effect w:val="none"/>
        <w:vertAlign w:val="baseline"/>
      </w:rPr>
    </w:lvl>
    <w:lvl w:ilvl="7">
      <w:start w:val="1"/>
      <w:numFmt w:val="lowerRoman"/>
      <w:pStyle w:val="Legal2L8"/>
      <w:lvlText w:val="%8)"/>
      <w:lvlJc w:val="left"/>
      <w:pPr>
        <w:tabs>
          <w:tab w:val="num" w:pos="1440"/>
        </w:tabs>
        <w:ind w:left="0" w:firstLine="720"/>
      </w:pPr>
      <w:rPr>
        <w:b w:val="0"/>
        <w:i w:val="0"/>
        <w:caps w:val="0"/>
        <w:smallCaps w:val="0"/>
        <w:strike w:val="0"/>
        <w:dstrike w:val="0"/>
        <w:vanish w:val="0"/>
        <w:color w:val="000000"/>
        <w:u w:val="none"/>
        <w:effect w:val="none"/>
        <w:vertAlign w:val="baseline"/>
      </w:rPr>
    </w:lvl>
    <w:lvl w:ilvl="8">
      <w:start w:val="1"/>
      <w:numFmt w:val="upperLetter"/>
      <w:pStyle w:val="Legal2L9"/>
      <w:lvlText w:val="%9)"/>
      <w:lvlJc w:val="left"/>
      <w:pPr>
        <w:tabs>
          <w:tab w:val="num" w:pos="2160"/>
        </w:tabs>
        <w:ind w:left="0" w:firstLine="1440"/>
      </w:pPr>
      <w:rPr>
        <w:b w:val="0"/>
        <w:i w:val="0"/>
        <w:caps w:val="0"/>
        <w:smallCaps w:val="0"/>
        <w:strike w:val="0"/>
        <w:dstrike w:val="0"/>
        <w:vanish w:val="0"/>
        <w:color w:val="000000"/>
        <w:u w:val="none"/>
        <w:effect w:val="none"/>
        <w:vertAlign w:val="baseline"/>
      </w:rPr>
    </w:lvl>
  </w:abstractNum>
  <w:abstractNum w:abstractNumId="8" w15:restartNumberingAfterBreak="0">
    <w:nsid w:val="27EC44FC"/>
    <w:multiLevelType w:val="multilevel"/>
    <w:tmpl w:val="89E47B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F6EAB"/>
    <w:multiLevelType w:val="hybridMultilevel"/>
    <w:tmpl w:val="9DCE6F8A"/>
    <w:lvl w:ilvl="0" w:tplc="599ACAC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0042A4"/>
    <w:multiLevelType w:val="hybridMultilevel"/>
    <w:tmpl w:val="5B0E9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B5417A"/>
    <w:multiLevelType w:val="hybridMultilevel"/>
    <w:tmpl w:val="0526C92C"/>
    <w:lvl w:ilvl="0" w:tplc="4B1498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0C3E72"/>
    <w:multiLevelType w:val="hybridMultilevel"/>
    <w:tmpl w:val="A7A87C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CD23A8"/>
    <w:multiLevelType w:val="hybridMultilevel"/>
    <w:tmpl w:val="809A351A"/>
    <w:lvl w:ilvl="0" w:tplc="CA22F6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6C0E5E"/>
    <w:multiLevelType w:val="singleLevel"/>
    <w:tmpl w:val="73FAC816"/>
    <w:lvl w:ilvl="0">
      <w:start w:val="1"/>
      <w:numFmt w:val="decimal"/>
      <w:lvlText w:val="%1."/>
      <w:lvlJc w:val="left"/>
      <w:pPr>
        <w:tabs>
          <w:tab w:val="num" w:pos="720"/>
        </w:tabs>
        <w:ind w:left="720" w:hanging="720"/>
      </w:pPr>
      <w:rPr>
        <w:rFonts w:hint="default"/>
        <w:b/>
      </w:rPr>
    </w:lvl>
  </w:abstractNum>
  <w:abstractNum w:abstractNumId="15" w15:restartNumberingAfterBreak="0">
    <w:nsid w:val="51A20241"/>
    <w:multiLevelType w:val="hybridMultilevel"/>
    <w:tmpl w:val="64C09CB2"/>
    <w:lvl w:ilvl="0" w:tplc="9D1EF424">
      <w:start w:val="2"/>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C31E7"/>
    <w:multiLevelType w:val="hybridMultilevel"/>
    <w:tmpl w:val="FF646716"/>
    <w:lvl w:ilvl="0" w:tplc="04090001">
      <w:start w:val="1"/>
      <w:numFmt w:val="bullet"/>
      <w:lvlText w:val=""/>
      <w:lvlJc w:val="left"/>
      <w:pPr>
        <w:ind w:left="360" w:hanging="360"/>
      </w:pPr>
      <w:rPr>
        <w:rFonts w:ascii="Symbol" w:hAnsi="Symbol" w:hint="default"/>
      </w:rPr>
    </w:lvl>
    <w:lvl w:ilvl="1" w:tplc="5E322736">
      <w:start w:val="1"/>
      <w:numFmt w:val="bullet"/>
      <w:lvlText w:val="o"/>
      <w:lvlJc w:val="left"/>
      <w:pPr>
        <w:ind w:left="1440" w:hanging="360"/>
      </w:pPr>
      <w:rPr>
        <w:rFonts w:ascii="Courier New" w:hAnsi="Courier New" w:hint="default"/>
      </w:rPr>
    </w:lvl>
    <w:lvl w:ilvl="2" w:tplc="8F80AFA0">
      <w:start w:val="1"/>
      <w:numFmt w:val="bullet"/>
      <w:lvlText w:val=""/>
      <w:lvlJc w:val="left"/>
      <w:pPr>
        <w:ind w:left="2160" w:hanging="360"/>
      </w:pPr>
      <w:rPr>
        <w:rFonts w:ascii="Wingdings" w:hAnsi="Wingdings" w:hint="default"/>
      </w:rPr>
    </w:lvl>
    <w:lvl w:ilvl="3" w:tplc="19F08ED8">
      <w:start w:val="1"/>
      <w:numFmt w:val="bullet"/>
      <w:lvlText w:val=""/>
      <w:lvlJc w:val="left"/>
      <w:pPr>
        <w:ind w:left="2880" w:hanging="360"/>
      </w:pPr>
      <w:rPr>
        <w:rFonts w:ascii="Symbol" w:hAnsi="Symbol" w:hint="default"/>
      </w:rPr>
    </w:lvl>
    <w:lvl w:ilvl="4" w:tplc="8FBA6382">
      <w:start w:val="1"/>
      <w:numFmt w:val="bullet"/>
      <w:lvlText w:val="o"/>
      <w:lvlJc w:val="left"/>
      <w:pPr>
        <w:ind w:left="3600" w:hanging="360"/>
      </w:pPr>
      <w:rPr>
        <w:rFonts w:ascii="Courier New" w:hAnsi="Courier New" w:hint="default"/>
      </w:rPr>
    </w:lvl>
    <w:lvl w:ilvl="5" w:tplc="125A72E6">
      <w:start w:val="1"/>
      <w:numFmt w:val="bullet"/>
      <w:lvlText w:val=""/>
      <w:lvlJc w:val="left"/>
      <w:pPr>
        <w:ind w:left="4320" w:hanging="360"/>
      </w:pPr>
      <w:rPr>
        <w:rFonts w:ascii="Wingdings" w:hAnsi="Wingdings" w:hint="default"/>
      </w:rPr>
    </w:lvl>
    <w:lvl w:ilvl="6" w:tplc="4A8C2BEE">
      <w:start w:val="1"/>
      <w:numFmt w:val="bullet"/>
      <w:lvlText w:val=""/>
      <w:lvlJc w:val="left"/>
      <w:pPr>
        <w:ind w:left="5040" w:hanging="360"/>
      </w:pPr>
      <w:rPr>
        <w:rFonts w:ascii="Symbol" w:hAnsi="Symbol" w:hint="default"/>
      </w:rPr>
    </w:lvl>
    <w:lvl w:ilvl="7" w:tplc="9F9A4584">
      <w:start w:val="1"/>
      <w:numFmt w:val="bullet"/>
      <w:lvlText w:val="o"/>
      <w:lvlJc w:val="left"/>
      <w:pPr>
        <w:ind w:left="5760" w:hanging="360"/>
      </w:pPr>
      <w:rPr>
        <w:rFonts w:ascii="Courier New" w:hAnsi="Courier New" w:hint="default"/>
      </w:rPr>
    </w:lvl>
    <w:lvl w:ilvl="8" w:tplc="24FAE750">
      <w:start w:val="1"/>
      <w:numFmt w:val="bullet"/>
      <w:lvlText w:val=""/>
      <w:lvlJc w:val="left"/>
      <w:pPr>
        <w:ind w:left="6480" w:hanging="360"/>
      </w:pPr>
      <w:rPr>
        <w:rFonts w:ascii="Wingdings" w:hAnsi="Wingdings" w:hint="default"/>
      </w:rPr>
    </w:lvl>
  </w:abstractNum>
  <w:abstractNum w:abstractNumId="17" w15:restartNumberingAfterBreak="0">
    <w:nsid w:val="5BE81830"/>
    <w:multiLevelType w:val="hybridMultilevel"/>
    <w:tmpl w:val="87568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0C7413"/>
    <w:multiLevelType w:val="hybridMultilevel"/>
    <w:tmpl w:val="DA00C0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0" w15:restartNumberingAfterBreak="0">
    <w:nsid w:val="605E3FF7"/>
    <w:multiLevelType w:val="hybridMultilevel"/>
    <w:tmpl w:val="779E5152"/>
    <w:lvl w:ilvl="0" w:tplc="479235D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782D0F"/>
    <w:multiLevelType w:val="hybridMultilevel"/>
    <w:tmpl w:val="69E84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173C64"/>
    <w:multiLevelType w:val="hybridMultilevel"/>
    <w:tmpl w:val="29E481DC"/>
    <w:lvl w:ilvl="0" w:tplc="8C26358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6E517353"/>
    <w:multiLevelType w:val="hybridMultilevel"/>
    <w:tmpl w:val="CF267CCA"/>
    <w:lvl w:ilvl="0" w:tplc="3F16AAA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7027492E"/>
    <w:multiLevelType w:val="hybridMultilevel"/>
    <w:tmpl w:val="ABF8F748"/>
    <w:lvl w:ilvl="0" w:tplc="04090001">
      <w:start w:val="1"/>
      <w:numFmt w:val="bullet"/>
      <w:lvlText w:val=""/>
      <w:lvlJc w:val="left"/>
      <w:pPr>
        <w:ind w:left="720" w:hanging="360"/>
      </w:pPr>
      <w:rPr>
        <w:rFonts w:ascii="Symbol" w:hAnsi="Symbol" w:hint="default"/>
      </w:rPr>
    </w:lvl>
    <w:lvl w:ilvl="1" w:tplc="577CA5BA">
      <w:start w:val="1"/>
      <w:numFmt w:val="bullet"/>
      <w:lvlText w:val="o"/>
      <w:lvlJc w:val="left"/>
      <w:pPr>
        <w:ind w:left="1440" w:hanging="360"/>
      </w:pPr>
      <w:rPr>
        <w:rFonts w:ascii="Courier New" w:hAnsi="Courier New" w:hint="default"/>
      </w:rPr>
    </w:lvl>
    <w:lvl w:ilvl="2" w:tplc="53B23832">
      <w:start w:val="1"/>
      <w:numFmt w:val="bullet"/>
      <w:lvlText w:val=""/>
      <w:lvlJc w:val="left"/>
      <w:pPr>
        <w:ind w:left="2160" w:hanging="360"/>
      </w:pPr>
      <w:rPr>
        <w:rFonts w:ascii="Wingdings" w:hAnsi="Wingdings" w:hint="default"/>
      </w:rPr>
    </w:lvl>
    <w:lvl w:ilvl="3" w:tplc="577CAF74">
      <w:start w:val="1"/>
      <w:numFmt w:val="bullet"/>
      <w:lvlText w:val=""/>
      <w:lvlJc w:val="left"/>
      <w:pPr>
        <w:ind w:left="2880" w:hanging="360"/>
      </w:pPr>
      <w:rPr>
        <w:rFonts w:ascii="Symbol" w:hAnsi="Symbol" w:hint="default"/>
      </w:rPr>
    </w:lvl>
    <w:lvl w:ilvl="4" w:tplc="6AFCA510">
      <w:start w:val="1"/>
      <w:numFmt w:val="bullet"/>
      <w:lvlText w:val="o"/>
      <w:lvlJc w:val="left"/>
      <w:pPr>
        <w:ind w:left="3600" w:hanging="360"/>
      </w:pPr>
      <w:rPr>
        <w:rFonts w:ascii="Courier New" w:hAnsi="Courier New" w:hint="default"/>
      </w:rPr>
    </w:lvl>
    <w:lvl w:ilvl="5" w:tplc="C92AC9F6">
      <w:start w:val="1"/>
      <w:numFmt w:val="bullet"/>
      <w:lvlText w:val=""/>
      <w:lvlJc w:val="left"/>
      <w:pPr>
        <w:ind w:left="4320" w:hanging="360"/>
      </w:pPr>
      <w:rPr>
        <w:rFonts w:ascii="Wingdings" w:hAnsi="Wingdings" w:hint="default"/>
      </w:rPr>
    </w:lvl>
    <w:lvl w:ilvl="6" w:tplc="88F2289A">
      <w:start w:val="1"/>
      <w:numFmt w:val="bullet"/>
      <w:lvlText w:val=""/>
      <w:lvlJc w:val="left"/>
      <w:pPr>
        <w:ind w:left="5040" w:hanging="360"/>
      </w:pPr>
      <w:rPr>
        <w:rFonts w:ascii="Symbol" w:hAnsi="Symbol" w:hint="default"/>
      </w:rPr>
    </w:lvl>
    <w:lvl w:ilvl="7" w:tplc="14D20EA0">
      <w:start w:val="1"/>
      <w:numFmt w:val="bullet"/>
      <w:lvlText w:val="o"/>
      <w:lvlJc w:val="left"/>
      <w:pPr>
        <w:ind w:left="5760" w:hanging="360"/>
      </w:pPr>
      <w:rPr>
        <w:rFonts w:ascii="Courier New" w:hAnsi="Courier New" w:hint="default"/>
      </w:rPr>
    </w:lvl>
    <w:lvl w:ilvl="8" w:tplc="77C2D9FE">
      <w:start w:val="1"/>
      <w:numFmt w:val="bullet"/>
      <w:lvlText w:val=""/>
      <w:lvlJc w:val="left"/>
      <w:pPr>
        <w:ind w:left="6480" w:hanging="360"/>
      </w:pPr>
      <w:rPr>
        <w:rFonts w:ascii="Wingdings" w:hAnsi="Wingdings" w:hint="default"/>
      </w:rPr>
    </w:lvl>
  </w:abstractNum>
  <w:abstractNum w:abstractNumId="25" w15:restartNumberingAfterBreak="0">
    <w:nsid w:val="73CE6691"/>
    <w:multiLevelType w:val="hybridMultilevel"/>
    <w:tmpl w:val="6CD6E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EC0E95"/>
    <w:multiLevelType w:val="hybridMultilevel"/>
    <w:tmpl w:val="46F81156"/>
    <w:lvl w:ilvl="0" w:tplc="93E2ABD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6245230">
    <w:abstractNumId w:val="20"/>
  </w:num>
  <w:num w:numId="2" w16cid:durableId="2026636291">
    <w:abstractNumId w:val="2"/>
  </w:num>
  <w:num w:numId="3" w16cid:durableId="600841622">
    <w:abstractNumId w:val="10"/>
  </w:num>
  <w:num w:numId="4" w16cid:durableId="895160315">
    <w:abstractNumId w:val="18"/>
  </w:num>
  <w:num w:numId="5" w16cid:durableId="912668737">
    <w:abstractNumId w:val="21"/>
  </w:num>
  <w:num w:numId="6" w16cid:durableId="1641421525">
    <w:abstractNumId w:val="19"/>
  </w:num>
  <w:num w:numId="7" w16cid:durableId="83765751">
    <w:abstractNumId w:val="6"/>
  </w:num>
  <w:num w:numId="8" w16cid:durableId="599605025">
    <w:abstractNumId w:val="23"/>
  </w:num>
  <w:num w:numId="9" w16cid:durableId="573046813">
    <w:abstractNumId w:val="26"/>
  </w:num>
  <w:num w:numId="10" w16cid:durableId="132255968">
    <w:abstractNumId w:val="13"/>
  </w:num>
  <w:num w:numId="11" w16cid:durableId="273904006">
    <w:abstractNumId w:val="0"/>
  </w:num>
  <w:num w:numId="12" w16cid:durableId="2002854009">
    <w:abstractNumId w:val="22"/>
  </w:num>
  <w:num w:numId="13" w16cid:durableId="71977194">
    <w:abstractNumId w:val="9"/>
  </w:num>
  <w:num w:numId="14" w16cid:durableId="1847935962">
    <w:abstractNumId w:val="7"/>
  </w:num>
  <w:num w:numId="15" w16cid:durableId="905918693">
    <w:abstractNumId w:val="17"/>
  </w:num>
  <w:num w:numId="16" w16cid:durableId="1458641540">
    <w:abstractNumId w:val="3"/>
  </w:num>
  <w:num w:numId="17" w16cid:durableId="2010056256">
    <w:abstractNumId w:val="25"/>
  </w:num>
  <w:num w:numId="18" w16cid:durableId="1654216579">
    <w:abstractNumId w:val="14"/>
  </w:num>
  <w:num w:numId="19" w16cid:durableId="2016376500">
    <w:abstractNumId w:val="15"/>
  </w:num>
  <w:num w:numId="20" w16cid:durableId="448471233">
    <w:abstractNumId w:val="5"/>
  </w:num>
  <w:num w:numId="21" w16cid:durableId="1350717749">
    <w:abstractNumId w:val="12"/>
  </w:num>
  <w:num w:numId="22" w16cid:durableId="448818299">
    <w:abstractNumId w:val="1"/>
  </w:num>
  <w:num w:numId="23" w16cid:durableId="2045445046">
    <w:abstractNumId w:val="8"/>
  </w:num>
  <w:num w:numId="24" w16cid:durableId="482890016">
    <w:abstractNumId w:val="16"/>
  </w:num>
  <w:num w:numId="25" w16cid:durableId="2095660686">
    <w:abstractNumId w:val="24"/>
  </w:num>
  <w:num w:numId="26" w16cid:durableId="82993585">
    <w:abstractNumId w:val="4"/>
  </w:num>
  <w:num w:numId="27" w16cid:durableId="13620533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EA"/>
    <w:rsid w:val="00001C87"/>
    <w:rsid w:val="0000208B"/>
    <w:rsid w:val="00004DB5"/>
    <w:rsid w:val="00012985"/>
    <w:rsid w:val="00014C36"/>
    <w:rsid w:val="00021A96"/>
    <w:rsid w:val="00023672"/>
    <w:rsid w:val="00027615"/>
    <w:rsid w:val="00027CDC"/>
    <w:rsid w:val="00034030"/>
    <w:rsid w:val="00040EC7"/>
    <w:rsid w:val="00047E54"/>
    <w:rsid w:val="00051027"/>
    <w:rsid w:val="000551DD"/>
    <w:rsid w:val="00055379"/>
    <w:rsid w:val="00055CA1"/>
    <w:rsid w:val="00056059"/>
    <w:rsid w:val="00056F2D"/>
    <w:rsid w:val="000571FB"/>
    <w:rsid w:val="00057B54"/>
    <w:rsid w:val="00060F9E"/>
    <w:rsid w:val="00063F86"/>
    <w:rsid w:val="000649B6"/>
    <w:rsid w:val="000649B8"/>
    <w:rsid w:val="00065B6D"/>
    <w:rsid w:val="000673FA"/>
    <w:rsid w:val="0006762D"/>
    <w:rsid w:val="0006795B"/>
    <w:rsid w:val="00074915"/>
    <w:rsid w:val="00075D12"/>
    <w:rsid w:val="00077E67"/>
    <w:rsid w:val="00077EE6"/>
    <w:rsid w:val="00082245"/>
    <w:rsid w:val="00083040"/>
    <w:rsid w:val="00083173"/>
    <w:rsid w:val="00083543"/>
    <w:rsid w:val="00084865"/>
    <w:rsid w:val="00090F01"/>
    <w:rsid w:val="00094074"/>
    <w:rsid w:val="00096E39"/>
    <w:rsid w:val="000A2ACB"/>
    <w:rsid w:val="000A51E6"/>
    <w:rsid w:val="000A6F14"/>
    <w:rsid w:val="000A7A28"/>
    <w:rsid w:val="000B34B2"/>
    <w:rsid w:val="000B3542"/>
    <w:rsid w:val="000B538E"/>
    <w:rsid w:val="000B633C"/>
    <w:rsid w:val="000C0911"/>
    <w:rsid w:val="000C1D0B"/>
    <w:rsid w:val="000C569D"/>
    <w:rsid w:val="000C57F5"/>
    <w:rsid w:val="000C782F"/>
    <w:rsid w:val="000D0B40"/>
    <w:rsid w:val="000D2CBA"/>
    <w:rsid w:val="000D6068"/>
    <w:rsid w:val="000D7050"/>
    <w:rsid w:val="000E147C"/>
    <w:rsid w:val="000E14E3"/>
    <w:rsid w:val="000E229C"/>
    <w:rsid w:val="000E4C74"/>
    <w:rsid w:val="000E78F0"/>
    <w:rsid w:val="000E7CB6"/>
    <w:rsid w:val="000F287C"/>
    <w:rsid w:val="000F50DD"/>
    <w:rsid w:val="000F7B94"/>
    <w:rsid w:val="000F7EA0"/>
    <w:rsid w:val="0010281E"/>
    <w:rsid w:val="001074AE"/>
    <w:rsid w:val="001113AA"/>
    <w:rsid w:val="00114403"/>
    <w:rsid w:val="001150CC"/>
    <w:rsid w:val="001157CC"/>
    <w:rsid w:val="001162E2"/>
    <w:rsid w:val="0011753A"/>
    <w:rsid w:val="0012024C"/>
    <w:rsid w:val="001204CA"/>
    <w:rsid w:val="0012094D"/>
    <w:rsid w:val="00123A94"/>
    <w:rsid w:val="00123C17"/>
    <w:rsid w:val="00124410"/>
    <w:rsid w:val="00124679"/>
    <w:rsid w:val="00124B85"/>
    <w:rsid w:val="00127842"/>
    <w:rsid w:val="001302B7"/>
    <w:rsid w:val="001314E2"/>
    <w:rsid w:val="00131BFB"/>
    <w:rsid w:val="00143693"/>
    <w:rsid w:val="0016179C"/>
    <w:rsid w:val="00162D1F"/>
    <w:rsid w:val="001634CC"/>
    <w:rsid w:val="001640BF"/>
    <w:rsid w:val="00171489"/>
    <w:rsid w:val="00171A4A"/>
    <w:rsid w:val="001728FA"/>
    <w:rsid w:val="00172904"/>
    <w:rsid w:val="00172969"/>
    <w:rsid w:val="00173661"/>
    <w:rsid w:val="001749A0"/>
    <w:rsid w:val="00174F71"/>
    <w:rsid w:val="00180AD6"/>
    <w:rsid w:val="00181008"/>
    <w:rsid w:val="0018215F"/>
    <w:rsid w:val="001854F2"/>
    <w:rsid w:val="001901F5"/>
    <w:rsid w:val="001968EB"/>
    <w:rsid w:val="001A0673"/>
    <w:rsid w:val="001A2424"/>
    <w:rsid w:val="001A4066"/>
    <w:rsid w:val="001A43DC"/>
    <w:rsid w:val="001B35EE"/>
    <w:rsid w:val="001B51F4"/>
    <w:rsid w:val="001B7D39"/>
    <w:rsid w:val="001C14D5"/>
    <w:rsid w:val="001C1957"/>
    <w:rsid w:val="001C2396"/>
    <w:rsid w:val="001C2554"/>
    <w:rsid w:val="001C2793"/>
    <w:rsid w:val="001C2D8F"/>
    <w:rsid w:val="001C5B6F"/>
    <w:rsid w:val="001C64D5"/>
    <w:rsid w:val="001C6715"/>
    <w:rsid w:val="001D22BD"/>
    <w:rsid w:val="001D3556"/>
    <w:rsid w:val="001D458B"/>
    <w:rsid w:val="001D65CB"/>
    <w:rsid w:val="001D672A"/>
    <w:rsid w:val="001E0041"/>
    <w:rsid w:val="001E2B0F"/>
    <w:rsid w:val="001E3E50"/>
    <w:rsid w:val="001E4C8D"/>
    <w:rsid w:val="001E4CDC"/>
    <w:rsid w:val="001E61FC"/>
    <w:rsid w:val="001F2D7B"/>
    <w:rsid w:val="001F62BC"/>
    <w:rsid w:val="00203648"/>
    <w:rsid w:val="00210A61"/>
    <w:rsid w:val="00215E24"/>
    <w:rsid w:val="002166F4"/>
    <w:rsid w:val="002168DA"/>
    <w:rsid w:val="00220083"/>
    <w:rsid w:val="002217F7"/>
    <w:rsid w:val="00222573"/>
    <w:rsid w:val="00223214"/>
    <w:rsid w:val="002236A0"/>
    <w:rsid w:val="0022384E"/>
    <w:rsid w:val="00224CD7"/>
    <w:rsid w:val="00225AC1"/>
    <w:rsid w:val="00225E59"/>
    <w:rsid w:val="00225E94"/>
    <w:rsid w:val="00227E28"/>
    <w:rsid w:val="0023000F"/>
    <w:rsid w:val="002318A6"/>
    <w:rsid w:val="00232F11"/>
    <w:rsid w:val="00235864"/>
    <w:rsid w:val="00241F01"/>
    <w:rsid w:val="00242072"/>
    <w:rsid w:val="00243E1B"/>
    <w:rsid w:val="002444F6"/>
    <w:rsid w:val="002456FC"/>
    <w:rsid w:val="00246281"/>
    <w:rsid w:val="002467F7"/>
    <w:rsid w:val="00250080"/>
    <w:rsid w:val="002504C2"/>
    <w:rsid w:val="00253A56"/>
    <w:rsid w:val="00254618"/>
    <w:rsid w:val="00256EA3"/>
    <w:rsid w:val="00261A37"/>
    <w:rsid w:val="00265721"/>
    <w:rsid w:val="0026626C"/>
    <w:rsid w:val="00267C49"/>
    <w:rsid w:val="00272F92"/>
    <w:rsid w:val="00274B8F"/>
    <w:rsid w:val="00277B8D"/>
    <w:rsid w:val="00294248"/>
    <w:rsid w:val="002951E6"/>
    <w:rsid w:val="00296B6C"/>
    <w:rsid w:val="0029702C"/>
    <w:rsid w:val="002A0058"/>
    <w:rsid w:val="002A5578"/>
    <w:rsid w:val="002A758A"/>
    <w:rsid w:val="002A7FD2"/>
    <w:rsid w:val="002B267C"/>
    <w:rsid w:val="002B432C"/>
    <w:rsid w:val="002C30DC"/>
    <w:rsid w:val="002C4018"/>
    <w:rsid w:val="002C4D5F"/>
    <w:rsid w:val="002D1117"/>
    <w:rsid w:val="002D17A8"/>
    <w:rsid w:val="002D339E"/>
    <w:rsid w:val="002D57B0"/>
    <w:rsid w:val="002D732F"/>
    <w:rsid w:val="002D7E08"/>
    <w:rsid w:val="002D7E36"/>
    <w:rsid w:val="002D7EEF"/>
    <w:rsid w:val="002E03A8"/>
    <w:rsid w:val="002E20B8"/>
    <w:rsid w:val="002E3ED8"/>
    <w:rsid w:val="002E52A5"/>
    <w:rsid w:val="002F16A1"/>
    <w:rsid w:val="002F3185"/>
    <w:rsid w:val="002F3282"/>
    <w:rsid w:val="002F3CE3"/>
    <w:rsid w:val="002F6B8E"/>
    <w:rsid w:val="002F701E"/>
    <w:rsid w:val="00304258"/>
    <w:rsid w:val="00306EDA"/>
    <w:rsid w:val="00307265"/>
    <w:rsid w:val="00312042"/>
    <w:rsid w:val="003144F7"/>
    <w:rsid w:val="00315D0D"/>
    <w:rsid w:val="00317C53"/>
    <w:rsid w:val="00317E28"/>
    <w:rsid w:val="003209B7"/>
    <w:rsid w:val="00321761"/>
    <w:rsid w:val="003217D4"/>
    <w:rsid w:val="00325417"/>
    <w:rsid w:val="0032688A"/>
    <w:rsid w:val="00326F5C"/>
    <w:rsid w:val="00330A45"/>
    <w:rsid w:val="0033416C"/>
    <w:rsid w:val="003368E0"/>
    <w:rsid w:val="00337642"/>
    <w:rsid w:val="0034185E"/>
    <w:rsid w:val="00347029"/>
    <w:rsid w:val="003473CC"/>
    <w:rsid w:val="003522C5"/>
    <w:rsid w:val="003537CC"/>
    <w:rsid w:val="00353F9D"/>
    <w:rsid w:val="003627CD"/>
    <w:rsid w:val="00363B52"/>
    <w:rsid w:val="00364764"/>
    <w:rsid w:val="00364B37"/>
    <w:rsid w:val="0037073D"/>
    <w:rsid w:val="0037212A"/>
    <w:rsid w:val="0037229F"/>
    <w:rsid w:val="003740CC"/>
    <w:rsid w:val="00374A93"/>
    <w:rsid w:val="0037724D"/>
    <w:rsid w:val="003800DB"/>
    <w:rsid w:val="00390EDE"/>
    <w:rsid w:val="0039388A"/>
    <w:rsid w:val="003947BE"/>
    <w:rsid w:val="00394C29"/>
    <w:rsid w:val="0039755E"/>
    <w:rsid w:val="00397F1F"/>
    <w:rsid w:val="003A0AE3"/>
    <w:rsid w:val="003A6A62"/>
    <w:rsid w:val="003A6CFB"/>
    <w:rsid w:val="003A7B4E"/>
    <w:rsid w:val="003B173C"/>
    <w:rsid w:val="003B3F67"/>
    <w:rsid w:val="003B43CB"/>
    <w:rsid w:val="003B58B1"/>
    <w:rsid w:val="003B70B0"/>
    <w:rsid w:val="003C01AD"/>
    <w:rsid w:val="003C39A3"/>
    <w:rsid w:val="003D1E13"/>
    <w:rsid w:val="003D1F27"/>
    <w:rsid w:val="003D4AAE"/>
    <w:rsid w:val="003D514E"/>
    <w:rsid w:val="003D5D2F"/>
    <w:rsid w:val="003E021C"/>
    <w:rsid w:val="003E198A"/>
    <w:rsid w:val="003E3A87"/>
    <w:rsid w:val="003E3C37"/>
    <w:rsid w:val="003E48B8"/>
    <w:rsid w:val="003E5C34"/>
    <w:rsid w:val="003E6146"/>
    <w:rsid w:val="003E629A"/>
    <w:rsid w:val="003F2A7B"/>
    <w:rsid w:val="003F2E00"/>
    <w:rsid w:val="003F725F"/>
    <w:rsid w:val="0040367A"/>
    <w:rsid w:val="004053CB"/>
    <w:rsid w:val="00406BC2"/>
    <w:rsid w:val="00406D5C"/>
    <w:rsid w:val="00411964"/>
    <w:rsid w:val="00415E40"/>
    <w:rsid w:val="004200EE"/>
    <w:rsid w:val="00421905"/>
    <w:rsid w:val="00430232"/>
    <w:rsid w:val="004439C7"/>
    <w:rsid w:val="00444ABA"/>
    <w:rsid w:val="00446FD5"/>
    <w:rsid w:val="004473C3"/>
    <w:rsid w:val="00451431"/>
    <w:rsid w:val="00452E43"/>
    <w:rsid w:val="00454E47"/>
    <w:rsid w:val="004605A7"/>
    <w:rsid w:val="00462C06"/>
    <w:rsid w:val="00464183"/>
    <w:rsid w:val="00464B5F"/>
    <w:rsid w:val="00472421"/>
    <w:rsid w:val="00472B34"/>
    <w:rsid w:val="00472BDB"/>
    <w:rsid w:val="004731A8"/>
    <w:rsid w:val="00474D76"/>
    <w:rsid w:val="00480F77"/>
    <w:rsid w:val="00482649"/>
    <w:rsid w:val="004852C1"/>
    <w:rsid w:val="004864F0"/>
    <w:rsid w:val="00493379"/>
    <w:rsid w:val="00493B61"/>
    <w:rsid w:val="00495203"/>
    <w:rsid w:val="0049637F"/>
    <w:rsid w:val="00496B3D"/>
    <w:rsid w:val="004971EA"/>
    <w:rsid w:val="00497D3D"/>
    <w:rsid w:val="004A6106"/>
    <w:rsid w:val="004A66AA"/>
    <w:rsid w:val="004A6B13"/>
    <w:rsid w:val="004A73CD"/>
    <w:rsid w:val="004B42A0"/>
    <w:rsid w:val="004C3E7A"/>
    <w:rsid w:val="004C48E9"/>
    <w:rsid w:val="004C4E99"/>
    <w:rsid w:val="004C65FE"/>
    <w:rsid w:val="004D0D44"/>
    <w:rsid w:val="004D6326"/>
    <w:rsid w:val="004D69B3"/>
    <w:rsid w:val="004D7E73"/>
    <w:rsid w:val="004E06FE"/>
    <w:rsid w:val="004E15EE"/>
    <w:rsid w:val="004E49FA"/>
    <w:rsid w:val="004E4AFE"/>
    <w:rsid w:val="004E5FC7"/>
    <w:rsid w:val="004E7E59"/>
    <w:rsid w:val="004F1E77"/>
    <w:rsid w:val="004F4464"/>
    <w:rsid w:val="004F47DA"/>
    <w:rsid w:val="004F73CA"/>
    <w:rsid w:val="0050033F"/>
    <w:rsid w:val="005013BF"/>
    <w:rsid w:val="00503599"/>
    <w:rsid w:val="005053BC"/>
    <w:rsid w:val="00505A08"/>
    <w:rsid w:val="005063BD"/>
    <w:rsid w:val="00510774"/>
    <w:rsid w:val="00516607"/>
    <w:rsid w:val="00522653"/>
    <w:rsid w:val="005244A3"/>
    <w:rsid w:val="00524CB3"/>
    <w:rsid w:val="00526C02"/>
    <w:rsid w:val="0053304D"/>
    <w:rsid w:val="00534DE5"/>
    <w:rsid w:val="0053533B"/>
    <w:rsid w:val="00544129"/>
    <w:rsid w:val="00544756"/>
    <w:rsid w:val="005453F0"/>
    <w:rsid w:val="00547AE4"/>
    <w:rsid w:val="005560F3"/>
    <w:rsid w:val="005567A1"/>
    <w:rsid w:val="00557D31"/>
    <w:rsid w:val="005605F2"/>
    <w:rsid w:val="00560EF7"/>
    <w:rsid w:val="00562718"/>
    <w:rsid w:val="005711B1"/>
    <w:rsid w:val="00571A1D"/>
    <w:rsid w:val="005721B3"/>
    <w:rsid w:val="00572D14"/>
    <w:rsid w:val="005731B2"/>
    <w:rsid w:val="00575967"/>
    <w:rsid w:val="00575D29"/>
    <w:rsid w:val="0057660C"/>
    <w:rsid w:val="00580FCB"/>
    <w:rsid w:val="00582510"/>
    <w:rsid w:val="00586458"/>
    <w:rsid w:val="005900F5"/>
    <w:rsid w:val="00591A45"/>
    <w:rsid w:val="00594E78"/>
    <w:rsid w:val="00594F12"/>
    <w:rsid w:val="005962F9"/>
    <w:rsid w:val="005A01EE"/>
    <w:rsid w:val="005A03BE"/>
    <w:rsid w:val="005A1BE4"/>
    <w:rsid w:val="005A36B5"/>
    <w:rsid w:val="005A3D0A"/>
    <w:rsid w:val="005A4BA3"/>
    <w:rsid w:val="005A523D"/>
    <w:rsid w:val="005A799C"/>
    <w:rsid w:val="005B0B05"/>
    <w:rsid w:val="005B1797"/>
    <w:rsid w:val="005B3BA0"/>
    <w:rsid w:val="005B5E50"/>
    <w:rsid w:val="005B6AFF"/>
    <w:rsid w:val="005C246C"/>
    <w:rsid w:val="005C32BA"/>
    <w:rsid w:val="005C362D"/>
    <w:rsid w:val="005C641C"/>
    <w:rsid w:val="005D3416"/>
    <w:rsid w:val="005D34E7"/>
    <w:rsid w:val="005D3717"/>
    <w:rsid w:val="005D4AC8"/>
    <w:rsid w:val="005D5B83"/>
    <w:rsid w:val="005D609D"/>
    <w:rsid w:val="005E0A9E"/>
    <w:rsid w:val="005E12E5"/>
    <w:rsid w:val="005E3982"/>
    <w:rsid w:val="005E45D0"/>
    <w:rsid w:val="005E7308"/>
    <w:rsid w:val="005F2D21"/>
    <w:rsid w:val="005F4928"/>
    <w:rsid w:val="0060016C"/>
    <w:rsid w:val="00600940"/>
    <w:rsid w:val="006027DE"/>
    <w:rsid w:val="006039A0"/>
    <w:rsid w:val="006060C3"/>
    <w:rsid w:val="006106A8"/>
    <w:rsid w:val="0061251D"/>
    <w:rsid w:val="00617CE1"/>
    <w:rsid w:val="00620D57"/>
    <w:rsid w:val="006224E8"/>
    <w:rsid w:val="00624F67"/>
    <w:rsid w:val="006314C6"/>
    <w:rsid w:val="006360D4"/>
    <w:rsid w:val="00637A5B"/>
    <w:rsid w:val="00637E9B"/>
    <w:rsid w:val="00642F2E"/>
    <w:rsid w:val="00643FD7"/>
    <w:rsid w:val="006448ED"/>
    <w:rsid w:val="006469B6"/>
    <w:rsid w:val="00647EC7"/>
    <w:rsid w:val="00650D67"/>
    <w:rsid w:val="00651B8A"/>
    <w:rsid w:val="00651BC2"/>
    <w:rsid w:val="00652749"/>
    <w:rsid w:val="0065300E"/>
    <w:rsid w:val="00654B19"/>
    <w:rsid w:val="0065779D"/>
    <w:rsid w:val="0066096B"/>
    <w:rsid w:val="00661011"/>
    <w:rsid w:val="0066306C"/>
    <w:rsid w:val="0066543F"/>
    <w:rsid w:val="00666EDB"/>
    <w:rsid w:val="00670788"/>
    <w:rsid w:val="00670A30"/>
    <w:rsid w:val="00670F16"/>
    <w:rsid w:val="006715D2"/>
    <w:rsid w:val="0067496A"/>
    <w:rsid w:val="00675259"/>
    <w:rsid w:val="006800F5"/>
    <w:rsid w:val="006810DC"/>
    <w:rsid w:val="006855EF"/>
    <w:rsid w:val="006859BF"/>
    <w:rsid w:val="006861C1"/>
    <w:rsid w:val="0068750D"/>
    <w:rsid w:val="006879FF"/>
    <w:rsid w:val="00691170"/>
    <w:rsid w:val="00692D3D"/>
    <w:rsid w:val="0069372B"/>
    <w:rsid w:val="00694C86"/>
    <w:rsid w:val="006A0455"/>
    <w:rsid w:val="006A12BE"/>
    <w:rsid w:val="006A6E10"/>
    <w:rsid w:val="006B2A2C"/>
    <w:rsid w:val="006B3CBD"/>
    <w:rsid w:val="006B3D67"/>
    <w:rsid w:val="006B5086"/>
    <w:rsid w:val="006B7517"/>
    <w:rsid w:val="006C6D25"/>
    <w:rsid w:val="006D7677"/>
    <w:rsid w:val="006E1176"/>
    <w:rsid w:val="006E19FD"/>
    <w:rsid w:val="006E2905"/>
    <w:rsid w:val="006E33B1"/>
    <w:rsid w:val="006E3EBF"/>
    <w:rsid w:val="006E5CB4"/>
    <w:rsid w:val="006E7759"/>
    <w:rsid w:val="006F2D46"/>
    <w:rsid w:val="006F51E8"/>
    <w:rsid w:val="006F64AD"/>
    <w:rsid w:val="0070094F"/>
    <w:rsid w:val="00702B5C"/>
    <w:rsid w:val="00705CFA"/>
    <w:rsid w:val="00707999"/>
    <w:rsid w:val="00711F86"/>
    <w:rsid w:val="00713748"/>
    <w:rsid w:val="00716D1A"/>
    <w:rsid w:val="007202C5"/>
    <w:rsid w:val="0072286A"/>
    <w:rsid w:val="00723A4C"/>
    <w:rsid w:val="00724D1A"/>
    <w:rsid w:val="00724ED8"/>
    <w:rsid w:val="00726711"/>
    <w:rsid w:val="007268E9"/>
    <w:rsid w:val="00731F00"/>
    <w:rsid w:val="00734014"/>
    <w:rsid w:val="007366B5"/>
    <w:rsid w:val="007403BE"/>
    <w:rsid w:val="00741D7B"/>
    <w:rsid w:val="007448ED"/>
    <w:rsid w:val="00750F6F"/>
    <w:rsid w:val="007531CD"/>
    <w:rsid w:val="00753284"/>
    <w:rsid w:val="00755208"/>
    <w:rsid w:val="00755E73"/>
    <w:rsid w:val="00756896"/>
    <w:rsid w:val="00760EA5"/>
    <w:rsid w:val="00764B41"/>
    <w:rsid w:val="00770896"/>
    <w:rsid w:val="00771B35"/>
    <w:rsid w:val="00775BCC"/>
    <w:rsid w:val="00782D7E"/>
    <w:rsid w:val="00785FA1"/>
    <w:rsid w:val="0078683F"/>
    <w:rsid w:val="007870DF"/>
    <w:rsid w:val="00792B59"/>
    <w:rsid w:val="00795179"/>
    <w:rsid w:val="007951D0"/>
    <w:rsid w:val="0079525A"/>
    <w:rsid w:val="00795DE3"/>
    <w:rsid w:val="007A2B6A"/>
    <w:rsid w:val="007A684E"/>
    <w:rsid w:val="007A7F01"/>
    <w:rsid w:val="007B0133"/>
    <w:rsid w:val="007B17F0"/>
    <w:rsid w:val="007B55A9"/>
    <w:rsid w:val="007B5D83"/>
    <w:rsid w:val="007B6ACD"/>
    <w:rsid w:val="007C2600"/>
    <w:rsid w:val="007C6206"/>
    <w:rsid w:val="007D1110"/>
    <w:rsid w:val="007D287B"/>
    <w:rsid w:val="007D4570"/>
    <w:rsid w:val="007D53E8"/>
    <w:rsid w:val="007D79C1"/>
    <w:rsid w:val="007E02C8"/>
    <w:rsid w:val="007E20EC"/>
    <w:rsid w:val="007E5E4F"/>
    <w:rsid w:val="007E7602"/>
    <w:rsid w:val="007E78DF"/>
    <w:rsid w:val="007E7CDB"/>
    <w:rsid w:val="007F3103"/>
    <w:rsid w:val="007F5E65"/>
    <w:rsid w:val="007F66F6"/>
    <w:rsid w:val="00800D06"/>
    <w:rsid w:val="00802684"/>
    <w:rsid w:val="0080690A"/>
    <w:rsid w:val="00812C9A"/>
    <w:rsid w:val="00817578"/>
    <w:rsid w:val="00824B90"/>
    <w:rsid w:val="00825D56"/>
    <w:rsid w:val="00826533"/>
    <w:rsid w:val="00830586"/>
    <w:rsid w:val="0083164B"/>
    <w:rsid w:val="0083373B"/>
    <w:rsid w:val="00843CA1"/>
    <w:rsid w:val="00843EAA"/>
    <w:rsid w:val="00844462"/>
    <w:rsid w:val="008456B4"/>
    <w:rsid w:val="008525CB"/>
    <w:rsid w:val="008579B8"/>
    <w:rsid w:val="008631B1"/>
    <w:rsid w:val="0086543D"/>
    <w:rsid w:val="008661EC"/>
    <w:rsid w:val="00872B3C"/>
    <w:rsid w:val="0087380B"/>
    <w:rsid w:val="00874841"/>
    <w:rsid w:val="00884939"/>
    <w:rsid w:val="008874EA"/>
    <w:rsid w:val="00887DFA"/>
    <w:rsid w:val="008928EF"/>
    <w:rsid w:val="00892CD8"/>
    <w:rsid w:val="008934ED"/>
    <w:rsid w:val="008938E1"/>
    <w:rsid w:val="00896AD5"/>
    <w:rsid w:val="008A0AA0"/>
    <w:rsid w:val="008A28A7"/>
    <w:rsid w:val="008A464C"/>
    <w:rsid w:val="008A623F"/>
    <w:rsid w:val="008A6EEC"/>
    <w:rsid w:val="008B02A6"/>
    <w:rsid w:val="008B6A3B"/>
    <w:rsid w:val="008B782E"/>
    <w:rsid w:val="008C254F"/>
    <w:rsid w:val="008C2B06"/>
    <w:rsid w:val="008C5710"/>
    <w:rsid w:val="008C7196"/>
    <w:rsid w:val="008D1A3A"/>
    <w:rsid w:val="008D5376"/>
    <w:rsid w:val="008E07A2"/>
    <w:rsid w:val="008E154E"/>
    <w:rsid w:val="008E2D53"/>
    <w:rsid w:val="008F6C72"/>
    <w:rsid w:val="00903890"/>
    <w:rsid w:val="00906F86"/>
    <w:rsid w:val="0091367F"/>
    <w:rsid w:val="0091589A"/>
    <w:rsid w:val="00922C7B"/>
    <w:rsid w:val="0092623C"/>
    <w:rsid w:val="0093070C"/>
    <w:rsid w:val="0093267A"/>
    <w:rsid w:val="009339AC"/>
    <w:rsid w:val="00935F34"/>
    <w:rsid w:val="00936EEC"/>
    <w:rsid w:val="00937706"/>
    <w:rsid w:val="0094061F"/>
    <w:rsid w:val="009426D9"/>
    <w:rsid w:val="009615A7"/>
    <w:rsid w:val="00963D80"/>
    <w:rsid w:val="009647B6"/>
    <w:rsid w:val="00964BFD"/>
    <w:rsid w:val="009656A1"/>
    <w:rsid w:val="009657F2"/>
    <w:rsid w:val="009670EF"/>
    <w:rsid w:val="009757E1"/>
    <w:rsid w:val="0097593D"/>
    <w:rsid w:val="00980EE6"/>
    <w:rsid w:val="00984723"/>
    <w:rsid w:val="00987BD6"/>
    <w:rsid w:val="00990F4F"/>
    <w:rsid w:val="0099558A"/>
    <w:rsid w:val="009A4C38"/>
    <w:rsid w:val="009A618E"/>
    <w:rsid w:val="009B04E2"/>
    <w:rsid w:val="009C0E24"/>
    <w:rsid w:val="009C348C"/>
    <w:rsid w:val="009C3A71"/>
    <w:rsid w:val="009C5046"/>
    <w:rsid w:val="009C560E"/>
    <w:rsid w:val="009C6489"/>
    <w:rsid w:val="009D4541"/>
    <w:rsid w:val="009D5FAF"/>
    <w:rsid w:val="009D6A8B"/>
    <w:rsid w:val="009F0737"/>
    <w:rsid w:val="009F26BC"/>
    <w:rsid w:val="009F463D"/>
    <w:rsid w:val="009F7EF8"/>
    <w:rsid w:val="00A01474"/>
    <w:rsid w:val="00A0151E"/>
    <w:rsid w:val="00A02461"/>
    <w:rsid w:val="00A0277D"/>
    <w:rsid w:val="00A05B4C"/>
    <w:rsid w:val="00A070A2"/>
    <w:rsid w:val="00A10CFA"/>
    <w:rsid w:val="00A11615"/>
    <w:rsid w:val="00A16A79"/>
    <w:rsid w:val="00A24E43"/>
    <w:rsid w:val="00A2749F"/>
    <w:rsid w:val="00A27A8C"/>
    <w:rsid w:val="00A322F2"/>
    <w:rsid w:val="00A3798E"/>
    <w:rsid w:val="00A37E26"/>
    <w:rsid w:val="00A423B5"/>
    <w:rsid w:val="00A42C29"/>
    <w:rsid w:val="00A4755E"/>
    <w:rsid w:val="00A546A1"/>
    <w:rsid w:val="00A57CC3"/>
    <w:rsid w:val="00A57FDC"/>
    <w:rsid w:val="00A620BD"/>
    <w:rsid w:val="00A6681D"/>
    <w:rsid w:val="00A7050C"/>
    <w:rsid w:val="00A77C8C"/>
    <w:rsid w:val="00A80B59"/>
    <w:rsid w:val="00A80E89"/>
    <w:rsid w:val="00A84000"/>
    <w:rsid w:val="00A86548"/>
    <w:rsid w:val="00A9268E"/>
    <w:rsid w:val="00A92C21"/>
    <w:rsid w:val="00A92FDB"/>
    <w:rsid w:val="00A95387"/>
    <w:rsid w:val="00AA0E88"/>
    <w:rsid w:val="00AA54D6"/>
    <w:rsid w:val="00AB1802"/>
    <w:rsid w:val="00AB4070"/>
    <w:rsid w:val="00AB60BB"/>
    <w:rsid w:val="00AB6943"/>
    <w:rsid w:val="00AC075E"/>
    <w:rsid w:val="00AC079B"/>
    <w:rsid w:val="00AC2B76"/>
    <w:rsid w:val="00AC4081"/>
    <w:rsid w:val="00AC4129"/>
    <w:rsid w:val="00AC4AF1"/>
    <w:rsid w:val="00AC4D1A"/>
    <w:rsid w:val="00AC591C"/>
    <w:rsid w:val="00AC59FE"/>
    <w:rsid w:val="00AC734A"/>
    <w:rsid w:val="00AD0131"/>
    <w:rsid w:val="00AD1EDD"/>
    <w:rsid w:val="00AE1442"/>
    <w:rsid w:val="00AE3435"/>
    <w:rsid w:val="00AE752E"/>
    <w:rsid w:val="00AE7BC0"/>
    <w:rsid w:val="00AF5CDB"/>
    <w:rsid w:val="00B03587"/>
    <w:rsid w:val="00B0593E"/>
    <w:rsid w:val="00B07807"/>
    <w:rsid w:val="00B16251"/>
    <w:rsid w:val="00B166F6"/>
    <w:rsid w:val="00B26630"/>
    <w:rsid w:val="00B33CE2"/>
    <w:rsid w:val="00B35109"/>
    <w:rsid w:val="00B357F6"/>
    <w:rsid w:val="00B36BB8"/>
    <w:rsid w:val="00B40F0A"/>
    <w:rsid w:val="00B418E7"/>
    <w:rsid w:val="00B4285C"/>
    <w:rsid w:val="00B45068"/>
    <w:rsid w:val="00B51172"/>
    <w:rsid w:val="00B5163E"/>
    <w:rsid w:val="00B541CA"/>
    <w:rsid w:val="00B54854"/>
    <w:rsid w:val="00B60D2A"/>
    <w:rsid w:val="00B613C2"/>
    <w:rsid w:val="00B620BB"/>
    <w:rsid w:val="00B6254A"/>
    <w:rsid w:val="00B6271C"/>
    <w:rsid w:val="00B66890"/>
    <w:rsid w:val="00B73871"/>
    <w:rsid w:val="00B74D3F"/>
    <w:rsid w:val="00B817AC"/>
    <w:rsid w:val="00B83CDE"/>
    <w:rsid w:val="00B83E24"/>
    <w:rsid w:val="00B86150"/>
    <w:rsid w:val="00BA03F4"/>
    <w:rsid w:val="00BA29DE"/>
    <w:rsid w:val="00BA40DD"/>
    <w:rsid w:val="00BA4A81"/>
    <w:rsid w:val="00BA4D80"/>
    <w:rsid w:val="00BA5E91"/>
    <w:rsid w:val="00BB20B2"/>
    <w:rsid w:val="00BB50F3"/>
    <w:rsid w:val="00BB784F"/>
    <w:rsid w:val="00BC481A"/>
    <w:rsid w:val="00BC64F2"/>
    <w:rsid w:val="00BC7FE8"/>
    <w:rsid w:val="00BD0303"/>
    <w:rsid w:val="00BD043D"/>
    <w:rsid w:val="00BD5F54"/>
    <w:rsid w:val="00BD7A03"/>
    <w:rsid w:val="00BE012B"/>
    <w:rsid w:val="00BE03E1"/>
    <w:rsid w:val="00BE22E0"/>
    <w:rsid w:val="00BE271D"/>
    <w:rsid w:val="00BE2FE4"/>
    <w:rsid w:val="00BE3C24"/>
    <w:rsid w:val="00BE658F"/>
    <w:rsid w:val="00BF0251"/>
    <w:rsid w:val="00BF323D"/>
    <w:rsid w:val="00C0066D"/>
    <w:rsid w:val="00C016CE"/>
    <w:rsid w:val="00C02E73"/>
    <w:rsid w:val="00C04443"/>
    <w:rsid w:val="00C05BD5"/>
    <w:rsid w:val="00C0603D"/>
    <w:rsid w:val="00C06CC5"/>
    <w:rsid w:val="00C12962"/>
    <w:rsid w:val="00C146CA"/>
    <w:rsid w:val="00C15F44"/>
    <w:rsid w:val="00C1756E"/>
    <w:rsid w:val="00C23321"/>
    <w:rsid w:val="00C3212B"/>
    <w:rsid w:val="00C358A7"/>
    <w:rsid w:val="00C418BB"/>
    <w:rsid w:val="00C41FF4"/>
    <w:rsid w:val="00C4241D"/>
    <w:rsid w:val="00C50B8D"/>
    <w:rsid w:val="00C529B6"/>
    <w:rsid w:val="00C56C1D"/>
    <w:rsid w:val="00C60D54"/>
    <w:rsid w:val="00C630AF"/>
    <w:rsid w:val="00C640CF"/>
    <w:rsid w:val="00C64E55"/>
    <w:rsid w:val="00C64EE0"/>
    <w:rsid w:val="00C713EC"/>
    <w:rsid w:val="00C73305"/>
    <w:rsid w:val="00C743CD"/>
    <w:rsid w:val="00C74C77"/>
    <w:rsid w:val="00C76899"/>
    <w:rsid w:val="00C81FB5"/>
    <w:rsid w:val="00C82906"/>
    <w:rsid w:val="00C833F0"/>
    <w:rsid w:val="00C85AA3"/>
    <w:rsid w:val="00C86CA5"/>
    <w:rsid w:val="00C875EE"/>
    <w:rsid w:val="00C90C08"/>
    <w:rsid w:val="00C92EF4"/>
    <w:rsid w:val="00C92F8D"/>
    <w:rsid w:val="00C93B0E"/>
    <w:rsid w:val="00CA25F0"/>
    <w:rsid w:val="00CA32D9"/>
    <w:rsid w:val="00CA3B52"/>
    <w:rsid w:val="00CA5C42"/>
    <w:rsid w:val="00CA7F9E"/>
    <w:rsid w:val="00CB2819"/>
    <w:rsid w:val="00CB2EBD"/>
    <w:rsid w:val="00CB6DBF"/>
    <w:rsid w:val="00CC2A03"/>
    <w:rsid w:val="00CC3C4D"/>
    <w:rsid w:val="00CC56D9"/>
    <w:rsid w:val="00CD16BE"/>
    <w:rsid w:val="00CD60AA"/>
    <w:rsid w:val="00CD655A"/>
    <w:rsid w:val="00CE3676"/>
    <w:rsid w:val="00CE5447"/>
    <w:rsid w:val="00CE6AD9"/>
    <w:rsid w:val="00CE71E1"/>
    <w:rsid w:val="00CF2161"/>
    <w:rsid w:val="00CF3820"/>
    <w:rsid w:val="00CF5873"/>
    <w:rsid w:val="00CF738D"/>
    <w:rsid w:val="00D019CD"/>
    <w:rsid w:val="00D01D04"/>
    <w:rsid w:val="00D03258"/>
    <w:rsid w:val="00D03F19"/>
    <w:rsid w:val="00D044D3"/>
    <w:rsid w:val="00D055DB"/>
    <w:rsid w:val="00D06A2F"/>
    <w:rsid w:val="00D174E2"/>
    <w:rsid w:val="00D17D7E"/>
    <w:rsid w:val="00D21A28"/>
    <w:rsid w:val="00D22044"/>
    <w:rsid w:val="00D23B79"/>
    <w:rsid w:val="00D25580"/>
    <w:rsid w:val="00D2680E"/>
    <w:rsid w:val="00D314C4"/>
    <w:rsid w:val="00D42B85"/>
    <w:rsid w:val="00D435DC"/>
    <w:rsid w:val="00D44C9D"/>
    <w:rsid w:val="00D47A16"/>
    <w:rsid w:val="00D50E1C"/>
    <w:rsid w:val="00D52691"/>
    <w:rsid w:val="00D536AB"/>
    <w:rsid w:val="00D63F19"/>
    <w:rsid w:val="00D726DC"/>
    <w:rsid w:val="00D729DA"/>
    <w:rsid w:val="00D72A2D"/>
    <w:rsid w:val="00D75003"/>
    <w:rsid w:val="00D76FD0"/>
    <w:rsid w:val="00D80380"/>
    <w:rsid w:val="00D8056B"/>
    <w:rsid w:val="00D829CB"/>
    <w:rsid w:val="00D87324"/>
    <w:rsid w:val="00D8795E"/>
    <w:rsid w:val="00D91DEF"/>
    <w:rsid w:val="00D93D99"/>
    <w:rsid w:val="00D959C9"/>
    <w:rsid w:val="00DA02F6"/>
    <w:rsid w:val="00DA2231"/>
    <w:rsid w:val="00DA41BE"/>
    <w:rsid w:val="00DA51A6"/>
    <w:rsid w:val="00DB0E1C"/>
    <w:rsid w:val="00DB3BB3"/>
    <w:rsid w:val="00DB4154"/>
    <w:rsid w:val="00DB4D39"/>
    <w:rsid w:val="00DB716C"/>
    <w:rsid w:val="00DB7705"/>
    <w:rsid w:val="00DC173B"/>
    <w:rsid w:val="00DC3DC5"/>
    <w:rsid w:val="00DC542E"/>
    <w:rsid w:val="00DD14D6"/>
    <w:rsid w:val="00DD14E8"/>
    <w:rsid w:val="00DD1FA9"/>
    <w:rsid w:val="00DD32F8"/>
    <w:rsid w:val="00DD3959"/>
    <w:rsid w:val="00DD4C70"/>
    <w:rsid w:val="00DD5B70"/>
    <w:rsid w:val="00DD72CE"/>
    <w:rsid w:val="00DE2053"/>
    <w:rsid w:val="00DE4F58"/>
    <w:rsid w:val="00DE65CB"/>
    <w:rsid w:val="00DE6F3C"/>
    <w:rsid w:val="00DE7169"/>
    <w:rsid w:val="00DF0E9F"/>
    <w:rsid w:val="00DF1AD2"/>
    <w:rsid w:val="00DF3C4A"/>
    <w:rsid w:val="00DF3D36"/>
    <w:rsid w:val="00DF64F5"/>
    <w:rsid w:val="00E02047"/>
    <w:rsid w:val="00E0359D"/>
    <w:rsid w:val="00E05AC4"/>
    <w:rsid w:val="00E07E37"/>
    <w:rsid w:val="00E11AED"/>
    <w:rsid w:val="00E14A6C"/>
    <w:rsid w:val="00E2376C"/>
    <w:rsid w:val="00E24122"/>
    <w:rsid w:val="00E30AA1"/>
    <w:rsid w:val="00E36855"/>
    <w:rsid w:val="00E3720F"/>
    <w:rsid w:val="00E37D01"/>
    <w:rsid w:val="00E4443D"/>
    <w:rsid w:val="00E469DC"/>
    <w:rsid w:val="00E513F5"/>
    <w:rsid w:val="00E51657"/>
    <w:rsid w:val="00E5174C"/>
    <w:rsid w:val="00E5349A"/>
    <w:rsid w:val="00E554F6"/>
    <w:rsid w:val="00E57E64"/>
    <w:rsid w:val="00E60F15"/>
    <w:rsid w:val="00E6155F"/>
    <w:rsid w:val="00E63793"/>
    <w:rsid w:val="00E639BC"/>
    <w:rsid w:val="00E64446"/>
    <w:rsid w:val="00E7184B"/>
    <w:rsid w:val="00E726DE"/>
    <w:rsid w:val="00E73C4E"/>
    <w:rsid w:val="00E75B1F"/>
    <w:rsid w:val="00E816CA"/>
    <w:rsid w:val="00E81976"/>
    <w:rsid w:val="00E8409B"/>
    <w:rsid w:val="00E86ECF"/>
    <w:rsid w:val="00E872DA"/>
    <w:rsid w:val="00E90070"/>
    <w:rsid w:val="00E97506"/>
    <w:rsid w:val="00EA1935"/>
    <w:rsid w:val="00EA21F0"/>
    <w:rsid w:val="00EA4E85"/>
    <w:rsid w:val="00EA65A1"/>
    <w:rsid w:val="00EA6BE9"/>
    <w:rsid w:val="00EB1357"/>
    <w:rsid w:val="00EB1961"/>
    <w:rsid w:val="00EB1D92"/>
    <w:rsid w:val="00EB4FA9"/>
    <w:rsid w:val="00EB650D"/>
    <w:rsid w:val="00EC2601"/>
    <w:rsid w:val="00EC2AF7"/>
    <w:rsid w:val="00EC3671"/>
    <w:rsid w:val="00EC5368"/>
    <w:rsid w:val="00EC71A1"/>
    <w:rsid w:val="00ED013D"/>
    <w:rsid w:val="00ED4630"/>
    <w:rsid w:val="00EE0382"/>
    <w:rsid w:val="00EE12D9"/>
    <w:rsid w:val="00EE4275"/>
    <w:rsid w:val="00EF17B8"/>
    <w:rsid w:val="00F00513"/>
    <w:rsid w:val="00F00CB7"/>
    <w:rsid w:val="00F02879"/>
    <w:rsid w:val="00F02DB9"/>
    <w:rsid w:val="00F06836"/>
    <w:rsid w:val="00F0720A"/>
    <w:rsid w:val="00F10D59"/>
    <w:rsid w:val="00F12927"/>
    <w:rsid w:val="00F2294B"/>
    <w:rsid w:val="00F22A8A"/>
    <w:rsid w:val="00F22ABF"/>
    <w:rsid w:val="00F23F9A"/>
    <w:rsid w:val="00F26347"/>
    <w:rsid w:val="00F27132"/>
    <w:rsid w:val="00F27C91"/>
    <w:rsid w:val="00F30B53"/>
    <w:rsid w:val="00F3117B"/>
    <w:rsid w:val="00F32C4D"/>
    <w:rsid w:val="00F349D0"/>
    <w:rsid w:val="00F36042"/>
    <w:rsid w:val="00F36404"/>
    <w:rsid w:val="00F370F9"/>
    <w:rsid w:val="00F40631"/>
    <w:rsid w:val="00F43C71"/>
    <w:rsid w:val="00F45ADD"/>
    <w:rsid w:val="00F460A9"/>
    <w:rsid w:val="00F4650D"/>
    <w:rsid w:val="00F477EC"/>
    <w:rsid w:val="00F51443"/>
    <w:rsid w:val="00F52BF5"/>
    <w:rsid w:val="00F57466"/>
    <w:rsid w:val="00F60410"/>
    <w:rsid w:val="00F60708"/>
    <w:rsid w:val="00F623BE"/>
    <w:rsid w:val="00F700A1"/>
    <w:rsid w:val="00F716F5"/>
    <w:rsid w:val="00F729E3"/>
    <w:rsid w:val="00F72A44"/>
    <w:rsid w:val="00F764F2"/>
    <w:rsid w:val="00F8287C"/>
    <w:rsid w:val="00F859F4"/>
    <w:rsid w:val="00F92F7E"/>
    <w:rsid w:val="00F96ED5"/>
    <w:rsid w:val="00F97CC9"/>
    <w:rsid w:val="00FA033A"/>
    <w:rsid w:val="00FA26B8"/>
    <w:rsid w:val="00FA398D"/>
    <w:rsid w:val="00FA6E74"/>
    <w:rsid w:val="00FA7135"/>
    <w:rsid w:val="00FB10E3"/>
    <w:rsid w:val="00FB2306"/>
    <w:rsid w:val="00FB30B6"/>
    <w:rsid w:val="00FB35A4"/>
    <w:rsid w:val="00FB65B3"/>
    <w:rsid w:val="00FC1C83"/>
    <w:rsid w:val="00FC3733"/>
    <w:rsid w:val="00FC3884"/>
    <w:rsid w:val="00FC55D5"/>
    <w:rsid w:val="00FC63D9"/>
    <w:rsid w:val="00FC7B9B"/>
    <w:rsid w:val="00FD2C6A"/>
    <w:rsid w:val="00FD32C8"/>
    <w:rsid w:val="00FD601A"/>
    <w:rsid w:val="00FD7B7D"/>
    <w:rsid w:val="00FE0A97"/>
    <w:rsid w:val="00FF37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4E8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021A96"/>
    <w:pPr>
      <w:spacing w:before="240" w:after="60" w:line="240" w:lineRule="exact"/>
      <w:jc w:val="both"/>
      <w:outlineLvl w:val="0"/>
    </w:pPr>
    <w:rPr>
      <w:rFonts w:ascii="Arial" w:hAnsi="Arial"/>
      <w:b/>
      <w:caps/>
      <w:sz w:val="22"/>
      <w:szCs w:val="20"/>
      <w:u w:val="single"/>
    </w:rPr>
  </w:style>
  <w:style w:type="paragraph" w:styleId="Heading2">
    <w:name w:val="heading 2"/>
    <w:basedOn w:val="Normal"/>
    <w:next w:val="Normal"/>
    <w:link w:val="Heading2Char"/>
    <w:semiHidden/>
    <w:unhideWhenUsed/>
    <w:qFormat/>
    <w:rsid w:val="00D435DC"/>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0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D0D44"/>
    <w:rPr>
      <w:rFonts w:ascii="Tahoma" w:hAnsi="Tahoma" w:cs="Tahoma"/>
      <w:sz w:val="16"/>
      <w:szCs w:val="16"/>
    </w:rPr>
  </w:style>
  <w:style w:type="paragraph" w:styleId="Header">
    <w:name w:val="header"/>
    <w:basedOn w:val="Normal"/>
    <w:link w:val="HeaderChar"/>
    <w:rsid w:val="00F764F2"/>
    <w:pPr>
      <w:tabs>
        <w:tab w:val="center" w:pos="4320"/>
        <w:tab w:val="right" w:pos="8640"/>
      </w:tabs>
    </w:pPr>
    <w:rPr>
      <w:lang w:val="x-none" w:eastAsia="x-none"/>
    </w:rPr>
  </w:style>
  <w:style w:type="paragraph" w:styleId="Footer">
    <w:name w:val="footer"/>
    <w:basedOn w:val="Normal"/>
    <w:link w:val="FooterChar"/>
    <w:uiPriority w:val="99"/>
    <w:rsid w:val="00F764F2"/>
    <w:pPr>
      <w:tabs>
        <w:tab w:val="center" w:pos="4320"/>
        <w:tab w:val="right" w:pos="8640"/>
      </w:tabs>
    </w:pPr>
    <w:rPr>
      <w:lang w:val="x-none" w:eastAsia="x-none"/>
    </w:rPr>
  </w:style>
  <w:style w:type="character" w:styleId="PageNumber">
    <w:name w:val="page number"/>
    <w:basedOn w:val="DefaultParagraphFont"/>
    <w:rsid w:val="00AC734A"/>
  </w:style>
  <w:style w:type="paragraph" w:styleId="BodyTextIndent2">
    <w:name w:val="Body Text Indent 2"/>
    <w:basedOn w:val="Normal"/>
    <w:link w:val="BodyTextIndent2Char"/>
    <w:rsid w:val="00E726DE"/>
    <w:pPr>
      <w:tabs>
        <w:tab w:val="left" w:pos="720"/>
      </w:tabs>
      <w:spacing w:line="240" w:lineRule="exact"/>
      <w:ind w:left="720" w:hanging="360"/>
      <w:jc w:val="both"/>
    </w:pPr>
    <w:rPr>
      <w:szCs w:val="20"/>
      <w:lang w:val="x-none" w:eastAsia="x-none"/>
    </w:rPr>
  </w:style>
  <w:style w:type="character" w:customStyle="1" w:styleId="BodyTextIndent2Char">
    <w:name w:val="Body Text Indent 2 Char"/>
    <w:link w:val="BodyTextIndent2"/>
    <w:rsid w:val="00E726DE"/>
    <w:rPr>
      <w:sz w:val="24"/>
    </w:rPr>
  </w:style>
  <w:style w:type="paragraph" w:styleId="BodyText3">
    <w:name w:val="Body Text 3"/>
    <w:basedOn w:val="Normal"/>
    <w:link w:val="BodyText3Char"/>
    <w:rsid w:val="00E726DE"/>
    <w:pPr>
      <w:spacing w:after="120"/>
    </w:pPr>
    <w:rPr>
      <w:rFonts w:ascii="Times" w:hAnsi="Times"/>
      <w:sz w:val="16"/>
      <w:szCs w:val="16"/>
      <w:lang w:val="x-none" w:eastAsia="x-none"/>
    </w:rPr>
  </w:style>
  <w:style w:type="character" w:customStyle="1" w:styleId="BodyText3Char">
    <w:name w:val="Body Text 3 Char"/>
    <w:link w:val="BodyText3"/>
    <w:rsid w:val="00E726DE"/>
    <w:rPr>
      <w:rFonts w:ascii="Times" w:hAnsi="Times"/>
      <w:sz w:val="16"/>
      <w:szCs w:val="16"/>
    </w:rPr>
  </w:style>
  <w:style w:type="paragraph" w:styleId="BodyText">
    <w:name w:val="Body Text"/>
    <w:basedOn w:val="Normal"/>
    <w:link w:val="BodyTextChar"/>
    <w:uiPriority w:val="99"/>
    <w:rsid w:val="00575967"/>
    <w:pPr>
      <w:spacing w:after="120"/>
    </w:pPr>
    <w:rPr>
      <w:lang w:val="x-none" w:eastAsia="x-none"/>
    </w:rPr>
  </w:style>
  <w:style w:type="character" w:customStyle="1" w:styleId="BodyTextChar">
    <w:name w:val="Body Text Char"/>
    <w:link w:val="BodyText"/>
    <w:uiPriority w:val="99"/>
    <w:rsid w:val="00575967"/>
    <w:rPr>
      <w:sz w:val="24"/>
      <w:szCs w:val="24"/>
    </w:rPr>
  </w:style>
  <w:style w:type="paragraph" w:styleId="List">
    <w:name w:val="List"/>
    <w:basedOn w:val="BodyText"/>
    <w:rsid w:val="00575967"/>
    <w:pPr>
      <w:spacing w:before="240" w:after="0"/>
      <w:ind w:left="1080" w:hanging="1080"/>
    </w:pPr>
    <w:rPr>
      <w:szCs w:val="20"/>
      <w:lang w:val="en-GB"/>
    </w:rPr>
  </w:style>
  <w:style w:type="paragraph" w:styleId="Title">
    <w:name w:val="Title"/>
    <w:basedOn w:val="BodyText"/>
    <w:link w:val="TitleChar"/>
    <w:qFormat/>
    <w:rsid w:val="00575967"/>
    <w:pPr>
      <w:spacing w:before="240" w:after="240"/>
      <w:jc w:val="center"/>
    </w:pPr>
    <w:rPr>
      <w:rFonts w:ascii="Arial" w:hAnsi="Arial"/>
      <w:b/>
      <w:sz w:val="40"/>
      <w:szCs w:val="20"/>
      <w:lang w:val="en-GB"/>
    </w:rPr>
  </w:style>
  <w:style w:type="character" w:customStyle="1" w:styleId="TitleChar">
    <w:name w:val="Title Char"/>
    <w:link w:val="Title"/>
    <w:rsid w:val="00575967"/>
    <w:rPr>
      <w:rFonts w:ascii="Arial" w:hAnsi="Arial"/>
      <w:b/>
      <w:sz w:val="40"/>
      <w:lang w:val="en-GB"/>
    </w:rPr>
  </w:style>
  <w:style w:type="paragraph" w:customStyle="1" w:styleId="Default">
    <w:name w:val="Default"/>
    <w:rsid w:val="00575967"/>
    <w:pPr>
      <w:autoSpaceDE w:val="0"/>
      <w:autoSpaceDN w:val="0"/>
      <w:adjustRightInd w:val="0"/>
    </w:pPr>
    <w:rPr>
      <w:rFonts w:ascii="Arial" w:hAnsi="Arial" w:cs="Arial"/>
      <w:color w:val="000000"/>
      <w:sz w:val="24"/>
      <w:szCs w:val="24"/>
    </w:rPr>
  </w:style>
  <w:style w:type="paragraph" w:styleId="ListParagraph">
    <w:name w:val="List Paragraph"/>
    <w:aliases w:val="Bullets in notes"/>
    <w:basedOn w:val="Normal"/>
    <w:link w:val="ListParagraphChar"/>
    <w:uiPriority w:val="34"/>
    <w:qFormat/>
    <w:rsid w:val="00575967"/>
    <w:pPr>
      <w:spacing w:after="200" w:line="276" w:lineRule="auto"/>
      <w:ind w:left="720"/>
      <w:contextualSpacing/>
    </w:pPr>
    <w:rPr>
      <w:rFonts w:ascii="Calibri" w:hAnsi="Calibri"/>
      <w:sz w:val="22"/>
      <w:szCs w:val="22"/>
      <w:lang w:val="en-CA" w:eastAsia="en-CA"/>
    </w:rPr>
  </w:style>
  <w:style w:type="character" w:customStyle="1" w:styleId="HeaderChar">
    <w:name w:val="Header Char"/>
    <w:link w:val="Header"/>
    <w:rsid w:val="00294248"/>
    <w:rPr>
      <w:sz w:val="24"/>
      <w:szCs w:val="24"/>
    </w:rPr>
  </w:style>
  <w:style w:type="character" w:customStyle="1" w:styleId="FooterChar">
    <w:name w:val="Footer Char"/>
    <w:link w:val="Footer"/>
    <w:uiPriority w:val="99"/>
    <w:rsid w:val="00294248"/>
    <w:rPr>
      <w:sz w:val="24"/>
      <w:szCs w:val="24"/>
    </w:rPr>
  </w:style>
  <w:style w:type="paragraph" w:customStyle="1" w:styleId="Legal2L1">
    <w:name w:val="Legal2_L1"/>
    <w:basedOn w:val="Normal"/>
    <w:next w:val="Normal"/>
    <w:rsid w:val="00EA4E85"/>
    <w:pPr>
      <w:numPr>
        <w:numId w:val="14"/>
      </w:numPr>
      <w:spacing w:after="240"/>
      <w:jc w:val="both"/>
      <w:outlineLvl w:val="0"/>
    </w:pPr>
    <w:rPr>
      <w:szCs w:val="20"/>
    </w:rPr>
  </w:style>
  <w:style w:type="paragraph" w:customStyle="1" w:styleId="Legal2L2">
    <w:name w:val="Legal2_L2"/>
    <w:basedOn w:val="Legal2L1"/>
    <w:next w:val="Normal"/>
    <w:rsid w:val="00EA4E85"/>
    <w:pPr>
      <w:numPr>
        <w:ilvl w:val="1"/>
      </w:numPr>
      <w:outlineLvl w:val="1"/>
    </w:pPr>
  </w:style>
  <w:style w:type="paragraph" w:customStyle="1" w:styleId="Legal2L3">
    <w:name w:val="Legal2_L3"/>
    <w:basedOn w:val="Legal2L2"/>
    <w:next w:val="Normal"/>
    <w:rsid w:val="00EA4E85"/>
    <w:pPr>
      <w:numPr>
        <w:ilvl w:val="2"/>
      </w:numPr>
      <w:outlineLvl w:val="2"/>
    </w:pPr>
  </w:style>
  <w:style w:type="paragraph" w:customStyle="1" w:styleId="Legal2L4">
    <w:name w:val="Legal2_L4"/>
    <w:basedOn w:val="Legal2L3"/>
    <w:next w:val="Normal"/>
    <w:rsid w:val="00EA4E85"/>
    <w:pPr>
      <w:numPr>
        <w:ilvl w:val="3"/>
      </w:numPr>
      <w:outlineLvl w:val="3"/>
    </w:pPr>
  </w:style>
  <w:style w:type="paragraph" w:customStyle="1" w:styleId="Legal2L5">
    <w:name w:val="Legal2_L5"/>
    <w:basedOn w:val="Legal2L4"/>
    <w:next w:val="Normal"/>
    <w:rsid w:val="00EA4E85"/>
    <w:pPr>
      <w:numPr>
        <w:ilvl w:val="4"/>
      </w:numPr>
      <w:outlineLvl w:val="4"/>
    </w:pPr>
  </w:style>
  <w:style w:type="paragraph" w:customStyle="1" w:styleId="Legal2L6">
    <w:name w:val="Legal2_L6"/>
    <w:basedOn w:val="Legal2L5"/>
    <w:next w:val="Normal"/>
    <w:rsid w:val="00EA4E85"/>
    <w:pPr>
      <w:numPr>
        <w:ilvl w:val="5"/>
      </w:numPr>
      <w:outlineLvl w:val="5"/>
    </w:pPr>
  </w:style>
  <w:style w:type="paragraph" w:customStyle="1" w:styleId="Legal2L7">
    <w:name w:val="Legal2_L7"/>
    <w:basedOn w:val="Legal2L6"/>
    <w:next w:val="Normal"/>
    <w:rsid w:val="00EA4E85"/>
    <w:pPr>
      <w:numPr>
        <w:ilvl w:val="6"/>
      </w:numPr>
      <w:outlineLvl w:val="6"/>
    </w:pPr>
  </w:style>
  <w:style w:type="paragraph" w:customStyle="1" w:styleId="Legal2L8">
    <w:name w:val="Legal2_L8"/>
    <w:basedOn w:val="Legal2L7"/>
    <w:next w:val="Normal"/>
    <w:rsid w:val="00EA4E85"/>
    <w:pPr>
      <w:numPr>
        <w:ilvl w:val="7"/>
      </w:numPr>
      <w:outlineLvl w:val="7"/>
    </w:pPr>
  </w:style>
  <w:style w:type="paragraph" w:customStyle="1" w:styleId="Legal2L9">
    <w:name w:val="Legal2_L9"/>
    <w:basedOn w:val="Legal2L8"/>
    <w:next w:val="Normal"/>
    <w:rsid w:val="00EA4E85"/>
    <w:pPr>
      <w:numPr>
        <w:ilvl w:val="8"/>
      </w:numPr>
      <w:outlineLvl w:val="8"/>
    </w:pPr>
  </w:style>
  <w:style w:type="character" w:customStyle="1" w:styleId="Heading2Char">
    <w:name w:val="Heading 2 Char"/>
    <w:link w:val="Heading2"/>
    <w:semiHidden/>
    <w:rsid w:val="00D435DC"/>
    <w:rPr>
      <w:rFonts w:ascii="Cambria" w:eastAsia="Times New Roman" w:hAnsi="Cambria" w:cs="Times New Roman"/>
      <w:b/>
      <w:bCs/>
      <w:i/>
      <w:iCs/>
      <w:sz w:val="28"/>
      <w:szCs w:val="28"/>
    </w:rPr>
  </w:style>
  <w:style w:type="character" w:styleId="Hyperlink">
    <w:name w:val="Hyperlink"/>
    <w:uiPriority w:val="99"/>
    <w:unhideWhenUsed/>
    <w:rsid w:val="00127842"/>
    <w:rPr>
      <w:color w:val="0000FF"/>
      <w:u w:val="single"/>
    </w:rPr>
  </w:style>
  <w:style w:type="character" w:customStyle="1" w:styleId="ListParagraphChar">
    <w:name w:val="List Paragraph Char"/>
    <w:aliases w:val="Bullets in notes Char"/>
    <w:link w:val="ListParagraph"/>
    <w:uiPriority w:val="34"/>
    <w:rsid w:val="00075D12"/>
    <w:rPr>
      <w:rFonts w:ascii="Calibri" w:hAnsi="Calibri"/>
      <w:sz w:val="22"/>
      <w:szCs w:val="22"/>
      <w:lang w:val="en-CA" w:eastAsia="en-CA"/>
    </w:rPr>
  </w:style>
  <w:style w:type="character" w:customStyle="1" w:styleId="BalloonTextChar">
    <w:name w:val="Balloon Text Char"/>
    <w:link w:val="BalloonText"/>
    <w:uiPriority w:val="99"/>
    <w:semiHidden/>
    <w:rsid w:val="008A0AA0"/>
    <w:rPr>
      <w:rFonts w:ascii="Tahoma" w:hAnsi="Tahoma" w:cs="Tahoma"/>
      <w:sz w:val="16"/>
      <w:szCs w:val="16"/>
      <w:lang w:val="en-US" w:eastAsia="en-US"/>
    </w:rPr>
  </w:style>
  <w:style w:type="character" w:styleId="FollowedHyperlink">
    <w:name w:val="FollowedHyperlink"/>
    <w:rsid w:val="006E3EBF"/>
    <w:rPr>
      <w:color w:val="954F72"/>
      <w:u w:val="single"/>
    </w:rPr>
  </w:style>
  <w:style w:type="character" w:styleId="UnresolvedMention">
    <w:name w:val="Unresolved Mention"/>
    <w:uiPriority w:val="99"/>
    <w:semiHidden/>
    <w:unhideWhenUsed/>
    <w:rsid w:val="003A6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2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astraholdings.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dastraholdings.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C673C179FAB489C438F82363E172F" ma:contentTypeVersion="15" ma:contentTypeDescription="Create a new document." ma:contentTypeScope="" ma:versionID="818f4fef52224767fb36c8ce6ee604c9">
  <xsd:schema xmlns:xsd="http://www.w3.org/2001/XMLSchema" xmlns:xs="http://www.w3.org/2001/XMLSchema" xmlns:p="http://schemas.microsoft.com/office/2006/metadata/properties" xmlns:ns2="54c97ce8-4bc3-4464-8399-18623c87d354" xmlns:ns3="d11b6610-b778-4877-9827-d45a9dee8ba1" targetNamespace="http://schemas.microsoft.com/office/2006/metadata/properties" ma:root="true" ma:fieldsID="791a8713c0d7109ca6aac02c54833056" ns2:_="" ns3:_="">
    <xsd:import namespace="54c97ce8-4bc3-4464-8399-18623c87d354"/>
    <xsd:import namespace="d11b6610-b778-4877-9827-d45a9dee8b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97ce8-4bc3-4464-8399-18623c87d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6c286b-bba3-445d-b7d9-0861e5ca2e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1b6610-b778-4877-9827-d45a9dee8b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dc4d92-7051-4e79-b601-a8d19e28209f}" ma:internalName="TaxCatchAll" ma:showField="CatchAllData" ma:web="d11b6610-b778-4877-9827-d45a9dee8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c97ce8-4bc3-4464-8399-18623c87d354">
      <Terms xmlns="http://schemas.microsoft.com/office/infopath/2007/PartnerControls"/>
    </lcf76f155ced4ddcb4097134ff3c332f>
    <TaxCatchAll xmlns="d11b6610-b778-4877-9827-d45a9dee8ba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6FD39-167E-40F7-814D-12D2E90D6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97ce8-4bc3-4464-8399-18623c87d354"/>
    <ds:schemaRef ds:uri="d11b6610-b778-4877-9827-d45a9dee8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CA778-B335-4462-8D32-B1D7467628D0}">
  <ds:schemaRefs>
    <ds:schemaRef ds:uri="http://schemas.openxmlformats.org/officeDocument/2006/bibliography"/>
  </ds:schemaRefs>
</ds:datastoreItem>
</file>

<file path=customXml/itemProps3.xml><?xml version="1.0" encoding="utf-8"?>
<ds:datastoreItem xmlns:ds="http://schemas.openxmlformats.org/officeDocument/2006/customXml" ds:itemID="{58242BDF-5A87-45A4-BFCE-6D6E24CFF240}">
  <ds:schemaRefs>
    <ds:schemaRef ds:uri="http://schemas.microsoft.com/office/2006/metadata/properties"/>
    <ds:schemaRef ds:uri="http://schemas.microsoft.com/office/infopath/2007/PartnerControls"/>
    <ds:schemaRef ds:uri="54c97ce8-4bc3-4464-8399-18623c87d354"/>
    <ds:schemaRef ds:uri="d11b6610-b778-4877-9827-d45a9dee8ba1"/>
  </ds:schemaRefs>
</ds:datastoreItem>
</file>

<file path=customXml/itemProps4.xml><?xml version="1.0" encoding="utf-8"?>
<ds:datastoreItem xmlns:ds="http://schemas.openxmlformats.org/officeDocument/2006/customXml" ds:itemID="{A77FE382-6B1A-4CA0-B08A-758170AC8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STARFIRE - Dir. Res. (Form 7 - Sep 2013)(Oct 4 13) (00048108).DOC</vt:lpstr>
    </vt:vector>
  </TitlesOfParts>
  <LinksUpToDate>false</LinksUpToDate>
  <CharactersWithSpaces>5646</CharactersWithSpaces>
  <SharedDoc>false</SharedDoc>
  <HLinks>
    <vt:vector size="12" baseType="variant">
      <vt:variant>
        <vt:i4>3211296</vt:i4>
      </vt:variant>
      <vt:variant>
        <vt:i4>3</vt:i4>
      </vt:variant>
      <vt:variant>
        <vt:i4>0</vt:i4>
      </vt:variant>
      <vt:variant>
        <vt:i4>5</vt:i4>
      </vt:variant>
      <vt:variant>
        <vt:lpwstr>https://adastraholdings.ca/</vt:lpwstr>
      </vt:variant>
      <vt:variant>
        <vt:lpwstr/>
      </vt:variant>
      <vt:variant>
        <vt:i4>852011</vt:i4>
      </vt:variant>
      <vt:variant>
        <vt:i4>0</vt:i4>
      </vt:variant>
      <vt:variant>
        <vt:i4>0</vt:i4>
      </vt:variant>
      <vt:variant>
        <vt:i4>5</vt:i4>
      </vt:variant>
      <vt:variant>
        <vt:lpwstr>mailto:info@adastraholdings.ca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STARFIRE - Dir. Res. (Form 7 - Sep 2013)(Oct 4 13) (00048108).DOC</dc:title>
  <dc:subject>00048108;1/Font=8</dc:subject>
  <dc:creator/>
  <cp:keywords>CW17578985.2</cp:keywords>
  <dc:description>51298-0001</dc:description>
  <cp:lastModifiedBy/>
  <cp:revision>1</cp:revision>
  <dcterms:created xsi:type="dcterms:W3CDTF">2026-04-02T01:08:00Z</dcterms:created>
  <dcterms:modified xsi:type="dcterms:W3CDTF">2026-04-02T01:08:00Z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6/18/2013 11:27:02 AM</vt:lpwstr>
  </property>
  <property fmtid="{D5CDD505-2E9C-101B-9397-08002B2CF9AE}" pid="3" name="MediaServiceImageTags">
    <vt:lpwstr/>
  </property>
</Properties>
</file>