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8150" w14:textId="77777777" w:rsidR="00634087" w:rsidRDefault="00634087">
      <w:pPr>
        <w:spacing w:before="2" w:after="0" w:line="100" w:lineRule="exact"/>
        <w:rPr>
          <w:sz w:val="10"/>
          <w:szCs w:val="10"/>
        </w:rPr>
      </w:pPr>
    </w:p>
    <w:p w14:paraId="7805A79C" w14:textId="26BAF904" w:rsidR="00634087" w:rsidRDefault="00634087">
      <w:pPr>
        <w:spacing w:after="0" w:line="240" w:lineRule="auto"/>
        <w:ind w:left="117" w:right="-20"/>
      </w:pPr>
    </w:p>
    <w:p w14:paraId="0BFC0BCE" w14:textId="77777777" w:rsidR="00D273A1" w:rsidRDefault="00D273A1">
      <w:pPr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</w:p>
    <w:p w14:paraId="7E9EA7F7" w14:textId="7756009C" w:rsidR="004B7F12" w:rsidRDefault="00764FC6" w:rsidP="00764FC6">
      <w:pPr>
        <w:ind w:left="142" w:hanging="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24FF1" wp14:editId="0BA1A05A">
            <wp:extent cx="2474752" cy="790811"/>
            <wp:effectExtent l="0" t="0" r="190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055" cy="81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8253" w14:textId="69CA0A60" w:rsidR="00AD203B" w:rsidRDefault="007B756C" w:rsidP="002F4A27">
      <w:pPr>
        <w:ind w:firstLine="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B4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5C8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="002E5A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05F92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E1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0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60E0">
        <w:rPr>
          <w:rFonts w:ascii="Times New Roman" w:hAnsi="Times New Roman" w:cs="Times New Roman"/>
          <w:b/>
          <w:sz w:val="24"/>
          <w:szCs w:val="24"/>
        </w:rPr>
        <w:tab/>
      </w:r>
      <w:r w:rsidR="007060E0">
        <w:rPr>
          <w:rFonts w:ascii="Times New Roman" w:hAnsi="Times New Roman" w:cs="Times New Roman"/>
          <w:b/>
          <w:sz w:val="24"/>
          <w:szCs w:val="24"/>
        </w:rPr>
        <w:tab/>
      </w:r>
      <w:r w:rsidR="007060E0">
        <w:rPr>
          <w:rFonts w:ascii="Times New Roman" w:hAnsi="Times New Roman" w:cs="Times New Roman"/>
          <w:b/>
          <w:sz w:val="24"/>
          <w:szCs w:val="24"/>
        </w:rPr>
        <w:tab/>
      </w:r>
      <w:r w:rsidR="007060E0" w:rsidRPr="001943A0">
        <w:rPr>
          <w:rFonts w:ascii="Times New Roman" w:hAnsi="Times New Roman" w:cs="Times New Roman"/>
          <w:sz w:val="24"/>
          <w:szCs w:val="24"/>
        </w:rPr>
        <w:tab/>
      </w:r>
      <w:r w:rsidR="007060E0">
        <w:rPr>
          <w:rFonts w:ascii="Times New Roman" w:hAnsi="Times New Roman" w:cs="Times New Roman"/>
          <w:b/>
          <w:sz w:val="24"/>
          <w:szCs w:val="24"/>
        </w:rPr>
        <w:tab/>
      </w:r>
      <w:r w:rsidR="007060E0">
        <w:rPr>
          <w:rFonts w:ascii="Times New Roman" w:hAnsi="Times New Roman" w:cs="Times New Roman"/>
          <w:b/>
          <w:sz w:val="24"/>
          <w:szCs w:val="24"/>
        </w:rPr>
        <w:tab/>
      </w:r>
      <w:r w:rsidR="007060E0">
        <w:rPr>
          <w:rFonts w:ascii="Times New Roman" w:hAnsi="Times New Roman" w:cs="Times New Roman"/>
          <w:b/>
          <w:sz w:val="24"/>
          <w:szCs w:val="24"/>
        </w:rPr>
        <w:tab/>
      </w:r>
      <w:r w:rsidR="007060E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AD203B">
        <w:rPr>
          <w:rFonts w:ascii="Times New Roman" w:hAnsi="Times New Roman" w:cs="Times New Roman"/>
          <w:b/>
          <w:sz w:val="24"/>
          <w:szCs w:val="24"/>
        </w:rPr>
        <w:t>C</w:t>
      </w:r>
      <w:r w:rsidR="0014268D">
        <w:rPr>
          <w:rFonts w:ascii="Times New Roman" w:hAnsi="Times New Roman" w:cs="Times New Roman"/>
          <w:b/>
          <w:sz w:val="24"/>
          <w:szCs w:val="24"/>
        </w:rPr>
        <w:t>SE</w:t>
      </w:r>
      <w:r w:rsidR="007060E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D203B">
        <w:rPr>
          <w:rFonts w:ascii="Times New Roman" w:hAnsi="Times New Roman" w:cs="Times New Roman"/>
          <w:b/>
          <w:sz w:val="24"/>
          <w:szCs w:val="24"/>
        </w:rPr>
        <w:t>SHP</w:t>
      </w:r>
    </w:p>
    <w:p w14:paraId="4F947226" w14:textId="77777777" w:rsidR="008D4553" w:rsidRDefault="008D4553" w:rsidP="00562CB5">
      <w:pPr>
        <w:pStyle w:val="Default"/>
        <w:rPr>
          <w:b/>
          <w:bCs/>
          <w:sz w:val="23"/>
          <w:szCs w:val="23"/>
        </w:rPr>
      </w:pPr>
    </w:p>
    <w:p w14:paraId="52E5507E" w14:textId="1E15A73A" w:rsidR="008D4553" w:rsidRPr="00E05F92" w:rsidRDefault="007B756C" w:rsidP="008D455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Shoal Point engages with Newfoundland regarding compensation</w:t>
      </w:r>
    </w:p>
    <w:p w14:paraId="5BD68C88" w14:textId="77777777" w:rsidR="008D4553" w:rsidRDefault="008D4553" w:rsidP="00562CB5">
      <w:pPr>
        <w:pStyle w:val="Default"/>
        <w:rPr>
          <w:b/>
          <w:bCs/>
          <w:sz w:val="23"/>
          <w:szCs w:val="23"/>
        </w:rPr>
      </w:pPr>
    </w:p>
    <w:p w14:paraId="6E603CE2" w14:textId="1677A6D0" w:rsidR="00360558" w:rsidRDefault="00B313BA" w:rsidP="00B76D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Vancouver</w:t>
      </w:r>
      <w:r w:rsidR="002E5A06">
        <w:rPr>
          <w:b/>
          <w:bCs/>
          <w:sz w:val="23"/>
          <w:szCs w:val="23"/>
        </w:rPr>
        <w:t xml:space="preserve"> – </w:t>
      </w:r>
      <w:r w:rsidR="002E5A06">
        <w:rPr>
          <w:sz w:val="23"/>
          <w:szCs w:val="23"/>
        </w:rPr>
        <w:t>Mark Jarvis, CEO of Shoal Point Energy Ltd. (</w:t>
      </w:r>
      <w:r w:rsidR="002E5A06" w:rsidRPr="002E5A06">
        <w:rPr>
          <w:b/>
          <w:bCs/>
          <w:sz w:val="23"/>
          <w:szCs w:val="23"/>
        </w:rPr>
        <w:t>CSE – SHP</w:t>
      </w:r>
      <w:r w:rsidR="002E5A06">
        <w:rPr>
          <w:sz w:val="23"/>
          <w:szCs w:val="23"/>
        </w:rPr>
        <w:t>)</w:t>
      </w:r>
      <w:r w:rsidR="00436F9A">
        <w:rPr>
          <w:sz w:val="23"/>
          <w:szCs w:val="23"/>
        </w:rPr>
        <w:t xml:space="preserve"> (</w:t>
      </w:r>
      <w:r w:rsidR="00EF3350">
        <w:rPr>
          <w:sz w:val="23"/>
          <w:szCs w:val="23"/>
        </w:rPr>
        <w:t>"</w:t>
      </w:r>
      <w:r w:rsidR="00436F9A" w:rsidRPr="00436F9A">
        <w:rPr>
          <w:b/>
          <w:sz w:val="23"/>
          <w:szCs w:val="23"/>
        </w:rPr>
        <w:t>Shoal Point</w:t>
      </w:r>
      <w:r w:rsidR="00EF3350">
        <w:rPr>
          <w:sz w:val="23"/>
          <w:szCs w:val="23"/>
        </w:rPr>
        <w:t>"</w:t>
      </w:r>
      <w:r w:rsidR="00436F9A">
        <w:rPr>
          <w:sz w:val="23"/>
          <w:szCs w:val="23"/>
        </w:rPr>
        <w:t xml:space="preserve"> or the </w:t>
      </w:r>
      <w:r w:rsidR="00EF3350">
        <w:rPr>
          <w:sz w:val="23"/>
          <w:szCs w:val="23"/>
        </w:rPr>
        <w:t>"</w:t>
      </w:r>
      <w:r w:rsidR="00436F9A" w:rsidRPr="00436F9A">
        <w:rPr>
          <w:b/>
          <w:sz w:val="23"/>
          <w:szCs w:val="23"/>
        </w:rPr>
        <w:t>Company</w:t>
      </w:r>
      <w:r w:rsidR="00EF3350">
        <w:rPr>
          <w:sz w:val="23"/>
          <w:szCs w:val="23"/>
        </w:rPr>
        <w:t>"</w:t>
      </w:r>
      <w:r w:rsidR="00436F9A">
        <w:rPr>
          <w:sz w:val="23"/>
          <w:szCs w:val="23"/>
        </w:rPr>
        <w:t>)</w:t>
      </w:r>
      <w:r w:rsidR="002E5A06">
        <w:rPr>
          <w:sz w:val="23"/>
          <w:szCs w:val="23"/>
        </w:rPr>
        <w:t xml:space="preserve">, </w:t>
      </w:r>
      <w:r w:rsidR="007B756C">
        <w:rPr>
          <w:sz w:val="23"/>
          <w:szCs w:val="23"/>
        </w:rPr>
        <w:t xml:space="preserve">announced today that </w:t>
      </w:r>
      <w:r w:rsidR="00B76DB6">
        <w:rPr>
          <w:sz w:val="23"/>
          <w:szCs w:val="23"/>
        </w:rPr>
        <w:t>it</w:t>
      </w:r>
      <w:r w:rsidR="00436F9A">
        <w:rPr>
          <w:sz w:val="23"/>
          <w:szCs w:val="23"/>
        </w:rPr>
        <w:t xml:space="preserve"> has been engaging with the G</w:t>
      </w:r>
      <w:r w:rsidR="007B756C">
        <w:rPr>
          <w:sz w:val="23"/>
          <w:szCs w:val="23"/>
        </w:rPr>
        <w:t>overnment of Newfoundland and Labrador regarding compensation for its frustrated efforts to develop its hydrocarbon assets on the west coast of Newfoundland.</w:t>
      </w:r>
      <w:r w:rsidR="00436F9A">
        <w:rPr>
          <w:sz w:val="23"/>
          <w:szCs w:val="23"/>
        </w:rPr>
        <w:t xml:space="preserve"> </w:t>
      </w:r>
    </w:p>
    <w:p w14:paraId="744398B7" w14:textId="77777777" w:rsidR="007B756C" w:rsidRDefault="007B756C" w:rsidP="00B76DB6">
      <w:pPr>
        <w:pStyle w:val="Default"/>
        <w:jc w:val="both"/>
        <w:rPr>
          <w:sz w:val="23"/>
          <w:szCs w:val="23"/>
        </w:rPr>
      </w:pPr>
    </w:p>
    <w:p w14:paraId="0EBBBB42" w14:textId="3EE51079" w:rsidR="007B756C" w:rsidRDefault="00EF3350" w:rsidP="00B7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"</w:t>
      </w:r>
      <w:r w:rsidR="00436F9A">
        <w:rPr>
          <w:sz w:val="23"/>
          <w:szCs w:val="23"/>
        </w:rPr>
        <w:t>Our C</w:t>
      </w:r>
      <w:r w:rsidR="007B756C">
        <w:rPr>
          <w:sz w:val="23"/>
          <w:szCs w:val="23"/>
        </w:rPr>
        <w:t>ompany has spent more than $40 million on attempting to develop the Humber Arm Formation shale play offshore of the Port au Po</w:t>
      </w:r>
      <w:r w:rsidR="00436F9A">
        <w:rPr>
          <w:sz w:val="23"/>
          <w:szCs w:val="23"/>
        </w:rPr>
        <w:t>rt peninsula,</w:t>
      </w:r>
      <w:r>
        <w:rPr>
          <w:sz w:val="23"/>
          <w:szCs w:val="23"/>
        </w:rPr>
        <w:t>"</w:t>
      </w:r>
      <w:r w:rsidR="00436F9A">
        <w:rPr>
          <w:sz w:val="23"/>
          <w:szCs w:val="23"/>
        </w:rPr>
        <w:t xml:space="preserve"> said Mr. Jarvis.</w:t>
      </w:r>
      <w:r w:rsidR="007B756C">
        <w:rPr>
          <w:sz w:val="23"/>
          <w:szCs w:val="23"/>
        </w:rPr>
        <w:t xml:space="preserve"> </w:t>
      </w:r>
      <w:r>
        <w:rPr>
          <w:sz w:val="23"/>
          <w:szCs w:val="23"/>
        </w:rPr>
        <w:t>"</w:t>
      </w:r>
      <w:r w:rsidR="007B756C">
        <w:rPr>
          <w:sz w:val="23"/>
          <w:szCs w:val="23"/>
        </w:rPr>
        <w:t>Our efforts have been st</w:t>
      </w:r>
      <w:r w:rsidR="000E5006">
        <w:rPr>
          <w:sz w:val="23"/>
          <w:szCs w:val="23"/>
        </w:rPr>
        <w:t>oppe</w:t>
      </w:r>
      <w:r w:rsidR="007B756C">
        <w:rPr>
          <w:sz w:val="23"/>
          <w:szCs w:val="23"/>
        </w:rPr>
        <w:t>d</w:t>
      </w:r>
      <w:r w:rsidR="00EF12F2">
        <w:rPr>
          <w:sz w:val="23"/>
          <w:szCs w:val="23"/>
        </w:rPr>
        <w:t xml:space="preserve"> for 10 years by a frac</w:t>
      </w:r>
      <w:r w:rsidR="000E5006">
        <w:rPr>
          <w:sz w:val="23"/>
          <w:szCs w:val="23"/>
        </w:rPr>
        <w:t>k</w:t>
      </w:r>
      <w:r w:rsidR="00EF12F2">
        <w:rPr>
          <w:sz w:val="23"/>
          <w:szCs w:val="23"/>
        </w:rPr>
        <w:t>ing moratorium that was intro</w:t>
      </w:r>
      <w:r>
        <w:rPr>
          <w:sz w:val="23"/>
          <w:szCs w:val="23"/>
        </w:rPr>
        <w:t>duced by the P</w:t>
      </w:r>
      <w:r w:rsidR="00436F9A">
        <w:rPr>
          <w:sz w:val="23"/>
          <w:szCs w:val="23"/>
        </w:rPr>
        <w:t xml:space="preserve">rovince in 2013. </w:t>
      </w:r>
      <w:r w:rsidR="00EF12F2">
        <w:rPr>
          <w:sz w:val="23"/>
          <w:szCs w:val="23"/>
        </w:rPr>
        <w:t xml:space="preserve">Under </w:t>
      </w:r>
      <w:r w:rsidR="000E5006">
        <w:rPr>
          <w:sz w:val="23"/>
          <w:szCs w:val="23"/>
        </w:rPr>
        <w:t>recent Supreme Court of Canada</w:t>
      </w:r>
      <w:r w:rsidR="007B5D8F">
        <w:rPr>
          <w:sz w:val="23"/>
          <w:szCs w:val="23"/>
        </w:rPr>
        <w:t xml:space="preserve"> case</w:t>
      </w:r>
      <w:r w:rsidR="000E5006">
        <w:rPr>
          <w:sz w:val="23"/>
          <w:szCs w:val="23"/>
        </w:rPr>
        <w:t xml:space="preserve"> law,</w:t>
      </w:r>
      <w:r w:rsidR="00EF12F2">
        <w:rPr>
          <w:sz w:val="23"/>
          <w:szCs w:val="23"/>
        </w:rPr>
        <w:t xml:space="preserve"> we feel we are entitled to compensation</w:t>
      </w:r>
      <w:r w:rsidR="00436F9A">
        <w:rPr>
          <w:sz w:val="23"/>
          <w:szCs w:val="23"/>
        </w:rPr>
        <w:t xml:space="preserve"> for the Province's actions, </w:t>
      </w:r>
      <w:r w:rsidR="000E5006">
        <w:rPr>
          <w:sz w:val="23"/>
          <w:szCs w:val="23"/>
        </w:rPr>
        <w:t>formally known as</w:t>
      </w:r>
      <w:r w:rsidR="00EF12F2">
        <w:rPr>
          <w:sz w:val="23"/>
          <w:szCs w:val="23"/>
        </w:rPr>
        <w:t xml:space="preserve"> </w:t>
      </w:r>
      <w:r w:rsidR="007B5D8F">
        <w:rPr>
          <w:sz w:val="23"/>
          <w:szCs w:val="23"/>
        </w:rPr>
        <w:t>constructive</w:t>
      </w:r>
      <w:r>
        <w:rPr>
          <w:sz w:val="23"/>
          <w:szCs w:val="23"/>
        </w:rPr>
        <w:t xml:space="preserve"> </w:t>
      </w:r>
      <w:r w:rsidR="00436F9A">
        <w:rPr>
          <w:sz w:val="23"/>
          <w:szCs w:val="23"/>
        </w:rPr>
        <w:t xml:space="preserve">expropriation. </w:t>
      </w:r>
      <w:r w:rsidR="00EF12F2">
        <w:rPr>
          <w:sz w:val="23"/>
          <w:szCs w:val="23"/>
        </w:rPr>
        <w:t>In addition to our sunk costs, our lost oppor</w:t>
      </w:r>
      <w:r w:rsidR="00436F9A">
        <w:rPr>
          <w:sz w:val="23"/>
          <w:szCs w:val="23"/>
        </w:rPr>
        <w:t>tunity costs are considerable. If our dialogue with the P</w:t>
      </w:r>
      <w:r w:rsidR="00EF12F2">
        <w:rPr>
          <w:sz w:val="23"/>
          <w:szCs w:val="23"/>
        </w:rPr>
        <w:t>rovince fails to bear fruit, we w</w:t>
      </w:r>
      <w:r w:rsidR="00436F9A">
        <w:rPr>
          <w:sz w:val="23"/>
          <w:szCs w:val="23"/>
        </w:rPr>
        <w:t>ill be considering our options.</w:t>
      </w:r>
      <w:r>
        <w:rPr>
          <w:sz w:val="23"/>
          <w:szCs w:val="23"/>
        </w:rPr>
        <w:t>"</w:t>
      </w:r>
    </w:p>
    <w:p w14:paraId="4C8E5279" w14:textId="340AB4B2" w:rsidR="002E5A06" w:rsidRDefault="002E5A06" w:rsidP="00B76DB6">
      <w:pPr>
        <w:pStyle w:val="Default"/>
        <w:jc w:val="both"/>
        <w:rPr>
          <w:sz w:val="23"/>
          <w:szCs w:val="23"/>
        </w:rPr>
      </w:pPr>
    </w:p>
    <w:p w14:paraId="19C2E842" w14:textId="6FEB4A68" w:rsidR="00436F9A" w:rsidRDefault="00436F9A" w:rsidP="00B7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Company confirms that, while it is pursuing compensation from the Province, to date these efforts have been unsuccessful and there is no certainty </w:t>
      </w:r>
      <w:r w:rsidR="000E48B5">
        <w:rPr>
          <w:sz w:val="23"/>
          <w:szCs w:val="23"/>
        </w:rPr>
        <w:t xml:space="preserve">that </w:t>
      </w:r>
      <w:r>
        <w:rPr>
          <w:sz w:val="23"/>
          <w:szCs w:val="23"/>
        </w:rPr>
        <w:t>a settlement will be reached.</w:t>
      </w:r>
    </w:p>
    <w:p w14:paraId="686455D2" w14:textId="77777777" w:rsidR="00B313BA" w:rsidRDefault="00B313BA" w:rsidP="00B76DB6">
      <w:pPr>
        <w:pStyle w:val="Default"/>
        <w:jc w:val="both"/>
        <w:rPr>
          <w:b/>
          <w:bCs/>
          <w:sz w:val="23"/>
          <w:szCs w:val="23"/>
        </w:rPr>
      </w:pPr>
    </w:p>
    <w:p w14:paraId="4586DF36" w14:textId="0AB10E44" w:rsidR="00562CB5" w:rsidRDefault="00562CB5" w:rsidP="00B76DB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About Shoal Point Energy Ltd. </w:t>
      </w:r>
    </w:p>
    <w:p w14:paraId="622DF6C7" w14:textId="77777777" w:rsidR="00562CB5" w:rsidRPr="00562CB5" w:rsidRDefault="00562CB5" w:rsidP="00B76DB6">
      <w:pPr>
        <w:pStyle w:val="Default"/>
        <w:jc w:val="both"/>
      </w:pPr>
    </w:p>
    <w:p w14:paraId="18611A2B" w14:textId="692E0EDD" w:rsidR="00562CB5" w:rsidRDefault="00562CB5" w:rsidP="00B76DB6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62CB5">
        <w:rPr>
          <w:rFonts w:ascii="Times New Roman" w:hAnsi="Times New Roman" w:cs="Times New Roman"/>
          <w:sz w:val="24"/>
          <w:szCs w:val="24"/>
        </w:rPr>
        <w:t>Shoal Point Energy Ltd. is a public company listed on the CSE exchan</w:t>
      </w:r>
      <w:r w:rsidR="00436F9A">
        <w:rPr>
          <w:rFonts w:ascii="Times New Roman" w:hAnsi="Times New Roman" w:cs="Times New Roman"/>
          <w:sz w:val="24"/>
          <w:szCs w:val="24"/>
        </w:rPr>
        <w:t xml:space="preserve">ge under the symbol </w:t>
      </w:r>
      <w:r w:rsidR="00EF3350">
        <w:rPr>
          <w:rFonts w:ascii="Times New Roman" w:hAnsi="Times New Roman" w:cs="Times New Roman"/>
          <w:sz w:val="24"/>
          <w:szCs w:val="24"/>
        </w:rPr>
        <w:t>"</w:t>
      </w:r>
      <w:r w:rsidR="00436F9A">
        <w:rPr>
          <w:rFonts w:ascii="Times New Roman" w:hAnsi="Times New Roman" w:cs="Times New Roman"/>
          <w:sz w:val="24"/>
          <w:szCs w:val="24"/>
        </w:rPr>
        <w:t>SHP</w:t>
      </w:r>
      <w:r w:rsidR="00EF3350">
        <w:rPr>
          <w:rFonts w:ascii="Times New Roman" w:hAnsi="Times New Roman" w:cs="Times New Roman"/>
          <w:sz w:val="24"/>
          <w:szCs w:val="24"/>
        </w:rPr>
        <w:t>"</w:t>
      </w:r>
      <w:r w:rsidR="00436F9A">
        <w:rPr>
          <w:rFonts w:ascii="Times New Roman" w:hAnsi="Times New Roman" w:cs="Times New Roman"/>
          <w:sz w:val="24"/>
          <w:szCs w:val="24"/>
        </w:rPr>
        <w:t>. The C</w:t>
      </w:r>
      <w:r w:rsidRPr="00562CB5">
        <w:rPr>
          <w:rFonts w:ascii="Times New Roman" w:hAnsi="Times New Roman" w:cs="Times New Roman"/>
          <w:sz w:val="24"/>
          <w:szCs w:val="24"/>
        </w:rPr>
        <w:t>o</w:t>
      </w:r>
      <w:r w:rsidR="000D0516">
        <w:rPr>
          <w:rFonts w:ascii="Times New Roman" w:hAnsi="Times New Roman" w:cs="Times New Roman"/>
          <w:sz w:val="24"/>
          <w:szCs w:val="24"/>
        </w:rPr>
        <w:t xml:space="preserve">mpany is focused on </w:t>
      </w:r>
      <w:r w:rsidR="007A1064">
        <w:rPr>
          <w:rFonts w:ascii="Times New Roman" w:hAnsi="Times New Roman" w:cs="Times New Roman"/>
          <w:sz w:val="24"/>
          <w:szCs w:val="24"/>
        </w:rPr>
        <w:t>oil and gas exploration</w:t>
      </w:r>
      <w:r w:rsidR="00CA6382">
        <w:rPr>
          <w:rFonts w:ascii="Times New Roman" w:hAnsi="Times New Roman" w:cs="Times New Roman"/>
          <w:sz w:val="24"/>
          <w:szCs w:val="24"/>
        </w:rPr>
        <w:t xml:space="preserve"> in Kansas and retains its</w:t>
      </w:r>
      <w:r w:rsidRPr="00562CB5">
        <w:rPr>
          <w:rFonts w:ascii="Times New Roman" w:hAnsi="Times New Roman" w:cs="Times New Roman"/>
          <w:sz w:val="24"/>
          <w:szCs w:val="24"/>
        </w:rPr>
        <w:t xml:space="preserve"> oil and gas interests in the </w:t>
      </w:r>
      <w:r w:rsidR="00CA6382">
        <w:rPr>
          <w:rFonts w:ascii="Times New Roman" w:hAnsi="Times New Roman" w:cs="Times New Roman"/>
          <w:sz w:val="24"/>
          <w:szCs w:val="24"/>
        </w:rPr>
        <w:t>Humber Arm Allochthon play</w:t>
      </w:r>
      <w:r w:rsidRPr="00562CB5">
        <w:rPr>
          <w:rFonts w:ascii="Times New Roman" w:hAnsi="Times New Roman" w:cs="Times New Roman"/>
          <w:sz w:val="24"/>
          <w:szCs w:val="24"/>
        </w:rPr>
        <w:t xml:space="preserve"> in western Newfoundland.</w:t>
      </w:r>
      <w:r w:rsidR="00B76DB6">
        <w:rPr>
          <w:rFonts w:ascii="Times New Roman" w:hAnsi="Times New Roman" w:cs="Times New Roman"/>
          <w:sz w:val="24"/>
          <w:szCs w:val="24"/>
        </w:rPr>
        <w:t xml:space="preserve"> </w:t>
      </w:r>
      <w:r w:rsidR="00436F9A">
        <w:rPr>
          <w:rFonts w:ascii="Times New Roman" w:hAnsi="Times New Roman" w:cs="Times New Roman"/>
          <w:sz w:val="24"/>
          <w:szCs w:val="24"/>
        </w:rPr>
        <w:t>The Co</w:t>
      </w:r>
      <w:r w:rsidR="007A1064">
        <w:rPr>
          <w:rFonts w:ascii="Times New Roman" w:hAnsi="Times New Roman" w:cs="Times New Roman"/>
          <w:sz w:val="24"/>
          <w:szCs w:val="24"/>
        </w:rPr>
        <w:t>mpany is also actively evaluating new opportunities.</w:t>
      </w:r>
    </w:p>
    <w:p w14:paraId="6FC847EC" w14:textId="717C27BC" w:rsidR="002C4E3F" w:rsidRDefault="002C4E3F" w:rsidP="00B76DB6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06BB202D" w14:textId="4B63E96D" w:rsidR="00562CB5" w:rsidRDefault="00562CB5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ED6E9" w14:textId="77777777" w:rsidR="00BB4EFD" w:rsidRDefault="00BB4EFD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E09A8" w14:textId="77777777" w:rsidR="00562CB5" w:rsidRPr="00562CB5" w:rsidRDefault="00562CB5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2CB5">
        <w:rPr>
          <w:rFonts w:ascii="Times New Roman" w:hAnsi="Times New Roman" w:cs="Times New Roman"/>
          <w:color w:val="000000"/>
          <w:sz w:val="24"/>
          <w:szCs w:val="24"/>
        </w:rPr>
        <w:t xml:space="preserve">For further information, please contact: </w:t>
      </w:r>
    </w:p>
    <w:p w14:paraId="3F6BE8F6" w14:textId="77777777" w:rsidR="002125C8" w:rsidRDefault="00562CB5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2CB5">
        <w:rPr>
          <w:rFonts w:ascii="Times New Roman" w:hAnsi="Times New Roman" w:cs="Times New Roman"/>
          <w:color w:val="000000"/>
          <w:sz w:val="24"/>
          <w:szCs w:val="24"/>
        </w:rPr>
        <w:t>Mr. Mark Jarvis</w:t>
      </w:r>
      <w:r w:rsidR="002125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2CB5">
        <w:rPr>
          <w:rFonts w:ascii="Times New Roman" w:hAnsi="Times New Roman" w:cs="Times New Roman"/>
          <w:color w:val="000000"/>
          <w:sz w:val="24"/>
          <w:szCs w:val="24"/>
        </w:rPr>
        <w:t xml:space="preserve">Chief Executive Officer </w:t>
      </w:r>
    </w:p>
    <w:p w14:paraId="22554B6C" w14:textId="7DDC9A96" w:rsidR="00562CB5" w:rsidRPr="002125C8" w:rsidRDefault="002125C8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 - </w:t>
      </w:r>
      <w:r w:rsidR="00562CB5" w:rsidRPr="00562CB5">
        <w:rPr>
          <w:rFonts w:ascii="Times New Roman" w:hAnsi="Times New Roman" w:cs="Times New Roman"/>
          <w:color w:val="000000"/>
          <w:sz w:val="24"/>
          <w:szCs w:val="24"/>
        </w:rPr>
        <w:t>416-637-2181 extension 31</w:t>
      </w:r>
      <w:r w:rsidR="00CD6A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62CB5" w:rsidRPr="00562C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210DBE" w14:textId="15877A18" w:rsidR="00562CB5" w:rsidRDefault="00562CB5" w:rsidP="002C4E3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48F02AE" w14:textId="77777777" w:rsidR="00436F9A" w:rsidRPr="001B2B1C" w:rsidRDefault="00436F9A" w:rsidP="00436F9A">
      <w:pPr>
        <w:pStyle w:val="BodyText"/>
        <w:spacing w:before="181"/>
        <w:ind w:left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B2B1C">
        <w:rPr>
          <w:rFonts w:ascii="Times New Roman" w:eastAsiaTheme="minorHAnsi" w:hAnsi="Times New Roman" w:cs="Times New Roman"/>
          <w:sz w:val="20"/>
          <w:szCs w:val="20"/>
        </w:rPr>
        <w:t>CAUTION REGARDING FORWARD-LOOKING STATEMENTS</w:t>
      </w:r>
    </w:p>
    <w:p w14:paraId="4D8A02F7" w14:textId="77777777" w:rsidR="002125C8" w:rsidRDefault="00436F9A" w:rsidP="00436F9A">
      <w:pPr>
        <w:pStyle w:val="BodyText"/>
        <w:spacing w:before="184" w:line="225" w:lineRule="auto"/>
        <w:ind w:left="0" w:right="28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This press release contains certain forward-looking statements within the meaning of applicable securities laws with respect to the Company. These forward-looking statements generally are identified by words such as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believe,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project,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expect,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anticipate,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estimate,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intend,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strategy,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future,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opportunity,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plan,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may,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should,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will,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would,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>"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and similar expressions. Forward-looking statements in this press release include statements relating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to the payment of compensation from the Government of Newfoundland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 xml:space="preserve">and </w:t>
      </w:r>
      <w:r>
        <w:rPr>
          <w:rFonts w:ascii="Times New Roman" w:eastAsiaTheme="minorHAnsi" w:hAnsi="Times New Roman" w:cs="Times New Roman"/>
          <w:sz w:val="20"/>
          <w:szCs w:val="20"/>
        </w:rPr>
        <w:t>Labrador for the constructive expropriation of its hydrocarbon assets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. Although the Company believes that the expectations and assumptions on which such forward-looking statements and information are based are reasonable, undue reliance should not be placed on the forward- looking statements and information because the Company can give no assurance that they will prove to be correct. Since forward-looking statements and information address future events and conditions, by their very </w:t>
      </w:r>
    </w:p>
    <w:p w14:paraId="25BE2F65" w14:textId="77777777" w:rsidR="002125C8" w:rsidRDefault="002125C8" w:rsidP="00436F9A">
      <w:pPr>
        <w:pStyle w:val="BodyText"/>
        <w:spacing w:before="184" w:line="225" w:lineRule="auto"/>
        <w:ind w:left="0" w:right="288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34302ED1" w14:textId="77777777" w:rsidR="002125C8" w:rsidRDefault="002125C8" w:rsidP="00436F9A">
      <w:pPr>
        <w:pStyle w:val="BodyText"/>
        <w:spacing w:before="184" w:line="225" w:lineRule="auto"/>
        <w:ind w:left="0" w:right="288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6D66972A" w14:textId="0C2CF7EE" w:rsidR="00436F9A" w:rsidRPr="001B2B1C" w:rsidRDefault="00436F9A" w:rsidP="00436F9A">
      <w:pPr>
        <w:pStyle w:val="BodyText"/>
        <w:spacing w:before="184" w:line="225" w:lineRule="auto"/>
        <w:ind w:left="0" w:right="28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nature they involve inherent risks and uncertainties. Many factors could cause actual future events to differ materially from the forward-looking statements in this press release including, without limitation, </w:t>
      </w:r>
      <w:r w:rsidR="00EF3350">
        <w:rPr>
          <w:rFonts w:ascii="Times New Roman" w:eastAsiaTheme="minorHAnsi" w:hAnsi="Times New Roman" w:cs="Times New Roman"/>
          <w:sz w:val="20"/>
          <w:szCs w:val="20"/>
        </w:rPr>
        <w:t xml:space="preserve">failure by the Company to reach a settlement with the Government of Newfoundland and Labrador, the evolving nature of Canadian common law and inherent risks in litigation, 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>a</w:t>
      </w:r>
      <w:r>
        <w:rPr>
          <w:rFonts w:ascii="Times New Roman" w:eastAsiaTheme="minorHAnsi" w:hAnsi="Times New Roman" w:cs="Times New Roman"/>
          <w:sz w:val="20"/>
          <w:szCs w:val="20"/>
        </w:rPr>
        <w:t>s well as</w:t>
      </w:r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other factors beyond the Company's control. Readers are cautioned that the foregoing list of factors is not exhaustive. The forward-looking statements included in this news release are expressly qualified by this cautionary statement. The forward-looking statements and information contained in this news release are made as of the date hereof and the Company undertakes no obligation to update publicly or revise any forward-looking statements or information, whether </w:t>
      </w:r>
      <w:proofErr w:type="gramStart"/>
      <w:r w:rsidRPr="001B2B1C">
        <w:rPr>
          <w:rFonts w:ascii="Times New Roman" w:eastAsiaTheme="minorHAnsi" w:hAnsi="Times New Roman" w:cs="Times New Roman"/>
          <w:sz w:val="20"/>
          <w:szCs w:val="20"/>
        </w:rPr>
        <w:t>as a result of</w:t>
      </w:r>
      <w:proofErr w:type="gramEnd"/>
      <w:r w:rsidRPr="001B2B1C">
        <w:rPr>
          <w:rFonts w:ascii="Times New Roman" w:eastAsiaTheme="minorHAnsi" w:hAnsi="Times New Roman" w:cs="Times New Roman"/>
          <w:sz w:val="20"/>
          <w:szCs w:val="20"/>
        </w:rPr>
        <w:t xml:space="preserve"> new information, future events or otherwise, unless so required by applicable laws.</w:t>
      </w:r>
    </w:p>
    <w:p w14:paraId="13C20AD1" w14:textId="77777777" w:rsidR="00436F9A" w:rsidRDefault="00436F9A" w:rsidP="00436F9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963AF35" w14:textId="5045387A" w:rsidR="00BB4EFD" w:rsidRDefault="00BB4EFD" w:rsidP="002C4E3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A949151" w14:textId="77777777" w:rsidR="00BB4EFD" w:rsidRDefault="00BB4EFD" w:rsidP="002C4E3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18EC8B" w14:textId="77777777" w:rsidR="00562CB5" w:rsidRPr="00562CB5" w:rsidRDefault="00562CB5" w:rsidP="00562C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5">
        <w:rPr>
          <w:rFonts w:ascii="Times New Roman" w:hAnsi="Times New Roman" w:cs="Times New Roman"/>
          <w:b/>
          <w:i/>
          <w:sz w:val="24"/>
          <w:szCs w:val="24"/>
        </w:rPr>
        <w:t>The Canadian Securities Exchange (CSE) has neither approved nor disapproved the contents of this news release.</w:t>
      </w:r>
    </w:p>
    <w:p w14:paraId="48376504" w14:textId="77777777" w:rsidR="005A08C5" w:rsidRDefault="005A08C5" w:rsidP="007D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40E2" w14:textId="77777777" w:rsidR="007D77CD" w:rsidRPr="00AD203B" w:rsidRDefault="007D77CD" w:rsidP="009278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7D77CD" w:rsidRPr="00AD203B" w:rsidSect="00BB4EFD">
      <w:footerReference w:type="default" r:id="rId8"/>
      <w:footerReference w:type="first" r:id="rId9"/>
      <w:type w:val="continuous"/>
      <w:pgSz w:w="12240" w:h="15840"/>
      <w:pgMar w:top="460" w:right="1453" w:bottom="274" w:left="114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1378" w14:textId="77777777" w:rsidR="00F90E55" w:rsidRDefault="00F90E55" w:rsidP="004E7FDC">
      <w:pPr>
        <w:spacing w:after="0" w:line="240" w:lineRule="auto"/>
      </w:pPr>
      <w:r>
        <w:separator/>
      </w:r>
    </w:p>
  </w:endnote>
  <w:endnote w:type="continuationSeparator" w:id="0">
    <w:p w14:paraId="6E2DC634" w14:textId="77777777" w:rsidR="00F90E55" w:rsidRDefault="00F90E55" w:rsidP="004E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1AD9" w14:textId="7E2D50A6" w:rsidR="00EA1088" w:rsidRPr="006B4DA9" w:rsidRDefault="00EA1088" w:rsidP="00EA1088">
    <w:pPr>
      <w:pStyle w:val="Footer"/>
      <w:jc w:val="center"/>
      <w:rPr>
        <w:rFonts w:ascii="Times New Roman" w:hAnsi="Times New Roman"/>
        <w:sz w:val="24"/>
        <w:szCs w:val="24"/>
      </w:rPr>
    </w:pPr>
    <w:r w:rsidRPr="006B4DA9">
      <w:rPr>
        <w:rFonts w:ascii="Times New Roman" w:hAnsi="Times New Roman"/>
        <w:sz w:val="24"/>
        <w:szCs w:val="24"/>
      </w:rPr>
      <w:t>Suite 203, 700 West Pender Street, Vancouver, B.C.  Canada</w:t>
    </w:r>
    <w:r>
      <w:rPr>
        <w:rFonts w:ascii="Times New Roman" w:hAnsi="Times New Roman"/>
        <w:sz w:val="24"/>
        <w:szCs w:val="24"/>
      </w:rPr>
      <w:t>,</w:t>
    </w:r>
    <w:r w:rsidRPr="006B4DA9">
      <w:rPr>
        <w:rFonts w:ascii="Times New Roman" w:hAnsi="Times New Roman"/>
        <w:sz w:val="24"/>
        <w:szCs w:val="24"/>
      </w:rPr>
      <w:t xml:space="preserve"> V6C 1G8</w:t>
    </w:r>
  </w:p>
  <w:p w14:paraId="4A5FD3D1" w14:textId="77777777" w:rsidR="00EA1088" w:rsidRPr="00D72604" w:rsidRDefault="00EA1088" w:rsidP="00EA1088">
    <w:pPr>
      <w:pStyle w:val="Footer"/>
      <w:jc w:val="center"/>
      <w:rPr>
        <w:rFonts w:ascii="Times New Roman" w:hAnsi="Times New Roman"/>
        <w:sz w:val="24"/>
        <w:szCs w:val="24"/>
      </w:rPr>
    </w:pPr>
    <w:r w:rsidRPr="006B4DA9">
      <w:rPr>
        <w:rFonts w:ascii="Times New Roman" w:hAnsi="Times New Roman"/>
        <w:sz w:val="24"/>
        <w:szCs w:val="24"/>
      </w:rPr>
      <w:t>Tel:  416 637 2181</w:t>
    </w:r>
  </w:p>
  <w:p w14:paraId="4301AE60" w14:textId="77777777" w:rsidR="007C417A" w:rsidRDefault="00D60392">
    <w:pPr>
      <w:pStyle w:val="Footer"/>
      <w:ind w:left="-144"/>
    </w:pPr>
    <w:r>
      <w:rPr>
        <w:noProof/>
        <w:lang w:val="en-GB" w:eastAsia="en-GB"/>
      </w:rPr>
      <w:pict w14:anchorId="1F64C437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left:0;text-align:left;margin-left:0;margin-top:0;width:201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oIrgIAAKk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" filled="f" stroked="f">
          <v:textbox inset="0,0,0,0">
            <w:txbxContent>
              <w:p w14:paraId="77C82F58" w14:textId="68F3A7F7" w:rsidR="007C417A" w:rsidRDefault="007C417A" w:rsidP="007C417A">
                <w:pPr>
                  <w:pStyle w:val="MacPacTrailer"/>
                  <w:spacing w:line="20" w:lineRule="exact"/>
                </w:pPr>
              </w:p>
              <w:p w14:paraId="3D3AF074" w14:textId="3AF90A74" w:rsidR="007C417A" w:rsidRDefault="007C417A" w:rsidP="007C417A">
                <w:pPr>
                  <w:pStyle w:val="MacPacTrailer"/>
                  <w:spacing w:line="20" w:lineRule="exact"/>
                </w:pPr>
              </w:p>
              <w:p w14:paraId="19277965" w14:textId="3D1BA8E9" w:rsidR="007C417A" w:rsidRDefault="007C417A" w:rsidP="007C417A">
                <w:pPr>
                  <w:pStyle w:val="MacPacTrailer"/>
                  <w:spacing w:line="20" w:lineRule="exact"/>
                </w:pP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7030" w14:textId="77777777" w:rsidR="007C417A" w:rsidRDefault="00D60392">
    <w:pPr>
      <w:pStyle w:val="Footer"/>
      <w:ind w:left="-144"/>
    </w:pPr>
    <w:r>
      <w:rPr>
        <w:noProof/>
        <w:lang w:val="en-GB" w:eastAsia="en-GB"/>
      </w:rPr>
      <w:pict w14:anchorId="30935FA0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left:0;text-align:left;margin-left:0;margin-top:0;width:201.6pt;height:50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61rw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" filled="f" stroked="f">
          <v:textbox inset="0,0,0,0">
            <w:txbxContent>
              <w:p w14:paraId="20C8528C" w14:textId="1EA049A3" w:rsidR="007C417A" w:rsidRDefault="007C417A" w:rsidP="007C417A">
                <w:pPr>
                  <w:pStyle w:val="MacPacTrailer"/>
                  <w:spacing w:line="20" w:lineRule="exact"/>
                </w:pPr>
              </w:p>
              <w:p w14:paraId="40137B08" w14:textId="45342943" w:rsidR="007C417A" w:rsidRDefault="007C417A">
                <w:pPr>
                  <w:pStyle w:val="MacPacTrailer"/>
                </w:pPr>
                <w:r>
                  <w:t>WSLEGAL\093397\00001\34232111v2</w:t>
                </w:r>
              </w:p>
              <w:p w14:paraId="4663C842" w14:textId="1B3D0F07" w:rsidR="007C417A" w:rsidRDefault="007C417A" w:rsidP="007C417A">
                <w:pPr>
                  <w:pStyle w:val="MacPacTrailer"/>
                  <w:spacing w:line="20" w:lineRule="exact"/>
                </w:pPr>
              </w:p>
              <w:p w14:paraId="7D066A75" w14:textId="5CAAA4BC" w:rsidR="007C417A" w:rsidRDefault="007C417A" w:rsidP="007C417A">
                <w:pPr>
                  <w:pStyle w:val="MacPacTrailer"/>
                  <w:spacing w:line="20" w:lineRule="exact"/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61EF" w14:textId="77777777" w:rsidR="00F90E55" w:rsidRDefault="00F90E55" w:rsidP="004E7FDC">
      <w:pPr>
        <w:spacing w:after="0" w:line="240" w:lineRule="auto"/>
      </w:pPr>
      <w:r>
        <w:separator/>
      </w:r>
    </w:p>
  </w:footnote>
  <w:footnote w:type="continuationSeparator" w:id="0">
    <w:p w14:paraId="62F5DE43" w14:textId="77777777" w:rsidR="00F90E55" w:rsidRDefault="00F90E55" w:rsidP="004E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431"/>
    <w:multiLevelType w:val="hybridMultilevel"/>
    <w:tmpl w:val="314A3926"/>
    <w:lvl w:ilvl="0" w:tplc="020AA9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FF2"/>
    <w:multiLevelType w:val="multilevel"/>
    <w:tmpl w:val="6FFA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212D"/>
    <w:multiLevelType w:val="hybridMultilevel"/>
    <w:tmpl w:val="E6C48D7E"/>
    <w:lvl w:ilvl="0" w:tplc="D9B0C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85860">
    <w:abstractNumId w:val="1"/>
  </w:num>
  <w:num w:numId="2" w16cid:durableId="607011374">
    <w:abstractNumId w:val="2"/>
  </w:num>
  <w:num w:numId="3" w16cid:durableId="202278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Natalie\AppData\Local\Temp\39b8892d-3156-45cb-82bc-018106fb9e11.docx"/>
    <w:docVar w:name="zzmp10LastTrailerInserted" w:val="^`~#mp!@@⌡&lt;#\┗┪&lt;3&gt;{řma⌕Å6⌛Hõ[p“⌕⌏^‬⌅^„‣ãž! ⌟⁃ţæ¬§⌒7«ñ@{0Ƅ⌑G.[Eìél•3k§Un?Å8ÜõwÙZ⌜C⌅ÞËqÔðÏƛÑðýÃäò⌔0(]Æú}âŧW⌉6ïB^Fþb\©ê¾îeoŕ⌊üb ŜM⌉ö¤ŧ9⌔bhhS!Îü*-⌆ó|â~×!:⌃«ƛùj°«æ½×P29[⌝)»`é⌋_ÄBÝV:;Z^011"/>
    <w:docVar w:name="zzmp10LastTrailerInserted_1078" w:val="^`~#mp!@@⌡&lt;#\┗┪&lt;3&gt;{řma⌕Å6⌛Hõ[p“⌕⌏^‬⌅^„‣ãž! ⌟⁃ţæ¬§⌒7«ñ@{0Ƅ⌑G.[Eìél•3k§Un?Å8ÜõwÙZ⌜C⌅ÞËqÔðÏƛÑðýÃäò⌔0(]Æú}âŧW⌉6ïB^Fþb\©ê¾îeoŕ⌊üb ŜM⌉ö¤ŧ9⌔bhhS!Îü*-⌆ó|â~×!:⌃«ƛùj°«æ½×P29[⌝)»`é⌋_ÄBÝV:;Z^011"/>
    <w:docVar w:name="zzmp10mSEGsValidated" w:val="1"/>
    <w:docVar w:name="zzmpCompatibilityMode" w:val="15"/>
  </w:docVars>
  <w:rsids>
    <w:rsidRoot w:val="00634087"/>
    <w:rsid w:val="00032353"/>
    <w:rsid w:val="00046F79"/>
    <w:rsid w:val="000D0516"/>
    <w:rsid w:val="000E3627"/>
    <w:rsid w:val="000E48B5"/>
    <w:rsid w:val="000E5006"/>
    <w:rsid w:val="000F4EB9"/>
    <w:rsid w:val="001308A7"/>
    <w:rsid w:val="0014268D"/>
    <w:rsid w:val="00176354"/>
    <w:rsid w:val="001839E1"/>
    <w:rsid w:val="001943A0"/>
    <w:rsid w:val="001B1B2F"/>
    <w:rsid w:val="002125C8"/>
    <w:rsid w:val="00221A37"/>
    <w:rsid w:val="00222DC2"/>
    <w:rsid w:val="00236D89"/>
    <w:rsid w:val="00241D93"/>
    <w:rsid w:val="002810D9"/>
    <w:rsid w:val="002C4E3F"/>
    <w:rsid w:val="002E5A06"/>
    <w:rsid w:val="002F4A27"/>
    <w:rsid w:val="00331412"/>
    <w:rsid w:val="0034527E"/>
    <w:rsid w:val="00360558"/>
    <w:rsid w:val="00386102"/>
    <w:rsid w:val="003D5791"/>
    <w:rsid w:val="003F505B"/>
    <w:rsid w:val="00436F9A"/>
    <w:rsid w:val="00467750"/>
    <w:rsid w:val="004B7F12"/>
    <w:rsid w:val="004C02CD"/>
    <w:rsid w:val="004E7FDC"/>
    <w:rsid w:val="005452C8"/>
    <w:rsid w:val="00562CB5"/>
    <w:rsid w:val="00584F39"/>
    <w:rsid w:val="005A08C5"/>
    <w:rsid w:val="005C7140"/>
    <w:rsid w:val="00634087"/>
    <w:rsid w:val="006528BA"/>
    <w:rsid w:val="00690088"/>
    <w:rsid w:val="006D77E6"/>
    <w:rsid w:val="007060E0"/>
    <w:rsid w:val="007126B3"/>
    <w:rsid w:val="00721848"/>
    <w:rsid w:val="00764FC6"/>
    <w:rsid w:val="007A1064"/>
    <w:rsid w:val="007B5573"/>
    <w:rsid w:val="007B5D8F"/>
    <w:rsid w:val="007B756C"/>
    <w:rsid w:val="007C417A"/>
    <w:rsid w:val="007D77CD"/>
    <w:rsid w:val="007E2186"/>
    <w:rsid w:val="008032BA"/>
    <w:rsid w:val="008754AC"/>
    <w:rsid w:val="008D4553"/>
    <w:rsid w:val="0092783D"/>
    <w:rsid w:val="009346A2"/>
    <w:rsid w:val="00960140"/>
    <w:rsid w:val="009851C8"/>
    <w:rsid w:val="009A23E8"/>
    <w:rsid w:val="00A2617B"/>
    <w:rsid w:val="00A633F0"/>
    <w:rsid w:val="00AD203B"/>
    <w:rsid w:val="00B313BA"/>
    <w:rsid w:val="00B4023A"/>
    <w:rsid w:val="00B76DB6"/>
    <w:rsid w:val="00BB4EFD"/>
    <w:rsid w:val="00C77D5F"/>
    <w:rsid w:val="00C912E2"/>
    <w:rsid w:val="00CA0D26"/>
    <w:rsid w:val="00CA6382"/>
    <w:rsid w:val="00CC200F"/>
    <w:rsid w:val="00CD6AC3"/>
    <w:rsid w:val="00CF6BE5"/>
    <w:rsid w:val="00D01EAE"/>
    <w:rsid w:val="00D100AF"/>
    <w:rsid w:val="00D273A1"/>
    <w:rsid w:val="00D60392"/>
    <w:rsid w:val="00D72681"/>
    <w:rsid w:val="00D82484"/>
    <w:rsid w:val="00D8544D"/>
    <w:rsid w:val="00D911E3"/>
    <w:rsid w:val="00D956FC"/>
    <w:rsid w:val="00D976E8"/>
    <w:rsid w:val="00E05F92"/>
    <w:rsid w:val="00E172F1"/>
    <w:rsid w:val="00E21EF9"/>
    <w:rsid w:val="00E30AF0"/>
    <w:rsid w:val="00E6385F"/>
    <w:rsid w:val="00E7767E"/>
    <w:rsid w:val="00E913C2"/>
    <w:rsid w:val="00EA1088"/>
    <w:rsid w:val="00EF12F2"/>
    <w:rsid w:val="00EF3350"/>
    <w:rsid w:val="00F260B3"/>
    <w:rsid w:val="00F90E55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F37B11"/>
  <w15:docId w15:val="{A1C048D3-D2F1-48E0-BB1D-7624B4A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CB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5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573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7B5573"/>
  </w:style>
  <w:style w:type="character" w:customStyle="1" w:styleId="reference-text">
    <w:name w:val="reference-text"/>
    <w:basedOn w:val="DefaultParagraphFont"/>
    <w:rsid w:val="007B5573"/>
  </w:style>
  <w:style w:type="paragraph" w:styleId="ListParagraph">
    <w:name w:val="List Paragraph"/>
    <w:basedOn w:val="Normal"/>
    <w:uiPriority w:val="34"/>
    <w:qFormat/>
    <w:rsid w:val="002C4E3F"/>
    <w:pPr>
      <w:ind w:left="720"/>
      <w:contextualSpacing/>
    </w:pPr>
  </w:style>
  <w:style w:type="paragraph" w:styleId="Revision">
    <w:name w:val="Revision"/>
    <w:hidden/>
    <w:uiPriority w:val="99"/>
    <w:semiHidden/>
    <w:rsid w:val="002C4E3F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DC"/>
  </w:style>
  <w:style w:type="paragraph" w:styleId="Footer">
    <w:name w:val="footer"/>
    <w:basedOn w:val="Normal"/>
    <w:link w:val="FooterChar"/>
    <w:uiPriority w:val="99"/>
    <w:unhideWhenUsed/>
    <w:rsid w:val="004E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DC"/>
  </w:style>
  <w:style w:type="paragraph" w:customStyle="1" w:styleId="MacPacTrailer">
    <w:name w:val="MacPac Trailer"/>
    <w:rsid w:val="007C417A"/>
    <w:pPr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7C417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36F9A"/>
    <w:pPr>
      <w:autoSpaceDE w:val="0"/>
      <w:autoSpaceDN w:val="0"/>
      <w:spacing w:after="0" w:line="240" w:lineRule="auto"/>
      <w:ind w:left="105"/>
    </w:pPr>
    <w:rPr>
      <w:rFonts w:ascii="Arial Narrow" w:eastAsia="Arial Narrow" w:hAnsi="Arial Narrow" w:cs="Arial Narro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36F9A"/>
    <w:rPr>
      <w:rFonts w:ascii="Arial Narrow" w:eastAsia="Arial Narrow" w:hAnsi="Arial Narrow" w:cs="Arial Narro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C-NLOPB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bright</dc:creator>
  <cp:lastModifiedBy>Leslie Young</cp:lastModifiedBy>
  <cp:revision>2</cp:revision>
  <cp:lastPrinted>2023-04-18T18:03:00Z</cp:lastPrinted>
  <dcterms:created xsi:type="dcterms:W3CDTF">2023-04-18T18:08:00Z</dcterms:created>
  <dcterms:modified xsi:type="dcterms:W3CDTF">2023-04-18T18:08:00Z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2013-07-25T00:00:00Z</vt:filetime>
  </property>
</Properties>
</file>