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sz w:val="22"/>
          <w:szCs w:val="22"/>
        </w:rPr>
      </w:pPr>
      <w:bookmarkStart w:id="0" w:name="_GoBack"/>
      <w:bookmarkEnd w:id="0"/>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E9521C" w:rsidRPr="00296C8C" w:rsidRDefault="00E9521C" w:rsidP="00E9521C">
      <w:pPr>
        <w:pStyle w:val="Heading1"/>
        <w:spacing w:before="0" w:line="360" w:lineRule="auto"/>
        <w:jc w:val="center"/>
        <w:rPr>
          <w:rFonts w:ascii="Times New Roman" w:hAnsi="Times New Roman" w:cs="Times New Roman"/>
          <w:b w:val="0"/>
          <w:sz w:val="22"/>
          <w:szCs w:val="22"/>
        </w:rPr>
      </w:pPr>
      <w:r w:rsidRPr="00296C8C">
        <w:rPr>
          <w:rFonts w:ascii="Times New Roman" w:hAnsi="Times New Roman" w:cs="Times New Roman"/>
          <w:sz w:val="22"/>
          <w:szCs w:val="22"/>
        </w:rPr>
        <w:t xml:space="preserve">ALLIANCE GROWERS </w:t>
      </w:r>
      <w:r w:rsidR="0013727B">
        <w:rPr>
          <w:rFonts w:ascii="Times New Roman" w:hAnsi="Times New Roman" w:cs="Times New Roman"/>
          <w:sz w:val="22"/>
          <w:szCs w:val="22"/>
        </w:rPr>
        <w:t>ENTERS NEGOTIATIONS TO ACQUIRE INTEREST IN FIRST OF MANY HIGH QUALITY CANADIAN GROWERS</w:t>
      </w:r>
    </w:p>
    <w:p w:rsidR="00296C8C" w:rsidRPr="00EA5514" w:rsidRDefault="0013727B" w:rsidP="00CD34AF">
      <w:pPr>
        <w:spacing w:after="120"/>
        <w:jc w:val="both"/>
        <w:rPr>
          <w:rFonts w:ascii="Times New Roman" w:hAnsi="Times New Roman"/>
        </w:rPr>
      </w:pPr>
      <w:r>
        <w:rPr>
          <w:rFonts w:ascii="Times New Roman" w:hAnsi="Times New Roman" w:cs="Times New Roman"/>
          <w:b/>
          <w:bCs/>
        </w:rPr>
        <w:t>December 6, 2016</w:t>
      </w:r>
      <w:r w:rsidR="00E9521C" w:rsidRPr="00296C8C">
        <w:rPr>
          <w:rFonts w:ascii="Times New Roman" w:hAnsi="Times New Roman" w:cs="Times New Roman"/>
          <w:b/>
          <w:bCs/>
        </w:rPr>
        <w:t xml:space="preserve"> – Vancouver, B.C. – </w:t>
      </w:r>
      <w:r w:rsidR="00E9521C" w:rsidRPr="00296C8C">
        <w:rPr>
          <w:rFonts w:ascii="Times New Roman" w:hAnsi="Times New Roman" w:cs="Times New Roman"/>
          <w:b/>
        </w:rPr>
        <w:t>Alliance Growers Corp. (CSE: ACG</w:t>
      </w:r>
      <w:r w:rsidR="00E9521C" w:rsidRPr="00296C8C">
        <w:rPr>
          <w:rFonts w:ascii="Times New Roman" w:hAnsi="Times New Roman" w:cs="Times New Roman"/>
        </w:rPr>
        <w:t>) (“</w:t>
      </w:r>
      <w:r w:rsidR="00E9521C" w:rsidRPr="00296C8C">
        <w:rPr>
          <w:rFonts w:ascii="Times New Roman" w:hAnsi="Times New Roman" w:cs="Times New Roman"/>
          <w:b/>
        </w:rPr>
        <w:t>Alliance Growers</w:t>
      </w:r>
      <w:r w:rsidR="00E9521C" w:rsidRPr="00296C8C">
        <w:rPr>
          <w:rFonts w:ascii="Times New Roman" w:hAnsi="Times New Roman" w:cs="Times New Roman"/>
        </w:rPr>
        <w:t>” or the “</w:t>
      </w:r>
      <w:r w:rsidR="00E9521C" w:rsidRPr="00296C8C">
        <w:rPr>
          <w:rFonts w:ascii="Times New Roman" w:hAnsi="Times New Roman" w:cs="Times New Roman"/>
          <w:b/>
        </w:rPr>
        <w:t>Company</w:t>
      </w:r>
      <w:r w:rsidR="00E9521C" w:rsidRPr="00296C8C">
        <w:rPr>
          <w:rFonts w:ascii="Times New Roman" w:hAnsi="Times New Roman" w:cs="Times New Roman"/>
        </w:rPr>
        <w:t xml:space="preserve">”) </w:t>
      </w:r>
      <w:r w:rsidR="00576B04" w:rsidRPr="00296C8C">
        <w:rPr>
          <w:rFonts w:ascii="Times New Roman" w:hAnsi="Times New Roman" w:cs="Times New Roman"/>
          <w:color w:val="000000"/>
        </w:rPr>
        <w:t xml:space="preserve">is pleased to announce that it has </w:t>
      </w:r>
      <w:r>
        <w:rPr>
          <w:rFonts w:ascii="Times New Roman" w:hAnsi="Times New Roman" w:cs="Times New Roman"/>
          <w:color w:val="000000"/>
        </w:rPr>
        <w:t xml:space="preserve">entered negotiations to acquire a 10% non-dilutive interest in a private company in Ontario that has assembled </w:t>
      </w:r>
      <w:r w:rsidR="00CD34AF">
        <w:rPr>
          <w:rFonts w:ascii="Times New Roman" w:hAnsi="Times New Roman" w:cs="Times New Roman"/>
          <w:color w:val="000000"/>
        </w:rPr>
        <w:t xml:space="preserve">a top tier growing team with management that has the expertise to expedite the license </w:t>
      </w:r>
      <w:r w:rsidR="001D7165">
        <w:rPr>
          <w:rFonts w:ascii="Times New Roman" w:hAnsi="Times New Roman" w:cs="Times New Roman"/>
          <w:color w:val="000000"/>
        </w:rPr>
        <w:t xml:space="preserve">producer application </w:t>
      </w:r>
      <w:r w:rsidR="00CD34AF">
        <w:rPr>
          <w:rFonts w:ascii="Times New Roman" w:hAnsi="Times New Roman" w:cs="Times New Roman"/>
          <w:color w:val="000000"/>
        </w:rPr>
        <w:t>process.</w:t>
      </w:r>
    </w:p>
    <w:p w:rsidR="00B15239" w:rsidRPr="00826C62" w:rsidRDefault="00B15239" w:rsidP="008C53C0">
      <w:pPr>
        <w:jc w:val="both"/>
        <w:rPr>
          <w:rFonts w:ascii="Times New Roman" w:hAnsi="Times New Roman" w:cs="Times New Roman"/>
        </w:rPr>
      </w:pPr>
      <w:r w:rsidRPr="00826C62">
        <w:rPr>
          <w:rFonts w:ascii="Times New Roman" w:hAnsi="Times New Roman" w:cs="Times New Roman"/>
        </w:rPr>
        <w:t>Th</w:t>
      </w:r>
      <w:r w:rsidR="00CD34AF">
        <w:rPr>
          <w:rFonts w:ascii="Times New Roman" w:hAnsi="Times New Roman" w:cs="Times New Roman"/>
        </w:rPr>
        <w:t xml:space="preserve">rough a serious of strategic alliances and investments in Licensed Producers at various stages in the license process, Alliance </w:t>
      </w:r>
      <w:r w:rsidR="00D02D30">
        <w:rPr>
          <w:rFonts w:ascii="Times New Roman" w:hAnsi="Times New Roman" w:cs="Times New Roman"/>
        </w:rPr>
        <w:t>is focused on securin</w:t>
      </w:r>
      <w:r w:rsidR="001D7165">
        <w:rPr>
          <w:rFonts w:ascii="Times New Roman" w:hAnsi="Times New Roman" w:cs="Times New Roman"/>
        </w:rPr>
        <w:t xml:space="preserve">g </w:t>
      </w:r>
      <w:r w:rsidR="00CD34AF">
        <w:rPr>
          <w:rFonts w:ascii="Times New Roman" w:hAnsi="Times New Roman" w:cs="Times New Roman"/>
        </w:rPr>
        <w:t xml:space="preserve">long term plantlet supply contracts and offtake agreements at wholesale cost for flower to be used for CBD oil extraction.  </w:t>
      </w:r>
    </w:p>
    <w:p w:rsidR="00B738D6" w:rsidRPr="00B738D6" w:rsidRDefault="00B738D6" w:rsidP="008C53C0">
      <w:pPr>
        <w:pStyle w:val="NormalWeb"/>
        <w:shd w:val="clear" w:color="auto" w:fill="FFFFFF"/>
        <w:spacing w:before="0" w:beforeAutospacing="0" w:after="200" w:afterAutospacing="0" w:line="276" w:lineRule="auto"/>
        <w:jc w:val="both"/>
        <w:textAlignment w:val="baseline"/>
        <w:rPr>
          <w:rFonts w:eastAsiaTheme="minorEastAsia"/>
          <w:sz w:val="22"/>
          <w:szCs w:val="22"/>
          <w:lang w:val="en-US" w:eastAsia="en-US"/>
        </w:rPr>
      </w:pPr>
      <w:r w:rsidRPr="00B738D6">
        <w:rPr>
          <w:rFonts w:eastAsiaTheme="minorEastAsia"/>
          <w:sz w:val="22"/>
          <w:szCs w:val="22"/>
          <w:lang w:val="en-US" w:eastAsia="en-US"/>
        </w:rPr>
        <w:t>Commenting on the</w:t>
      </w:r>
      <w:r>
        <w:rPr>
          <w:rFonts w:eastAsiaTheme="minorEastAsia"/>
          <w:sz w:val="22"/>
          <w:szCs w:val="22"/>
          <w:lang w:val="en-US" w:eastAsia="en-US"/>
        </w:rPr>
        <w:t xml:space="preserve"> </w:t>
      </w:r>
      <w:r w:rsidR="00CD34AF">
        <w:rPr>
          <w:rFonts w:eastAsiaTheme="minorEastAsia"/>
          <w:sz w:val="22"/>
          <w:szCs w:val="22"/>
          <w:lang w:val="en-US" w:eastAsia="en-US"/>
        </w:rPr>
        <w:t>acquisition of this interest,</w:t>
      </w:r>
      <w:r w:rsidRPr="00B738D6">
        <w:rPr>
          <w:rFonts w:eastAsiaTheme="minorEastAsia"/>
          <w:sz w:val="22"/>
          <w:szCs w:val="22"/>
          <w:lang w:val="en-US" w:eastAsia="en-US"/>
        </w:rPr>
        <w:t xml:space="preserve"> Dennis Petke, Alliance Growers President and CEO said, “We are pleased to </w:t>
      </w:r>
      <w:r w:rsidR="00CD34AF">
        <w:rPr>
          <w:rFonts w:eastAsiaTheme="minorEastAsia"/>
          <w:sz w:val="22"/>
          <w:szCs w:val="22"/>
          <w:lang w:val="en-US" w:eastAsia="en-US"/>
        </w:rPr>
        <w:t>initiate the first of several strategic investments in licensed producers who are at various stages in the licensed producer application process</w:t>
      </w:r>
      <w:r w:rsidR="001D7165">
        <w:rPr>
          <w:rFonts w:eastAsiaTheme="minorEastAsia"/>
          <w:sz w:val="22"/>
          <w:szCs w:val="22"/>
          <w:lang w:val="en-US" w:eastAsia="en-US"/>
        </w:rPr>
        <w:t xml:space="preserve">. These are designed </w:t>
      </w:r>
      <w:r w:rsidR="00CD34AF">
        <w:rPr>
          <w:rFonts w:eastAsiaTheme="minorEastAsia"/>
          <w:sz w:val="22"/>
          <w:szCs w:val="22"/>
          <w:lang w:val="en-US" w:eastAsia="en-US"/>
        </w:rPr>
        <w:t xml:space="preserve">to further our business model </w:t>
      </w:r>
      <w:r w:rsidR="001D7165">
        <w:rPr>
          <w:rFonts w:eastAsiaTheme="minorEastAsia"/>
          <w:sz w:val="22"/>
          <w:szCs w:val="22"/>
          <w:lang w:val="en-US" w:eastAsia="en-US"/>
        </w:rPr>
        <w:t>of</w:t>
      </w:r>
      <w:r w:rsidR="00CD34AF">
        <w:rPr>
          <w:rFonts w:eastAsiaTheme="minorEastAsia"/>
          <w:sz w:val="22"/>
          <w:szCs w:val="22"/>
          <w:lang w:val="en-US" w:eastAsia="en-US"/>
        </w:rPr>
        <w:t xml:space="preserve"> supply</w:t>
      </w:r>
      <w:r w:rsidR="001D7165">
        <w:rPr>
          <w:rFonts w:eastAsiaTheme="minorEastAsia"/>
          <w:sz w:val="22"/>
          <w:szCs w:val="22"/>
          <w:lang w:val="en-US" w:eastAsia="en-US"/>
        </w:rPr>
        <w:t>ing</w:t>
      </w:r>
      <w:r w:rsidR="00CD34AF">
        <w:rPr>
          <w:rFonts w:eastAsiaTheme="minorEastAsia"/>
          <w:sz w:val="22"/>
          <w:szCs w:val="22"/>
          <w:lang w:val="en-US" w:eastAsia="en-US"/>
        </w:rPr>
        <w:t xml:space="preserve"> plantlets to growers from our Cannabis Botany Centre</w:t>
      </w:r>
      <w:r w:rsidR="001D7165">
        <w:rPr>
          <w:rFonts w:eastAsiaTheme="minorEastAsia"/>
          <w:sz w:val="22"/>
          <w:szCs w:val="22"/>
          <w:lang w:val="en-US" w:eastAsia="en-US"/>
        </w:rPr>
        <w:t>,</w:t>
      </w:r>
      <w:r w:rsidR="00CD34AF">
        <w:rPr>
          <w:rFonts w:eastAsiaTheme="minorEastAsia"/>
          <w:sz w:val="22"/>
          <w:szCs w:val="22"/>
          <w:lang w:val="en-US" w:eastAsia="en-US"/>
        </w:rPr>
        <w:t xml:space="preserve"> in addition to acquiring high quality flower for extraction.  </w:t>
      </w:r>
      <w:r w:rsidR="00DC1824">
        <w:rPr>
          <w:rFonts w:eastAsiaTheme="minorEastAsia"/>
          <w:sz w:val="22"/>
          <w:szCs w:val="22"/>
          <w:lang w:val="en-US" w:eastAsia="en-US"/>
        </w:rPr>
        <w:t xml:space="preserve">Making acquisitions in Eastern Canada will also lead to joint development of multiple Botany </w:t>
      </w:r>
      <w:proofErr w:type="spellStart"/>
      <w:r w:rsidR="00DC1824">
        <w:rPr>
          <w:rFonts w:eastAsiaTheme="minorEastAsia"/>
          <w:sz w:val="22"/>
          <w:szCs w:val="22"/>
          <w:lang w:val="en-US" w:eastAsia="en-US"/>
        </w:rPr>
        <w:t>Centres</w:t>
      </w:r>
      <w:proofErr w:type="spellEnd"/>
      <w:r w:rsidR="00DC1824">
        <w:rPr>
          <w:rFonts w:eastAsiaTheme="minorEastAsia"/>
          <w:sz w:val="22"/>
          <w:szCs w:val="22"/>
          <w:lang w:val="en-US" w:eastAsia="en-US"/>
        </w:rPr>
        <w:t xml:space="preserve"> in Canada under our exclusive </w:t>
      </w:r>
      <w:r w:rsidR="00E76DA7">
        <w:rPr>
          <w:rFonts w:eastAsiaTheme="minorEastAsia"/>
          <w:sz w:val="22"/>
          <w:szCs w:val="22"/>
          <w:lang w:val="en-US" w:eastAsia="en-US"/>
        </w:rPr>
        <w:t>license of the B</w:t>
      </w:r>
      <w:r w:rsidR="001D7165">
        <w:rPr>
          <w:rFonts w:eastAsiaTheme="minorEastAsia"/>
          <w:sz w:val="22"/>
          <w:szCs w:val="22"/>
          <w:lang w:val="en-US" w:eastAsia="en-US"/>
        </w:rPr>
        <w:t>.</w:t>
      </w:r>
      <w:r w:rsidR="00E76DA7">
        <w:rPr>
          <w:rFonts w:eastAsiaTheme="minorEastAsia"/>
          <w:sz w:val="22"/>
          <w:szCs w:val="22"/>
          <w:lang w:val="en-US" w:eastAsia="en-US"/>
        </w:rPr>
        <w:t>R</w:t>
      </w:r>
      <w:r w:rsidR="001D7165">
        <w:rPr>
          <w:rFonts w:eastAsiaTheme="minorEastAsia"/>
          <w:sz w:val="22"/>
          <w:szCs w:val="22"/>
          <w:lang w:val="en-US" w:eastAsia="en-US"/>
        </w:rPr>
        <w:t>.</w:t>
      </w:r>
      <w:r w:rsidR="00E76DA7">
        <w:rPr>
          <w:rFonts w:eastAsiaTheme="minorEastAsia"/>
          <w:sz w:val="22"/>
          <w:szCs w:val="22"/>
          <w:lang w:val="en-US" w:eastAsia="en-US"/>
        </w:rPr>
        <w:t>I</w:t>
      </w:r>
      <w:r w:rsidR="001D7165">
        <w:rPr>
          <w:rFonts w:eastAsiaTheme="minorEastAsia"/>
          <w:sz w:val="22"/>
          <w:szCs w:val="22"/>
          <w:lang w:val="en-US" w:eastAsia="en-US"/>
        </w:rPr>
        <w:t>.</w:t>
      </w:r>
      <w:r w:rsidR="00E76DA7">
        <w:rPr>
          <w:rFonts w:eastAsiaTheme="minorEastAsia"/>
          <w:sz w:val="22"/>
          <w:szCs w:val="22"/>
          <w:lang w:val="en-US" w:eastAsia="en-US"/>
        </w:rPr>
        <w:t>M</w:t>
      </w:r>
      <w:r w:rsidR="001D7165">
        <w:rPr>
          <w:rFonts w:eastAsiaTheme="minorEastAsia"/>
          <w:sz w:val="22"/>
          <w:szCs w:val="22"/>
          <w:lang w:val="en-US" w:eastAsia="en-US"/>
        </w:rPr>
        <w:t>.</w:t>
      </w:r>
      <w:r w:rsidR="00E76DA7">
        <w:rPr>
          <w:rFonts w:eastAsiaTheme="minorEastAsia"/>
          <w:sz w:val="22"/>
          <w:szCs w:val="22"/>
          <w:lang w:val="en-US" w:eastAsia="en-US"/>
        </w:rPr>
        <w:t xml:space="preserve"> technologies</w:t>
      </w:r>
      <w:r w:rsidRPr="00B738D6">
        <w:rPr>
          <w:rFonts w:eastAsiaTheme="minorEastAsia"/>
          <w:sz w:val="22"/>
          <w:szCs w:val="22"/>
          <w:lang w:val="en-US" w:eastAsia="en-US"/>
        </w:rPr>
        <w:t xml:space="preserve">.  </w:t>
      </w:r>
      <w:r w:rsidR="00E76DA7">
        <w:rPr>
          <w:rFonts w:eastAsiaTheme="minorEastAsia"/>
          <w:sz w:val="22"/>
          <w:szCs w:val="22"/>
          <w:lang w:val="en-US" w:eastAsia="en-US"/>
        </w:rPr>
        <w:t xml:space="preserve"> The development of these Botany </w:t>
      </w:r>
      <w:proofErr w:type="spellStart"/>
      <w:r w:rsidR="00E76DA7">
        <w:rPr>
          <w:rFonts w:eastAsiaTheme="minorEastAsia"/>
          <w:sz w:val="22"/>
          <w:szCs w:val="22"/>
          <w:lang w:val="en-US" w:eastAsia="en-US"/>
        </w:rPr>
        <w:t>Centres</w:t>
      </w:r>
      <w:proofErr w:type="spellEnd"/>
      <w:r w:rsidR="00E76DA7">
        <w:rPr>
          <w:rFonts w:eastAsiaTheme="minorEastAsia"/>
          <w:sz w:val="22"/>
          <w:szCs w:val="22"/>
          <w:lang w:val="en-US" w:eastAsia="en-US"/>
        </w:rPr>
        <w:t xml:space="preserve"> in Canada and in other countries will</w:t>
      </w:r>
      <w:r w:rsidRPr="00B738D6">
        <w:rPr>
          <w:rFonts w:eastAsiaTheme="minorEastAsia"/>
          <w:sz w:val="22"/>
          <w:szCs w:val="22"/>
          <w:lang w:val="en-US" w:eastAsia="en-US"/>
        </w:rPr>
        <w:t xml:space="preserve"> significantly add to the value of </w:t>
      </w:r>
      <w:r w:rsidR="00E76DA7">
        <w:rPr>
          <w:rFonts w:eastAsiaTheme="minorEastAsia"/>
          <w:sz w:val="22"/>
          <w:szCs w:val="22"/>
          <w:lang w:val="en-US" w:eastAsia="en-US"/>
        </w:rPr>
        <w:t>Alliance</w:t>
      </w:r>
      <w:r w:rsidRPr="00B738D6">
        <w:rPr>
          <w:rFonts w:eastAsiaTheme="minorEastAsia"/>
          <w:sz w:val="22"/>
          <w:szCs w:val="22"/>
          <w:lang w:val="en-US" w:eastAsia="en-US"/>
        </w:rPr>
        <w:t xml:space="preserve">, </w:t>
      </w:r>
      <w:r w:rsidR="00E76DA7">
        <w:rPr>
          <w:rFonts w:eastAsiaTheme="minorEastAsia"/>
          <w:sz w:val="22"/>
          <w:szCs w:val="22"/>
          <w:lang w:val="en-US" w:eastAsia="en-US"/>
        </w:rPr>
        <w:t xml:space="preserve">along with interests we </w:t>
      </w:r>
      <w:r w:rsidR="001D7165">
        <w:rPr>
          <w:rFonts w:eastAsiaTheme="minorEastAsia"/>
          <w:sz w:val="22"/>
          <w:szCs w:val="22"/>
          <w:lang w:val="en-US" w:eastAsia="en-US"/>
        </w:rPr>
        <w:t>expect to</w:t>
      </w:r>
      <w:r w:rsidR="00E76DA7">
        <w:rPr>
          <w:rFonts w:eastAsiaTheme="minorEastAsia"/>
          <w:sz w:val="22"/>
          <w:szCs w:val="22"/>
          <w:lang w:val="en-US" w:eastAsia="en-US"/>
        </w:rPr>
        <w:t xml:space="preserve"> acquire in multiple ACMPR </w:t>
      </w:r>
      <w:r w:rsidRPr="00B738D6">
        <w:rPr>
          <w:rFonts w:eastAsiaTheme="minorEastAsia"/>
          <w:sz w:val="22"/>
          <w:szCs w:val="22"/>
          <w:lang w:val="en-US" w:eastAsia="en-US"/>
        </w:rPr>
        <w:t>facilities”.</w:t>
      </w:r>
    </w:p>
    <w:p w:rsidR="00576B04" w:rsidRPr="002C3C4E" w:rsidRDefault="00B738D6" w:rsidP="008C53C0">
      <w:pPr>
        <w:pStyle w:val="NormalWeb"/>
        <w:shd w:val="clear" w:color="auto" w:fill="FFFFFF"/>
        <w:spacing w:before="0" w:beforeAutospacing="0" w:after="200" w:afterAutospacing="0" w:line="276" w:lineRule="auto"/>
        <w:jc w:val="both"/>
        <w:textAlignment w:val="baseline"/>
        <w:rPr>
          <w:rFonts w:eastAsiaTheme="minorEastAsia"/>
          <w:sz w:val="22"/>
          <w:szCs w:val="22"/>
          <w:lang w:val="en-US" w:eastAsia="en-US"/>
        </w:rPr>
      </w:pPr>
      <w:r w:rsidRPr="00B738D6">
        <w:rPr>
          <w:rFonts w:eastAsiaTheme="minorEastAsia"/>
          <w:sz w:val="22"/>
          <w:szCs w:val="22"/>
          <w:lang w:val="en-US" w:eastAsia="en-US"/>
        </w:rPr>
        <w:t>Mr. Petke continued, “Alliance continues to develop its business model</w:t>
      </w:r>
      <w:r w:rsidR="001D7165">
        <w:rPr>
          <w:rFonts w:eastAsiaTheme="minorEastAsia"/>
          <w:sz w:val="22"/>
          <w:szCs w:val="22"/>
          <w:lang w:val="en-US" w:eastAsia="en-US"/>
        </w:rPr>
        <w:t>,</w:t>
      </w:r>
      <w:r w:rsidRPr="00B738D6">
        <w:rPr>
          <w:rFonts w:eastAsiaTheme="minorEastAsia"/>
          <w:sz w:val="22"/>
          <w:szCs w:val="22"/>
          <w:lang w:val="en-US" w:eastAsia="en-US"/>
        </w:rPr>
        <w:t xml:space="preserve"> </w:t>
      </w:r>
      <w:r w:rsidR="00E76DA7">
        <w:rPr>
          <w:rFonts w:eastAsiaTheme="minorEastAsia"/>
          <w:sz w:val="22"/>
          <w:szCs w:val="22"/>
          <w:lang w:val="en-US" w:eastAsia="en-US"/>
        </w:rPr>
        <w:t>which include</w:t>
      </w:r>
      <w:r w:rsidR="002C3C4E">
        <w:rPr>
          <w:rFonts w:eastAsiaTheme="minorEastAsia"/>
          <w:sz w:val="22"/>
          <w:szCs w:val="22"/>
          <w:lang w:val="en-US" w:eastAsia="en-US"/>
        </w:rPr>
        <w:t>s</w:t>
      </w:r>
      <w:r w:rsidR="00E76DA7">
        <w:rPr>
          <w:rFonts w:eastAsiaTheme="minorEastAsia"/>
          <w:sz w:val="22"/>
          <w:szCs w:val="22"/>
          <w:lang w:val="en-US" w:eastAsia="en-US"/>
        </w:rPr>
        <w:t xml:space="preserve"> becoming a leading supplier of high quality CBD oil to multiple channels in the Cannabis industry </w:t>
      </w:r>
      <w:r w:rsidR="002C3C4E">
        <w:rPr>
          <w:rFonts w:eastAsiaTheme="minorEastAsia"/>
          <w:sz w:val="22"/>
          <w:szCs w:val="22"/>
          <w:lang w:val="en-US" w:eastAsia="en-US"/>
        </w:rPr>
        <w:t xml:space="preserve">for </w:t>
      </w:r>
      <w:r w:rsidR="00E76DA7">
        <w:rPr>
          <w:rFonts w:eastAsiaTheme="minorEastAsia"/>
          <w:sz w:val="22"/>
          <w:szCs w:val="22"/>
          <w:lang w:val="en-US" w:eastAsia="en-US"/>
        </w:rPr>
        <w:t xml:space="preserve">both medical and recreational </w:t>
      </w:r>
      <w:r w:rsidR="002C3C4E">
        <w:rPr>
          <w:rFonts w:eastAsiaTheme="minorEastAsia"/>
          <w:sz w:val="22"/>
          <w:szCs w:val="22"/>
          <w:lang w:val="en-US" w:eastAsia="en-US"/>
        </w:rPr>
        <w:t xml:space="preserve">use </w:t>
      </w:r>
      <w:r w:rsidR="00E76DA7">
        <w:rPr>
          <w:rFonts w:eastAsiaTheme="minorEastAsia"/>
          <w:sz w:val="22"/>
          <w:szCs w:val="22"/>
          <w:lang w:val="en-US" w:eastAsia="en-US"/>
        </w:rPr>
        <w:t>in Canada and the US</w:t>
      </w:r>
      <w:r w:rsidR="001D7165">
        <w:rPr>
          <w:rFonts w:eastAsiaTheme="minorEastAsia"/>
          <w:sz w:val="22"/>
          <w:szCs w:val="22"/>
          <w:lang w:val="en-US" w:eastAsia="en-US"/>
        </w:rPr>
        <w:t>A</w:t>
      </w:r>
      <w:r w:rsidR="00E76DA7">
        <w:rPr>
          <w:rFonts w:eastAsiaTheme="minorEastAsia"/>
          <w:sz w:val="22"/>
          <w:szCs w:val="22"/>
          <w:lang w:val="en-US" w:eastAsia="en-US"/>
        </w:rPr>
        <w:t xml:space="preserve">.  </w:t>
      </w:r>
      <w:r w:rsidR="001D7165">
        <w:rPr>
          <w:rFonts w:eastAsiaTheme="minorEastAsia"/>
          <w:sz w:val="22"/>
          <w:szCs w:val="22"/>
          <w:lang w:val="en-US" w:eastAsia="en-US"/>
        </w:rPr>
        <w:t>This acquisition is</w:t>
      </w:r>
      <w:r w:rsidR="00DC1824">
        <w:rPr>
          <w:rFonts w:eastAsiaTheme="minorEastAsia"/>
          <w:sz w:val="22"/>
          <w:szCs w:val="22"/>
          <w:lang w:val="en-US" w:eastAsia="en-US"/>
        </w:rPr>
        <w:t xml:space="preserve"> another significant </w:t>
      </w:r>
      <w:r w:rsidR="00E76DA7">
        <w:rPr>
          <w:rFonts w:eastAsiaTheme="minorEastAsia"/>
          <w:sz w:val="22"/>
          <w:szCs w:val="22"/>
          <w:lang w:val="en-US" w:eastAsia="en-US"/>
        </w:rPr>
        <w:t xml:space="preserve">step </w:t>
      </w:r>
      <w:r w:rsidR="00DC1824">
        <w:rPr>
          <w:rFonts w:eastAsiaTheme="minorEastAsia"/>
          <w:sz w:val="22"/>
          <w:szCs w:val="22"/>
          <w:lang w:val="en-US" w:eastAsia="en-US"/>
        </w:rPr>
        <w:t xml:space="preserve">in </w:t>
      </w:r>
      <w:r w:rsidR="00E76DA7">
        <w:rPr>
          <w:rFonts w:eastAsiaTheme="minorEastAsia"/>
          <w:sz w:val="22"/>
          <w:szCs w:val="22"/>
          <w:lang w:val="en-US" w:eastAsia="en-US"/>
        </w:rPr>
        <w:t xml:space="preserve">developing our business model to be ready </w:t>
      </w:r>
      <w:r w:rsidR="002C3C4E">
        <w:rPr>
          <w:rFonts w:eastAsiaTheme="minorEastAsia"/>
          <w:sz w:val="22"/>
          <w:szCs w:val="22"/>
          <w:lang w:val="en-US" w:eastAsia="en-US"/>
        </w:rPr>
        <w:t xml:space="preserve">for </w:t>
      </w:r>
      <w:r w:rsidRPr="00B738D6">
        <w:rPr>
          <w:rFonts w:eastAsiaTheme="minorEastAsia"/>
          <w:sz w:val="22"/>
          <w:szCs w:val="22"/>
          <w:lang w:val="en-US" w:eastAsia="en-US"/>
        </w:rPr>
        <w:t xml:space="preserve">the legalization </w:t>
      </w:r>
      <w:r w:rsidR="002C3C4E">
        <w:rPr>
          <w:rFonts w:eastAsiaTheme="minorEastAsia"/>
          <w:sz w:val="22"/>
          <w:szCs w:val="22"/>
          <w:lang w:val="en-US" w:eastAsia="en-US"/>
        </w:rPr>
        <w:t xml:space="preserve">of Cannabis in </w:t>
      </w:r>
      <w:r w:rsidRPr="00B738D6">
        <w:rPr>
          <w:rFonts w:eastAsiaTheme="minorEastAsia"/>
          <w:sz w:val="22"/>
          <w:szCs w:val="22"/>
          <w:lang w:val="en-US" w:eastAsia="en-US"/>
        </w:rPr>
        <w:t>both Canada and the US</w:t>
      </w:r>
      <w:r w:rsidR="0029528A">
        <w:rPr>
          <w:rFonts w:eastAsiaTheme="minorEastAsia"/>
          <w:sz w:val="22"/>
          <w:szCs w:val="22"/>
          <w:lang w:val="en-US" w:eastAsia="en-US"/>
        </w:rPr>
        <w:t>A</w:t>
      </w:r>
      <w:r w:rsidR="00E76DA7">
        <w:rPr>
          <w:rFonts w:eastAsiaTheme="minorEastAsia"/>
          <w:sz w:val="22"/>
          <w:szCs w:val="22"/>
          <w:lang w:val="en-US" w:eastAsia="en-US"/>
        </w:rPr>
        <w:t xml:space="preserve">.  </w:t>
      </w:r>
      <w:r w:rsidRPr="00B738D6">
        <w:rPr>
          <w:rFonts w:eastAsiaTheme="minorEastAsia"/>
          <w:sz w:val="22"/>
          <w:szCs w:val="22"/>
          <w:lang w:val="en-US" w:eastAsia="en-US"/>
        </w:rPr>
        <w:t xml:space="preserve">We </w:t>
      </w:r>
      <w:r w:rsidR="002C3C4E">
        <w:rPr>
          <w:rFonts w:eastAsiaTheme="minorEastAsia"/>
          <w:sz w:val="22"/>
          <w:szCs w:val="22"/>
          <w:lang w:val="en-US" w:eastAsia="en-US"/>
        </w:rPr>
        <w:t xml:space="preserve">appreciate and thank our new investors and all </w:t>
      </w:r>
      <w:r w:rsidRPr="00B738D6">
        <w:rPr>
          <w:rFonts w:eastAsiaTheme="minorEastAsia"/>
          <w:sz w:val="22"/>
          <w:szCs w:val="22"/>
          <w:lang w:val="en-US" w:eastAsia="en-US"/>
        </w:rPr>
        <w:t>shareholders for their continued support as we work towards realizing our vision of becoming a successful global cannabis company”.</w:t>
      </w:r>
    </w:p>
    <w:p w:rsidR="001D7165" w:rsidRPr="006B3453" w:rsidRDefault="001D7165" w:rsidP="001D7165">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About Alliance Growers Corp.</w:t>
      </w:r>
    </w:p>
    <w:p w:rsidR="001D7165" w:rsidRPr="006B3453" w:rsidRDefault="001D7165" w:rsidP="001D7165">
      <w:pPr>
        <w:spacing w:after="120"/>
        <w:jc w:val="both"/>
        <w:rPr>
          <w:rFonts w:ascii="Times New Roman" w:hAnsi="Times New Roman" w:cs="Times New Roman"/>
          <w:iCs/>
          <w:shd w:val="clear" w:color="auto" w:fill="FFFFFF"/>
        </w:rPr>
      </w:pPr>
      <w:r w:rsidRPr="006B3453">
        <w:rPr>
          <w:rFonts w:ascii="Times New Roman" w:hAnsi="Times New Roman" w:cs="Times New Roman"/>
          <w:iCs/>
          <w:shd w:val="clear" w:color="auto" w:fill="FFFFFF"/>
        </w:rPr>
        <w:t xml:space="preserve">Alliance Growers is a diversified cannabis company driven by the Company’s ‘Four Pillars’ Organization Plan - MMPR cannabis production facilities, distribution network, consumer products, and research and development. </w:t>
      </w:r>
    </w:p>
    <w:p w:rsidR="001D7165" w:rsidRPr="006B3453" w:rsidRDefault="001D7165" w:rsidP="001D7165">
      <w:pPr>
        <w:spacing w:after="120"/>
        <w:jc w:val="both"/>
        <w:rPr>
          <w:rFonts w:ascii="Times New Roman" w:hAnsi="Times New Roman" w:cs="Times New Roman"/>
          <w:iCs/>
          <w:color w:val="333333"/>
          <w:shd w:val="clear" w:color="auto" w:fill="FFFFFF"/>
        </w:rPr>
      </w:pPr>
      <w:r w:rsidRPr="006B3453">
        <w:rPr>
          <w:rFonts w:ascii="Times New Roman" w:hAnsi="Times New Roman" w:cs="Times New Roman"/>
          <w:iCs/>
          <w:shd w:val="clear" w:color="auto" w:fill="FFFFFF"/>
        </w:rPr>
        <w:t>Alliance is finalizing a</w:t>
      </w:r>
      <w:r>
        <w:rPr>
          <w:rFonts w:ascii="Times New Roman" w:hAnsi="Times New Roman" w:cs="Times New Roman"/>
          <w:iCs/>
          <w:shd w:val="clear" w:color="auto" w:fill="FFFFFF"/>
        </w:rPr>
        <w:t xml:space="preserve"> Definitive License A</w:t>
      </w:r>
      <w:r w:rsidRPr="006B3453">
        <w:rPr>
          <w:rFonts w:ascii="Times New Roman" w:hAnsi="Times New Roman" w:cs="Times New Roman"/>
          <w:iCs/>
          <w:shd w:val="clear" w:color="auto" w:fill="FFFFFF"/>
        </w:rPr>
        <w:t xml:space="preserve">greement with </w:t>
      </w:r>
      <w:r>
        <w:rPr>
          <w:rFonts w:ascii="Times New Roman" w:hAnsi="Times New Roman" w:cs="Times New Roman"/>
        </w:rPr>
        <w:t>B.R.I.M.</w:t>
      </w:r>
      <w:r w:rsidRPr="006B3453">
        <w:rPr>
          <w:rFonts w:ascii="Times New Roman" w:hAnsi="Times New Roman" w:cs="Times New Roman"/>
        </w:rPr>
        <w:t xml:space="preserve"> for a Canada Exclusive License to jointly develop and operate </w:t>
      </w:r>
      <w:r>
        <w:rPr>
          <w:rFonts w:ascii="Times New Roman" w:hAnsi="Times New Roman" w:cs="Times New Roman"/>
        </w:rPr>
        <w:t xml:space="preserve">cannabis Botany </w:t>
      </w:r>
      <w:proofErr w:type="spellStart"/>
      <w:r>
        <w:rPr>
          <w:rFonts w:ascii="Times New Roman" w:hAnsi="Times New Roman" w:cs="Times New Roman"/>
        </w:rPr>
        <w:t>Centres</w:t>
      </w:r>
      <w:proofErr w:type="spellEnd"/>
      <w:r>
        <w:rPr>
          <w:rFonts w:ascii="Times New Roman" w:hAnsi="Times New Roman" w:cs="Times New Roman"/>
        </w:rPr>
        <w:t>.  The initi</w:t>
      </w:r>
      <w:r w:rsidRPr="006B3453">
        <w:rPr>
          <w:rFonts w:ascii="Times New Roman" w:hAnsi="Times New Roman" w:cs="Times New Roman"/>
        </w:rPr>
        <w:t>a</w:t>
      </w:r>
      <w:r>
        <w:rPr>
          <w:rFonts w:ascii="Times New Roman" w:hAnsi="Times New Roman" w:cs="Times New Roman"/>
        </w:rPr>
        <w:t>l</w:t>
      </w:r>
      <w:r w:rsidRPr="006B3453">
        <w:rPr>
          <w:rFonts w:ascii="Times New Roman" w:hAnsi="Times New Roman" w:cs="Times New Roman"/>
        </w:rPr>
        <w:t xml:space="preserve"> </w:t>
      </w:r>
      <w:r>
        <w:rPr>
          <w:rFonts w:ascii="Times New Roman" w:hAnsi="Times New Roman" w:cs="Times New Roman"/>
        </w:rPr>
        <w:t xml:space="preserve">project is a planned </w:t>
      </w:r>
      <w:r w:rsidRPr="006B3453">
        <w:rPr>
          <w:rFonts w:ascii="Times New Roman" w:hAnsi="Times New Roman" w:cs="Times New Roman"/>
        </w:rPr>
        <w:t>40,000 square foot facility</w:t>
      </w:r>
      <w:r>
        <w:rPr>
          <w:rFonts w:ascii="Times New Roman" w:hAnsi="Times New Roman" w:cs="Times New Roman"/>
        </w:rPr>
        <w:t xml:space="preserve"> being developed near Vancouver, B.C.,</w:t>
      </w:r>
      <w:r w:rsidRPr="006B3453">
        <w:rPr>
          <w:rFonts w:ascii="Times New Roman" w:hAnsi="Times New Roman" w:cs="Times New Roman"/>
        </w:rPr>
        <w:t xml:space="preserve"> to be the first of its kind in Western Canada to house a DNA Botany lab, extraction facility and Tissue Culture Plantlet Production facility to service the </w:t>
      </w:r>
      <w:r>
        <w:rPr>
          <w:rFonts w:ascii="Times New Roman" w:hAnsi="Times New Roman" w:cs="Times New Roman"/>
        </w:rPr>
        <w:t>c</w:t>
      </w:r>
      <w:r w:rsidRPr="006B3453">
        <w:rPr>
          <w:rFonts w:ascii="Times New Roman" w:hAnsi="Times New Roman" w:cs="Times New Roman"/>
        </w:rPr>
        <w:t xml:space="preserve">annabis market and agriculture market in general. </w:t>
      </w:r>
      <w:r>
        <w:rPr>
          <w:rFonts w:ascii="Times New Roman" w:hAnsi="Times New Roman" w:cs="Times New Roman"/>
        </w:rPr>
        <w:t xml:space="preserve"> </w:t>
      </w:r>
      <w:r w:rsidRPr="006B3453">
        <w:rPr>
          <w:rFonts w:ascii="Times New Roman" w:hAnsi="Times New Roman" w:cs="Times New Roman"/>
        </w:rPr>
        <w:t>The p</w:t>
      </w:r>
      <w:r>
        <w:rPr>
          <w:rFonts w:ascii="Times New Roman" w:hAnsi="Times New Roman" w:cs="Times New Roman"/>
        </w:rPr>
        <w:t>lanned</w:t>
      </w:r>
      <w:r w:rsidRPr="006B3453">
        <w:rPr>
          <w:rFonts w:ascii="Times New Roman" w:hAnsi="Times New Roman" w:cs="Times New Roman"/>
        </w:rPr>
        <w:t xml:space="preserve"> facility will grow </w:t>
      </w:r>
      <w:r>
        <w:rPr>
          <w:rFonts w:ascii="Times New Roman" w:hAnsi="Times New Roman" w:cs="Times New Roman"/>
        </w:rPr>
        <w:t>c</w:t>
      </w:r>
      <w:r w:rsidRPr="006B3453">
        <w:rPr>
          <w:rFonts w:ascii="Times New Roman" w:hAnsi="Times New Roman" w:cs="Times New Roman"/>
        </w:rPr>
        <w:t>annabis plantlets using proprietary tissue culture propagation, specifically the “</w:t>
      </w:r>
      <w:proofErr w:type="spellStart"/>
      <w:r w:rsidRPr="006B3453">
        <w:rPr>
          <w:rFonts w:ascii="Times New Roman" w:hAnsi="Times New Roman" w:cs="Times New Roman"/>
        </w:rPr>
        <w:t>Chibafreen</w:t>
      </w:r>
      <w:proofErr w:type="spellEnd"/>
      <w:r w:rsidRPr="006B3453">
        <w:rPr>
          <w:rFonts w:ascii="Times New Roman" w:hAnsi="Times New Roman" w:cs="Times New Roman"/>
        </w:rPr>
        <w:t xml:space="preserve"> Invitro Plant Production System”, which assures consistent composition and purity of each plantlet for the growers.  As well, Alliance </w:t>
      </w:r>
      <w:r>
        <w:rPr>
          <w:rFonts w:ascii="Times New Roman" w:hAnsi="Times New Roman" w:cs="Times New Roman"/>
        </w:rPr>
        <w:t>Growers is</w:t>
      </w:r>
      <w:r w:rsidRPr="006B3453">
        <w:rPr>
          <w:rFonts w:ascii="Times New Roman" w:hAnsi="Times New Roman" w:cs="Times New Roman"/>
        </w:rPr>
        <w:t xml:space="preserve"> negotiating to obtain exclusive Canadian distribution agreements for certain proprietary products for support of the </w:t>
      </w:r>
      <w:r>
        <w:rPr>
          <w:rFonts w:ascii="Times New Roman" w:hAnsi="Times New Roman" w:cs="Times New Roman"/>
        </w:rPr>
        <w:lastRenderedPageBreak/>
        <w:t>c</w:t>
      </w:r>
      <w:r w:rsidRPr="006B3453">
        <w:rPr>
          <w:rFonts w:ascii="Times New Roman" w:hAnsi="Times New Roman" w:cs="Times New Roman"/>
        </w:rPr>
        <w:t xml:space="preserve">annabis growing industry in addition to possible partnerships with existing MMPR licensed and soon-to-be licensed facilities. </w:t>
      </w:r>
    </w:p>
    <w:p w:rsidR="00925659" w:rsidRPr="005960F9" w:rsidRDefault="00925659" w:rsidP="00925659">
      <w:pPr>
        <w:jc w:val="both"/>
        <w:rPr>
          <w:rFonts w:ascii="Times New Roman" w:hAnsi="Times New Roman" w:cs="Times New Roman"/>
          <w:iCs/>
          <w:color w:val="333333"/>
          <w:shd w:val="clear" w:color="auto" w:fill="FFFFFF"/>
        </w:rPr>
      </w:pPr>
      <w:r w:rsidRPr="005960F9">
        <w:rPr>
          <w:rFonts w:ascii="Times New Roman" w:hAnsi="Times New Roman" w:cs="Times New Roman"/>
          <w:iCs/>
          <w:shd w:val="clear" w:color="auto" w:fill="FFFFFF"/>
        </w:rPr>
        <w:t xml:space="preserve">For further information please visit the Company’s corporate website at </w:t>
      </w:r>
      <w:hyperlink r:id="rId6"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7"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FE4A73" w:rsidRPr="00C619D0" w:rsidRDefault="00FE4A73" w:rsidP="00FE4A73">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 xml:space="preserve">If you would like to be added to Alliance Growers’ news distribution list, please send your email address to </w:t>
      </w:r>
      <w:hyperlink r:id="rId8"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0B64E1" w:rsidP="00E9521C">
      <w:pPr>
        <w:pStyle w:val="NoSpacing"/>
        <w:rPr>
          <w:rFonts w:ascii="Times New Roman" w:hAnsi="Times New Roman" w:cs="Times New Roman"/>
        </w:rPr>
      </w:pPr>
      <w:hyperlink r:id="rId9"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0B64E1" w:rsidP="00E9521C">
      <w:pPr>
        <w:spacing w:after="100" w:afterAutospacing="1" w:line="240" w:lineRule="auto"/>
        <w:jc w:val="both"/>
        <w:rPr>
          <w:rFonts w:ascii="Times New Roman" w:hAnsi="Times New Roman" w:cs="Times New Roman"/>
          <w:b/>
          <w:bCs/>
          <w:color w:val="000000"/>
        </w:rPr>
      </w:pPr>
      <w:hyperlink r:id="rId10" w:history="1">
        <w:r w:rsidR="00E9521C" w:rsidRPr="009337A9">
          <w:rPr>
            <w:rStyle w:val="Hyperlink"/>
            <w:rFonts w:ascii="Times New Roman" w:hAnsi="Times New Roman" w:cs="Times New Roman"/>
            <w:b/>
            <w:bCs/>
          </w:rPr>
          <w:t>RobGrace@alliancegrowers.com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 xml:space="preserve">The forward-looking statements and information contained in this news release are made as of the date hereof and no undertaking is given to update publicly or revise any forward-looking statements or information, whether as a result of new information, future </w:t>
      </w:r>
      <w:r w:rsidRPr="00606F04">
        <w:rPr>
          <w:rFonts w:ascii="Times New Roman" w:hAnsi="Times New Roman" w:cs="Times New Roman"/>
          <w:bCs/>
          <w:color w:val="000000"/>
          <w:sz w:val="18"/>
          <w:szCs w:val="18"/>
        </w:rPr>
        <w:lastRenderedPageBreak/>
        <w:t>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5C78"/>
    <w:rsid w:val="000B64E1"/>
    <w:rsid w:val="000D38F4"/>
    <w:rsid w:val="000E0DA6"/>
    <w:rsid w:val="000E3B17"/>
    <w:rsid w:val="000E75D0"/>
    <w:rsid w:val="000E7653"/>
    <w:rsid w:val="000F1E3A"/>
    <w:rsid w:val="00110D9B"/>
    <w:rsid w:val="0011257E"/>
    <w:rsid w:val="00125C5C"/>
    <w:rsid w:val="0013727B"/>
    <w:rsid w:val="00154B9A"/>
    <w:rsid w:val="00156221"/>
    <w:rsid w:val="00174ECB"/>
    <w:rsid w:val="00180836"/>
    <w:rsid w:val="001817E6"/>
    <w:rsid w:val="001C24E6"/>
    <w:rsid w:val="001D7165"/>
    <w:rsid w:val="00213FA3"/>
    <w:rsid w:val="002202EE"/>
    <w:rsid w:val="002409B1"/>
    <w:rsid w:val="00244457"/>
    <w:rsid w:val="00244A27"/>
    <w:rsid w:val="00284854"/>
    <w:rsid w:val="00286053"/>
    <w:rsid w:val="002902DB"/>
    <w:rsid w:val="0029528A"/>
    <w:rsid w:val="00296C8C"/>
    <w:rsid w:val="00297AD7"/>
    <w:rsid w:val="002A0ECD"/>
    <w:rsid w:val="002A1954"/>
    <w:rsid w:val="002B067C"/>
    <w:rsid w:val="002C2AAE"/>
    <w:rsid w:val="002C3C4E"/>
    <w:rsid w:val="002F2A61"/>
    <w:rsid w:val="00317F40"/>
    <w:rsid w:val="003214CE"/>
    <w:rsid w:val="0033710D"/>
    <w:rsid w:val="00370251"/>
    <w:rsid w:val="00381FF2"/>
    <w:rsid w:val="00394C91"/>
    <w:rsid w:val="003A2084"/>
    <w:rsid w:val="003B0A3C"/>
    <w:rsid w:val="003D14E6"/>
    <w:rsid w:val="003D3E96"/>
    <w:rsid w:val="003E32A6"/>
    <w:rsid w:val="003E7354"/>
    <w:rsid w:val="003E7E6F"/>
    <w:rsid w:val="003F6A1A"/>
    <w:rsid w:val="00446803"/>
    <w:rsid w:val="004469D3"/>
    <w:rsid w:val="004667BB"/>
    <w:rsid w:val="004A45D8"/>
    <w:rsid w:val="004C6A0E"/>
    <w:rsid w:val="004D7457"/>
    <w:rsid w:val="004F7733"/>
    <w:rsid w:val="00511FB1"/>
    <w:rsid w:val="00546231"/>
    <w:rsid w:val="005519B0"/>
    <w:rsid w:val="005525B0"/>
    <w:rsid w:val="005634ED"/>
    <w:rsid w:val="00566E4A"/>
    <w:rsid w:val="00576B04"/>
    <w:rsid w:val="00592759"/>
    <w:rsid w:val="005960F9"/>
    <w:rsid w:val="005B6B88"/>
    <w:rsid w:val="005D6DCC"/>
    <w:rsid w:val="005F071E"/>
    <w:rsid w:val="00606F04"/>
    <w:rsid w:val="00615073"/>
    <w:rsid w:val="0062403F"/>
    <w:rsid w:val="00640B8B"/>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26C62"/>
    <w:rsid w:val="00855563"/>
    <w:rsid w:val="00861B29"/>
    <w:rsid w:val="00891A32"/>
    <w:rsid w:val="008C53C0"/>
    <w:rsid w:val="008D7166"/>
    <w:rsid w:val="00903DA4"/>
    <w:rsid w:val="00905B0D"/>
    <w:rsid w:val="009150C3"/>
    <w:rsid w:val="00925659"/>
    <w:rsid w:val="00932B42"/>
    <w:rsid w:val="009337A9"/>
    <w:rsid w:val="0094456C"/>
    <w:rsid w:val="009652EA"/>
    <w:rsid w:val="00972058"/>
    <w:rsid w:val="009805EC"/>
    <w:rsid w:val="009839A9"/>
    <w:rsid w:val="00992487"/>
    <w:rsid w:val="009F36B9"/>
    <w:rsid w:val="00A15271"/>
    <w:rsid w:val="00A20D51"/>
    <w:rsid w:val="00A3594C"/>
    <w:rsid w:val="00A66A12"/>
    <w:rsid w:val="00A91B5C"/>
    <w:rsid w:val="00AA204D"/>
    <w:rsid w:val="00AA57CB"/>
    <w:rsid w:val="00AA58FB"/>
    <w:rsid w:val="00AB5ECE"/>
    <w:rsid w:val="00AE0DE4"/>
    <w:rsid w:val="00AF7CBB"/>
    <w:rsid w:val="00B15239"/>
    <w:rsid w:val="00B22DEE"/>
    <w:rsid w:val="00B276C9"/>
    <w:rsid w:val="00B50289"/>
    <w:rsid w:val="00B738D6"/>
    <w:rsid w:val="00B86503"/>
    <w:rsid w:val="00B96A3D"/>
    <w:rsid w:val="00BB4B64"/>
    <w:rsid w:val="00BC09FE"/>
    <w:rsid w:val="00BD121D"/>
    <w:rsid w:val="00BF1174"/>
    <w:rsid w:val="00C00A10"/>
    <w:rsid w:val="00C02B4B"/>
    <w:rsid w:val="00C0484B"/>
    <w:rsid w:val="00C17D10"/>
    <w:rsid w:val="00C26380"/>
    <w:rsid w:val="00C439A2"/>
    <w:rsid w:val="00C43A65"/>
    <w:rsid w:val="00C440B6"/>
    <w:rsid w:val="00C51F92"/>
    <w:rsid w:val="00CB3B68"/>
    <w:rsid w:val="00CC19D7"/>
    <w:rsid w:val="00CD34AF"/>
    <w:rsid w:val="00D02D30"/>
    <w:rsid w:val="00D07631"/>
    <w:rsid w:val="00D45BF6"/>
    <w:rsid w:val="00D72B57"/>
    <w:rsid w:val="00D92C97"/>
    <w:rsid w:val="00DC0875"/>
    <w:rsid w:val="00DC1824"/>
    <w:rsid w:val="00DD4E80"/>
    <w:rsid w:val="00DE3501"/>
    <w:rsid w:val="00E06552"/>
    <w:rsid w:val="00E6084A"/>
    <w:rsid w:val="00E76DA7"/>
    <w:rsid w:val="00E9521C"/>
    <w:rsid w:val="00E97919"/>
    <w:rsid w:val="00EA5514"/>
    <w:rsid w:val="00EE2DAE"/>
    <w:rsid w:val="00F02D46"/>
    <w:rsid w:val="00F23C76"/>
    <w:rsid w:val="00F3062E"/>
    <w:rsid w:val="00F51D2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C4BED-7E1A-4780-AACC-8126B1A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2016-12-06T18:46:00Z</dcterms:created>
  <dcterms:modified xsi:type="dcterms:W3CDTF">2016-12-06T18:46:00Z</dcterms:modified>
</cp:coreProperties>
</file>