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537BF2" w:rsidRDefault="00FE5B43" w:rsidP="00FE5B43">
      <w:pPr>
        <w:pStyle w:val="Default"/>
        <w:jc w:val="center"/>
        <w:rPr>
          <w:rFonts w:ascii="times roman" w:hAnsi="times roman"/>
          <w:color w:val="auto"/>
          <w:sz w:val="22"/>
          <w:szCs w:val="22"/>
        </w:rPr>
      </w:pPr>
      <w:r w:rsidRPr="00537BF2">
        <w:rPr>
          <w:rFonts w:ascii="times roman" w:hAnsi="times roman"/>
          <w:noProof/>
          <w:color w:val="auto"/>
          <w:sz w:val="22"/>
          <w:szCs w:val="22"/>
          <w:lang w:val="en-CA"/>
        </w:rPr>
        <w:drawing>
          <wp:inline distT="0" distB="0" distL="0" distR="0" wp14:anchorId="291A4B31" wp14:editId="70C35DC1">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537BF2" w:rsidRDefault="00FE5B43" w:rsidP="00FE5B43">
      <w:pPr>
        <w:autoSpaceDE w:val="0"/>
        <w:autoSpaceDN w:val="0"/>
        <w:adjustRightInd w:val="0"/>
        <w:spacing w:after="0" w:line="240" w:lineRule="auto"/>
        <w:rPr>
          <w:rFonts w:ascii="times roman" w:hAnsi="times roman" w:cs="Calibri"/>
        </w:rPr>
      </w:pPr>
    </w:p>
    <w:p w:rsidR="00FE5B43" w:rsidRPr="00537BF2" w:rsidRDefault="00FE5B43" w:rsidP="00FE5B43">
      <w:pPr>
        <w:pStyle w:val="Default"/>
        <w:jc w:val="center"/>
        <w:rPr>
          <w:rFonts w:ascii="times roman" w:hAnsi="times roman" w:cs="Calibri"/>
          <w:b/>
          <w:bCs/>
          <w:color w:val="auto"/>
          <w:sz w:val="22"/>
          <w:szCs w:val="22"/>
        </w:rPr>
      </w:pPr>
      <w:r w:rsidRPr="00537BF2">
        <w:rPr>
          <w:rFonts w:ascii="times roman" w:hAnsi="times roman" w:cs="Calibri"/>
          <w:b/>
          <w:bCs/>
          <w:color w:val="auto"/>
          <w:sz w:val="22"/>
          <w:szCs w:val="22"/>
        </w:rPr>
        <w:t>ALLIANCE GROWERS CORP.</w:t>
      </w:r>
    </w:p>
    <w:p w:rsidR="00FE5B43" w:rsidRPr="00537BF2" w:rsidRDefault="00FE5B43" w:rsidP="00FE5B43">
      <w:pPr>
        <w:pStyle w:val="Default"/>
        <w:jc w:val="center"/>
        <w:rPr>
          <w:rFonts w:ascii="times roman" w:hAnsi="times roman" w:cs="Calibri"/>
          <w:b/>
          <w:bCs/>
          <w:color w:val="auto"/>
          <w:sz w:val="22"/>
          <w:szCs w:val="22"/>
        </w:rPr>
      </w:pPr>
    </w:p>
    <w:p w:rsidR="00FE5B43" w:rsidRPr="00537BF2" w:rsidRDefault="00FE5B43" w:rsidP="00FE5B43">
      <w:pPr>
        <w:pStyle w:val="Default"/>
        <w:pBdr>
          <w:top w:val="single" w:sz="4" w:space="1" w:color="auto"/>
          <w:bottom w:val="single" w:sz="4" w:space="1" w:color="auto"/>
        </w:pBdr>
        <w:jc w:val="center"/>
        <w:rPr>
          <w:rFonts w:ascii="times roman" w:hAnsi="times roman" w:cs="Calibri"/>
          <w:b/>
          <w:bCs/>
          <w:color w:val="auto"/>
          <w:sz w:val="22"/>
          <w:szCs w:val="22"/>
        </w:rPr>
      </w:pPr>
      <w:r w:rsidRPr="00537BF2">
        <w:rPr>
          <w:rFonts w:ascii="times roman" w:hAnsi="times roman" w:cs="Calibri"/>
          <w:b/>
          <w:bCs/>
          <w:color w:val="auto"/>
          <w:sz w:val="22"/>
          <w:szCs w:val="22"/>
        </w:rPr>
        <w:t>NEWS RELEASE</w:t>
      </w:r>
    </w:p>
    <w:p w:rsidR="00FE5B43" w:rsidRPr="00537BF2" w:rsidRDefault="00FE5B43" w:rsidP="00FE5B43">
      <w:pPr>
        <w:pStyle w:val="Default"/>
        <w:jc w:val="center"/>
        <w:rPr>
          <w:rFonts w:asciiTheme="majorHAnsi" w:hAnsiTheme="majorHAnsi"/>
          <w:color w:val="auto"/>
          <w:sz w:val="22"/>
          <w:szCs w:val="22"/>
        </w:rPr>
      </w:pPr>
    </w:p>
    <w:p w:rsidR="00235A54" w:rsidRDefault="00235A54" w:rsidP="00235A54">
      <w:pPr>
        <w:pStyle w:val="Heading1"/>
        <w:shd w:val="clear" w:color="auto" w:fill="FFFFFF"/>
        <w:spacing w:before="0" w:beforeAutospacing="0" w:after="0" w:afterAutospacing="0"/>
        <w:jc w:val="center"/>
        <w:rPr>
          <w:sz w:val="24"/>
          <w:szCs w:val="24"/>
        </w:rPr>
      </w:pPr>
      <w:bookmarkStart w:id="0" w:name="_GoBack"/>
      <w:r>
        <w:rPr>
          <w:sz w:val="24"/>
          <w:szCs w:val="24"/>
        </w:rPr>
        <w:t xml:space="preserve">ALLIANCE GROWERS SUCCESSFUL MONTREAL SITE VISIT </w:t>
      </w:r>
    </w:p>
    <w:p w:rsidR="00235A54" w:rsidRDefault="00235A54" w:rsidP="00235A54">
      <w:pPr>
        <w:pStyle w:val="Heading1"/>
        <w:shd w:val="clear" w:color="auto" w:fill="FFFFFF"/>
        <w:spacing w:before="0" w:beforeAutospacing="0" w:after="0" w:afterAutospacing="0"/>
        <w:jc w:val="center"/>
        <w:rPr>
          <w:sz w:val="24"/>
          <w:szCs w:val="24"/>
        </w:rPr>
      </w:pPr>
      <w:r>
        <w:rPr>
          <w:sz w:val="24"/>
          <w:szCs w:val="24"/>
        </w:rPr>
        <w:t>AND INVESTOR ROADSHOW</w:t>
      </w:r>
    </w:p>
    <w:bookmarkEnd w:id="0"/>
    <w:p w:rsidR="008B3E9B" w:rsidRPr="00537BF2" w:rsidRDefault="008B3E9B" w:rsidP="00643DAE">
      <w:pPr>
        <w:pStyle w:val="Heading1"/>
        <w:shd w:val="clear" w:color="auto" w:fill="FFFFFF"/>
        <w:spacing w:before="0" w:beforeAutospacing="0" w:after="0" w:afterAutospacing="0"/>
        <w:jc w:val="center"/>
        <w:rPr>
          <w:sz w:val="24"/>
          <w:szCs w:val="24"/>
        </w:rPr>
      </w:pPr>
    </w:p>
    <w:p w:rsidR="00F2541F" w:rsidRPr="00EA09D0" w:rsidRDefault="005F0309" w:rsidP="00EA09D0">
      <w:pPr>
        <w:pStyle w:val="NormalWeb"/>
        <w:spacing w:before="0" w:beforeAutospacing="0" w:after="120" w:afterAutospacing="0"/>
        <w:jc w:val="both"/>
        <w:rPr>
          <w:lang w:val="en-US" w:eastAsia="en-US"/>
        </w:rPr>
      </w:pPr>
      <w:r w:rsidRPr="00537BF2">
        <w:rPr>
          <w:b/>
          <w:bCs/>
        </w:rPr>
        <w:t xml:space="preserve">June </w:t>
      </w:r>
      <w:r w:rsidR="00266F24" w:rsidRPr="00537BF2">
        <w:rPr>
          <w:b/>
          <w:bCs/>
        </w:rPr>
        <w:t>2</w:t>
      </w:r>
      <w:r w:rsidR="00FE3B6D" w:rsidRPr="00537BF2">
        <w:rPr>
          <w:b/>
          <w:bCs/>
        </w:rPr>
        <w:t>5</w:t>
      </w:r>
      <w:r w:rsidR="00874D2A" w:rsidRPr="00537BF2">
        <w:rPr>
          <w:b/>
          <w:bCs/>
        </w:rPr>
        <w:t xml:space="preserve">, </w:t>
      </w:r>
      <w:r w:rsidR="00FE5B43" w:rsidRPr="00537BF2">
        <w:rPr>
          <w:b/>
          <w:bCs/>
        </w:rPr>
        <w:t>201</w:t>
      </w:r>
      <w:r w:rsidR="00AC7CC0" w:rsidRPr="00537BF2">
        <w:rPr>
          <w:b/>
          <w:bCs/>
        </w:rPr>
        <w:t>8</w:t>
      </w:r>
      <w:r w:rsidR="00FE5B43" w:rsidRPr="00537BF2">
        <w:rPr>
          <w:b/>
          <w:bCs/>
        </w:rPr>
        <w:t xml:space="preserve"> – Vancouver, B.C. – </w:t>
      </w:r>
      <w:r w:rsidR="00FE5B43" w:rsidRPr="00537BF2">
        <w:rPr>
          <w:b/>
        </w:rPr>
        <w:t>Alliance Gr</w:t>
      </w:r>
      <w:r w:rsidR="0040062E" w:rsidRPr="00537BF2">
        <w:rPr>
          <w:b/>
        </w:rPr>
        <w:t>ow</w:t>
      </w:r>
      <w:r w:rsidR="00FE5B43" w:rsidRPr="00537BF2">
        <w:rPr>
          <w:b/>
        </w:rPr>
        <w:t>ers Corp. (CSE: ACG; FWB: 1LA</w:t>
      </w:r>
      <w:r w:rsidR="00B8495F" w:rsidRPr="00537BF2">
        <w:rPr>
          <w:b/>
        </w:rPr>
        <w:t>; WKN: A2DFYX</w:t>
      </w:r>
      <w:r w:rsidR="00281905" w:rsidRPr="00537BF2">
        <w:rPr>
          <w:b/>
        </w:rPr>
        <w:t>; OTC: ALGWF</w:t>
      </w:r>
      <w:r w:rsidR="00FE5B43" w:rsidRPr="00537BF2">
        <w:t>) (“</w:t>
      </w:r>
      <w:r w:rsidR="00FE5B43" w:rsidRPr="00537BF2">
        <w:rPr>
          <w:b/>
        </w:rPr>
        <w:t>Alliance Growers</w:t>
      </w:r>
      <w:r w:rsidR="00FE5B43" w:rsidRPr="00537BF2">
        <w:t>” or the “</w:t>
      </w:r>
      <w:r w:rsidR="00FE5B43" w:rsidRPr="00537BF2">
        <w:rPr>
          <w:b/>
        </w:rPr>
        <w:t>Company</w:t>
      </w:r>
      <w:r w:rsidR="00FE5B43" w:rsidRPr="00537BF2">
        <w:t xml:space="preserve">”) </w:t>
      </w:r>
      <w:r w:rsidR="008018F0" w:rsidRPr="00537BF2">
        <w:rPr>
          <w:lang w:val="en-US" w:eastAsia="en-US"/>
        </w:rPr>
        <w:t xml:space="preserve">is pleased </w:t>
      </w:r>
      <w:r w:rsidR="008B3E9B" w:rsidRPr="00537BF2">
        <w:rPr>
          <w:shd w:val="clear" w:color="auto" w:fill="FFFFFF"/>
        </w:rPr>
        <w:t xml:space="preserve">to </w:t>
      </w:r>
      <w:r w:rsidR="00FE3B6D" w:rsidRPr="00537BF2">
        <w:rPr>
          <w:shd w:val="clear" w:color="auto" w:fill="FFFFFF"/>
        </w:rPr>
        <w:t xml:space="preserve">provide a progress report </w:t>
      </w:r>
      <w:r w:rsidR="002B32B1" w:rsidRPr="00537BF2">
        <w:rPr>
          <w:shd w:val="clear" w:color="auto" w:fill="FFFFFF"/>
        </w:rPr>
        <w:t xml:space="preserve">from a site visit to </w:t>
      </w:r>
      <w:proofErr w:type="spellStart"/>
      <w:r w:rsidR="00EA09D0">
        <w:rPr>
          <w:shd w:val="clear" w:color="auto" w:fill="FFFFFF"/>
        </w:rPr>
        <w:t>BioCannaTech</w:t>
      </w:r>
      <w:proofErr w:type="spellEnd"/>
      <w:r w:rsidR="002B32B1" w:rsidRPr="00537BF2">
        <w:rPr>
          <w:shd w:val="clear" w:color="auto" w:fill="FFFFFF"/>
        </w:rPr>
        <w:t>, the Company’s</w:t>
      </w:r>
      <w:r w:rsidR="00FE3B6D" w:rsidRPr="00537BF2">
        <w:rPr>
          <w:spacing w:val="3"/>
          <w:shd w:val="clear" w:color="auto" w:fill="FFFFFF"/>
        </w:rPr>
        <w:t xml:space="preserve"> Quebec access to cannabis for medical purposes regulations (“ACMPR”) application in </w:t>
      </w:r>
      <w:r w:rsidR="002B32B1" w:rsidRPr="00537BF2">
        <w:rPr>
          <w:spacing w:val="3"/>
          <w:shd w:val="clear" w:color="auto" w:fill="FFFFFF"/>
        </w:rPr>
        <w:t xml:space="preserve">Montreal, </w:t>
      </w:r>
      <w:r w:rsidR="00FE3B6D" w:rsidRPr="00537BF2">
        <w:rPr>
          <w:spacing w:val="3"/>
          <w:shd w:val="clear" w:color="auto" w:fill="FFFFFF"/>
        </w:rPr>
        <w:t>Quebec.</w:t>
      </w:r>
      <w:r w:rsidR="00FE3B6D" w:rsidRPr="00537BF2">
        <w:t> </w:t>
      </w:r>
    </w:p>
    <w:p w:rsidR="00FE3B6D" w:rsidRPr="00537BF2" w:rsidRDefault="00036540" w:rsidP="00EA09D0">
      <w:pPr>
        <w:spacing w:after="120"/>
        <w:jc w:val="both"/>
        <w:rPr>
          <w:rFonts w:ascii="Times New Roman" w:hAnsi="Times New Roman" w:cs="Times New Roman"/>
          <w:sz w:val="24"/>
          <w:szCs w:val="24"/>
        </w:rPr>
      </w:pPr>
      <w:r w:rsidRPr="00537BF2">
        <w:rPr>
          <w:rFonts w:ascii="Times New Roman" w:hAnsi="Times New Roman" w:cs="Times New Roman"/>
          <w:sz w:val="24"/>
          <w:szCs w:val="24"/>
        </w:rPr>
        <w:t>Alliance Growers is pleased to report that Company President and CEO Dennis Petke was in Montreal last week and over the weekend to meet with the</w:t>
      </w:r>
      <w:r w:rsidR="00FE3B6D" w:rsidRPr="00537BF2">
        <w:rPr>
          <w:rFonts w:ascii="Times New Roman" w:hAnsi="Times New Roman" w:cs="Times New Roman"/>
          <w:sz w:val="24"/>
          <w:szCs w:val="24"/>
        </w:rPr>
        <w:t xml:space="preserve"> architect, engineer</w:t>
      </w:r>
      <w:r w:rsidR="0041757A">
        <w:rPr>
          <w:rFonts w:ascii="Times New Roman" w:hAnsi="Times New Roman" w:cs="Times New Roman"/>
          <w:sz w:val="24"/>
          <w:szCs w:val="24"/>
        </w:rPr>
        <w:t xml:space="preserve"> and general contractor as well as other</w:t>
      </w:r>
      <w:r w:rsidR="00FE3B6D" w:rsidRPr="00537BF2">
        <w:rPr>
          <w:rFonts w:ascii="Times New Roman" w:hAnsi="Times New Roman" w:cs="Times New Roman"/>
          <w:sz w:val="24"/>
          <w:szCs w:val="24"/>
        </w:rPr>
        <w:t xml:space="preserve"> </w:t>
      </w:r>
      <w:r w:rsidRPr="00537BF2">
        <w:rPr>
          <w:rFonts w:ascii="Times New Roman" w:hAnsi="Times New Roman" w:cs="Times New Roman"/>
          <w:sz w:val="24"/>
          <w:szCs w:val="24"/>
        </w:rPr>
        <w:t xml:space="preserve">key representatives of </w:t>
      </w:r>
      <w:proofErr w:type="spellStart"/>
      <w:r w:rsidR="00EA09D0">
        <w:rPr>
          <w:rFonts w:ascii="Times New Roman" w:hAnsi="Times New Roman" w:cs="Times New Roman"/>
          <w:sz w:val="24"/>
          <w:szCs w:val="24"/>
        </w:rPr>
        <w:t>BioCannaTech</w:t>
      </w:r>
      <w:proofErr w:type="spellEnd"/>
      <w:r w:rsidR="002B32B1" w:rsidRPr="00537BF2">
        <w:rPr>
          <w:rFonts w:ascii="Times New Roman" w:hAnsi="Times New Roman" w:cs="Times New Roman"/>
          <w:sz w:val="24"/>
          <w:szCs w:val="24"/>
        </w:rPr>
        <w:t>.</w:t>
      </w:r>
      <w:r w:rsidRPr="00537BF2">
        <w:rPr>
          <w:rFonts w:ascii="Times New Roman" w:hAnsi="Times New Roman" w:cs="Times New Roman"/>
          <w:sz w:val="24"/>
          <w:szCs w:val="24"/>
        </w:rPr>
        <w:t xml:space="preserve"> </w:t>
      </w:r>
      <w:r w:rsidR="0041757A">
        <w:rPr>
          <w:rFonts w:ascii="Times New Roman" w:hAnsi="Times New Roman" w:cs="Times New Roman"/>
          <w:sz w:val="24"/>
          <w:szCs w:val="24"/>
        </w:rPr>
        <w:t xml:space="preserve"> The Company also met with </w:t>
      </w:r>
      <w:proofErr w:type="spellStart"/>
      <w:r w:rsidR="00EA09D0">
        <w:rPr>
          <w:rFonts w:ascii="Times New Roman" w:hAnsi="Times New Roman" w:cs="Times New Roman"/>
          <w:sz w:val="24"/>
          <w:szCs w:val="24"/>
        </w:rPr>
        <w:t>BioCannaTech</w:t>
      </w:r>
      <w:r w:rsidR="0041757A">
        <w:rPr>
          <w:rFonts w:ascii="Times New Roman" w:hAnsi="Times New Roman" w:cs="Times New Roman"/>
          <w:sz w:val="24"/>
          <w:szCs w:val="24"/>
        </w:rPr>
        <w:t>’s</w:t>
      </w:r>
      <w:proofErr w:type="spellEnd"/>
      <w:r w:rsidR="0041757A">
        <w:rPr>
          <w:rFonts w:ascii="Times New Roman" w:hAnsi="Times New Roman" w:cs="Times New Roman"/>
          <w:sz w:val="24"/>
          <w:szCs w:val="24"/>
        </w:rPr>
        <w:t xml:space="preserve"> legal and financial reporting staff. </w:t>
      </w:r>
      <w:r w:rsidRPr="00537BF2">
        <w:rPr>
          <w:rFonts w:ascii="Times New Roman" w:hAnsi="Times New Roman" w:cs="Times New Roman"/>
          <w:sz w:val="24"/>
          <w:szCs w:val="24"/>
        </w:rPr>
        <w:t xml:space="preserve">The group </w:t>
      </w:r>
      <w:r w:rsidR="00FE3B6D" w:rsidRPr="00537BF2">
        <w:rPr>
          <w:rFonts w:ascii="Times New Roman" w:hAnsi="Times New Roman" w:cs="Times New Roman"/>
          <w:sz w:val="24"/>
          <w:szCs w:val="24"/>
        </w:rPr>
        <w:t>toured the existing facility and a</w:t>
      </w:r>
      <w:r w:rsidRPr="00537BF2">
        <w:rPr>
          <w:rFonts w:ascii="Times New Roman" w:hAnsi="Times New Roman" w:cs="Times New Roman"/>
          <w:sz w:val="24"/>
          <w:szCs w:val="24"/>
        </w:rPr>
        <w:t xml:space="preserve"> had a</w:t>
      </w:r>
      <w:r w:rsidR="00FE3B6D" w:rsidRPr="00537BF2">
        <w:rPr>
          <w:rFonts w:ascii="Times New Roman" w:hAnsi="Times New Roman" w:cs="Times New Roman"/>
          <w:sz w:val="24"/>
          <w:szCs w:val="24"/>
        </w:rPr>
        <w:t xml:space="preserve"> tour of the expansion</w:t>
      </w:r>
      <w:r w:rsidRPr="00537BF2">
        <w:rPr>
          <w:rFonts w:ascii="Times New Roman" w:hAnsi="Times New Roman" w:cs="Times New Roman"/>
          <w:sz w:val="24"/>
          <w:szCs w:val="24"/>
        </w:rPr>
        <w:t xml:space="preserve"> opportunity</w:t>
      </w:r>
      <w:r w:rsidR="00FE3B6D" w:rsidRPr="00537BF2">
        <w:rPr>
          <w:rFonts w:ascii="Times New Roman" w:hAnsi="Times New Roman" w:cs="Times New Roman"/>
          <w:sz w:val="24"/>
          <w:szCs w:val="24"/>
        </w:rPr>
        <w:t xml:space="preserve">.  </w:t>
      </w:r>
      <w:r w:rsidRPr="00537BF2">
        <w:rPr>
          <w:rFonts w:ascii="Times New Roman" w:hAnsi="Times New Roman" w:cs="Times New Roman"/>
          <w:sz w:val="24"/>
          <w:szCs w:val="24"/>
        </w:rPr>
        <w:t xml:space="preserve">Discussions with the key representative of </w:t>
      </w:r>
      <w:proofErr w:type="spellStart"/>
      <w:r w:rsidR="00EA09D0">
        <w:rPr>
          <w:rFonts w:ascii="Times New Roman" w:hAnsi="Times New Roman" w:cs="Times New Roman"/>
          <w:sz w:val="24"/>
          <w:szCs w:val="24"/>
        </w:rPr>
        <w:t>BioCannaTech</w:t>
      </w:r>
      <w:proofErr w:type="spellEnd"/>
      <w:r w:rsidRPr="00537BF2">
        <w:rPr>
          <w:rFonts w:ascii="Times New Roman" w:hAnsi="Times New Roman" w:cs="Times New Roman"/>
          <w:sz w:val="24"/>
          <w:szCs w:val="24"/>
        </w:rPr>
        <w:t xml:space="preserve"> included </w:t>
      </w:r>
      <w:r w:rsidR="002B32B1" w:rsidRPr="00537BF2">
        <w:rPr>
          <w:rFonts w:ascii="Times New Roman" w:hAnsi="Times New Roman" w:cs="Times New Roman"/>
          <w:sz w:val="24"/>
          <w:szCs w:val="24"/>
        </w:rPr>
        <w:t>the expansion</w:t>
      </w:r>
      <w:r w:rsidR="00FE3B6D" w:rsidRPr="00537BF2">
        <w:rPr>
          <w:rFonts w:ascii="Times New Roman" w:hAnsi="Times New Roman" w:cs="Times New Roman"/>
          <w:sz w:val="24"/>
          <w:szCs w:val="24"/>
        </w:rPr>
        <w:t xml:space="preserve"> opportunity </w:t>
      </w:r>
      <w:r w:rsidRPr="00537BF2">
        <w:rPr>
          <w:rFonts w:ascii="Times New Roman" w:hAnsi="Times New Roman" w:cs="Times New Roman"/>
          <w:sz w:val="24"/>
          <w:szCs w:val="24"/>
        </w:rPr>
        <w:t xml:space="preserve">directly beside the existing facility </w:t>
      </w:r>
      <w:r w:rsidR="0041757A">
        <w:rPr>
          <w:rFonts w:ascii="Times New Roman" w:hAnsi="Times New Roman" w:cs="Times New Roman"/>
          <w:sz w:val="24"/>
          <w:szCs w:val="24"/>
        </w:rPr>
        <w:t xml:space="preserve">where the two can be connected.  </w:t>
      </w:r>
    </w:p>
    <w:p w:rsidR="006832F7" w:rsidRPr="00537BF2" w:rsidRDefault="006832F7" w:rsidP="00EA09D0">
      <w:pPr>
        <w:spacing w:after="120"/>
        <w:jc w:val="both"/>
        <w:rPr>
          <w:rFonts w:ascii="Times New Roman" w:hAnsi="Times New Roman" w:cs="Times New Roman"/>
          <w:sz w:val="24"/>
          <w:szCs w:val="24"/>
        </w:rPr>
      </w:pPr>
      <w:r w:rsidRPr="00537BF2">
        <w:rPr>
          <w:rFonts w:ascii="Times New Roman" w:hAnsi="Times New Roman" w:cs="Times New Roman"/>
          <w:sz w:val="24"/>
          <w:szCs w:val="24"/>
        </w:rPr>
        <w:t>Key takeaways from the meetings and</w:t>
      </w:r>
      <w:r w:rsidR="00DF6DDF">
        <w:rPr>
          <w:rFonts w:ascii="Times New Roman" w:hAnsi="Times New Roman" w:cs="Times New Roman"/>
          <w:sz w:val="24"/>
          <w:szCs w:val="24"/>
        </w:rPr>
        <w:t xml:space="preserve"> facilities</w:t>
      </w:r>
      <w:r w:rsidRPr="00537BF2">
        <w:rPr>
          <w:rFonts w:ascii="Times New Roman" w:hAnsi="Times New Roman" w:cs="Times New Roman"/>
          <w:sz w:val="24"/>
          <w:szCs w:val="24"/>
        </w:rPr>
        <w:t xml:space="preserve"> tour are as follows:</w:t>
      </w:r>
    </w:p>
    <w:p w:rsidR="006832F7" w:rsidRPr="00DF6DDF" w:rsidRDefault="00FE3B6D" w:rsidP="00EA09D0">
      <w:pPr>
        <w:spacing w:after="120"/>
        <w:jc w:val="both"/>
        <w:rPr>
          <w:rFonts w:ascii="Times New Roman" w:hAnsi="Times New Roman" w:cs="Times New Roman"/>
          <w:b/>
          <w:sz w:val="24"/>
          <w:szCs w:val="24"/>
        </w:rPr>
      </w:pPr>
      <w:r w:rsidRPr="00DF6DDF">
        <w:rPr>
          <w:rFonts w:ascii="Times New Roman" w:hAnsi="Times New Roman" w:cs="Times New Roman"/>
          <w:b/>
          <w:sz w:val="24"/>
          <w:szCs w:val="24"/>
        </w:rPr>
        <w:t>Phase 1- 10</w:t>
      </w:r>
      <w:r w:rsidR="006832F7" w:rsidRPr="00DF6DDF">
        <w:rPr>
          <w:rFonts w:ascii="Times New Roman" w:hAnsi="Times New Roman" w:cs="Times New Roman"/>
          <w:b/>
          <w:sz w:val="24"/>
          <w:szCs w:val="24"/>
        </w:rPr>
        <w:t>,000</w:t>
      </w:r>
      <w:r w:rsidRPr="00DF6DDF">
        <w:rPr>
          <w:rFonts w:ascii="Times New Roman" w:hAnsi="Times New Roman" w:cs="Times New Roman"/>
          <w:b/>
          <w:sz w:val="24"/>
          <w:szCs w:val="24"/>
        </w:rPr>
        <w:t xml:space="preserve"> </w:t>
      </w:r>
      <w:r w:rsidR="006832F7" w:rsidRPr="00DF6DDF">
        <w:rPr>
          <w:rFonts w:ascii="Times New Roman" w:hAnsi="Times New Roman" w:cs="Times New Roman"/>
          <w:b/>
          <w:sz w:val="24"/>
          <w:szCs w:val="24"/>
        </w:rPr>
        <w:t>sq.</w:t>
      </w:r>
      <w:r w:rsidRPr="00DF6DDF">
        <w:rPr>
          <w:rFonts w:ascii="Times New Roman" w:hAnsi="Times New Roman" w:cs="Times New Roman"/>
          <w:b/>
          <w:sz w:val="24"/>
          <w:szCs w:val="24"/>
        </w:rPr>
        <w:t xml:space="preserve"> ft </w:t>
      </w:r>
      <w:r w:rsidR="006832F7" w:rsidRPr="00DF6DDF">
        <w:rPr>
          <w:rFonts w:ascii="Times New Roman" w:hAnsi="Times New Roman" w:cs="Times New Roman"/>
          <w:b/>
          <w:sz w:val="24"/>
          <w:szCs w:val="24"/>
        </w:rPr>
        <w:t>existing facility</w:t>
      </w:r>
    </w:p>
    <w:p w:rsidR="006832F7" w:rsidRPr="00537BF2" w:rsidRDefault="006832F7" w:rsidP="00EA09D0">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w:t>
      </w:r>
      <w:r w:rsidRPr="00537BF2">
        <w:rPr>
          <w:rFonts w:ascii="Open Sans" w:hAnsi="Open Sans"/>
          <w:spacing w:val="3"/>
          <w:sz w:val="26"/>
          <w:szCs w:val="26"/>
          <w:shd w:val="clear" w:color="auto" w:fill="FFFFFF"/>
        </w:rPr>
        <w:t xml:space="preserve"> </w:t>
      </w:r>
      <w:r w:rsidRPr="00537BF2">
        <w:rPr>
          <w:rFonts w:ascii="Times New Roman" w:hAnsi="Times New Roman" w:cs="Times New Roman"/>
          <w:spacing w:val="3"/>
          <w:sz w:val="24"/>
          <w:szCs w:val="24"/>
          <w:shd w:val="clear" w:color="auto" w:fill="FFFFFF"/>
        </w:rPr>
        <w:t>Alliance</w:t>
      </w:r>
      <w:r w:rsidR="00537BF2">
        <w:rPr>
          <w:rFonts w:ascii="Times New Roman" w:hAnsi="Times New Roman" w:cs="Times New Roman"/>
          <w:spacing w:val="3"/>
          <w:sz w:val="24"/>
          <w:szCs w:val="24"/>
          <w:shd w:val="clear" w:color="auto" w:fill="FFFFFF"/>
        </w:rPr>
        <w:t xml:space="preserve"> Growers</w:t>
      </w:r>
      <w:r w:rsidRPr="00537BF2">
        <w:rPr>
          <w:rFonts w:ascii="Times New Roman" w:hAnsi="Times New Roman" w:cs="Times New Roman"/>
          <w:spacing w:val="3"/>
          <w:sz w:val="24"/>
          <w:szCs w:val="24"/>
          <w:shd w:val="clear" w:color="auto" w:fill="FFFFFF"/>
        </w:rPr>
        <w:t xml:space="preserve"> will provide financing and other resources to build out the wholly owned subsidiary, </w:t>
      </w:r>
      <w:proofErr w:type="spellStart"/>
      <w:r w:rsidR="00EA09D0">
        <w:rPr>
          <w:rFonts w:ascii="Times New Roman" w:hAnsi="Times New Roman" w:cs="Times New Roman"/>
          <w:spacing w:val="3"/>
          <w:sz w:val="24"/>
          <w:szCs w:val="24"/>
          <w:shd w:val="clear" w:color="auto" w:fill="FFFFFF"/>
        </w:rPr>
        <w:t>BioCannaTech</w:t>
      </w:r>
      <w:r w:rsidRPr="00537BF2">
        <w:rPr>
          <w:rFonts w:ascii="Times New Roman" w:hAnsi="Times New Roman" w:cs="Times New Roman"/>
          <w:spacing w:val="3"/>
          <w:sz w:val="24"/>
          <w:szCs w:val="24"/>
          <w:shd w:val="clear" w:color="auto" w:fill="FFFFFF"/>
        </w:rPr>
        <w:t>’s</w:t>
      </w:r>
      <w:proofErr w:type="spellEnd"/>
      <w:r w:rsidRPr="00537BF2">
        <w:rPr>
          <w:rFonts w:ascii="Times New Roman" w:hAnsi="Times New Roman" w:cs="Times New Roman"/>
          <w:spacing w:val="3"/>
          <w:sz w:val="24"/>
          <w:szCs w:val="24"/>
          <w:shd w:val="clear" w:color="auto" w:fill="FFFFFF"/>
        </w:rPr>
        <w:t xml:space="preserve"> medical marijuana facility in the town of Mount Royal, Quebec, in preparation for the inspection from Health Canada.  </w:t>
      </w:r>
    </w:p>
    <w:p w:rsidR="00FE3B6D" w:rsidRPr="00537BF2" w:rsidRDefault="00FE3B6D" w:rsidP="00EA09D0">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 </w:t>
      </w:r>
      <w:r w:rsidR="006832F7" w:rsidRPr="00537BF2">
        <w:rPr>
          <w:rFonts w:ascii="Times New Roman" w:hAnsi="Times New Roman" w:cs="Times New Roman"/>
          <w:sz w:val="24"/>
          <w:szCs w:val="24"/>
        </w:rPr>
        <w:t xml:space="preserve">there will be a </w:t>
      </w:r>
      <w:r w:rsidRPr="00537BF2">
        <w:rPr>
          <w:rFonts w:ascii="Times New Roman" w:hAnsi="Times New Roman" w:cs="Times New Roman"/>
          <w:sz w:val="24"/>
          <w:szCs w:val="24"/>
        </w:rPr>
        <w:t>retro fit of</w:t>
      </w:r>
      <w:r w:rsidR="00537BF2">
        <w:rPr>
          <w:rFonts w:ascii="Times New Roman" w:hAnsi="Times New Roman" w:cs="Times New Roman"/>
          <w:sz w:val="24"/>
          <w:szCs w:val="24"/>
        </w:rPr>
        <w:t xml:space="preserve"> the existing</w:t>
      </w:r>
      <w:r w:rsidRPr="00537BF2">
        <w:rPr>
          <w:rFonts w:ascii="Times New Roman" w:hAnsi="Times New Roman" w:cs="Times New Roman"/>
          <w:sz w:val="24"/>
          <w:szCs w:val="24"/>
        </w:rPr>
        <w:t xml:space="preserve"> build</w:t>
      </w:r>
      <w:r w:rsidR="006832F7" w:rsidRPr="00537BF2">
        <w:rPr>
          <w:rFonts w:ascii="Times New Roman" w:hAnsi="Times New Roman" w:cs="Times New Roman"/>
          <w:sz w:val="24"/>
          <w:szCs w:val="24"/>
        </w:rPr>
        <w:t>in</w:t>
      </w:r>
      <w:r w:rsidRPr="00537BF2">
        <w:rPr>
          <w:rFonts w:ascii="Times New Roman" w:hAnsi="Times New Roman" w:cs="Times New Roman"/>
          <w:sz w:val="24"/>
          <w:szCs w:val="24"/>
        </w:rPr>
        <w:t>g</w:t>
      </w:r>
      <w:r w:rsidR="00537BF2">
        <w:rPr>
          <w:rFonts w:ascii="Times New Roman" w:hAnsi="Times New Roman" w:cs="Times New Roman"/>
          <w:sz w:val="24"/>
          <w:szCs w:val="24"/>
        </w:rPr>
        <w:t xml:space="preserve"> that was</w:t>
      </w:r>
      <w:r w:rsidRPr="00537BF2">
        <w:rPr>
          <w:rFonts w:ascii="Times New Roman" w:hAnsi="Times New Roman" w:cs="Times New Roman"/>
          <w:sz w:val="24"/>
          <w:szCs w:val="24"/>
        </w:rPr>
        <w:t xml:space="preserve"> prev</w:t>
      </w:r>
      <w:r w:rsidR="006832F7" w:rsidRPr="00537BF2">
        <w:rPr>
          <w:rFonts w:ascii="Times New Roman" w:hAnsi="Times New Roman" w:cs="Times New Roman"/>
          <w:sz w:val="24"/>
          <w:szCs w:val="24"/>
        </w:rPr>
        <w:t>iously</w:t>
      </w:r>
      <w:r w:rsidRPr="00537BF2">
        <w:rPr>
          <w:rFonts w:ascii="Times New Roman" w:hAnsi="Times New Roman" w:cs="Times New Roman"/>
          <w:sz w:val="24"/>
          <w:szCs w:val="24"/>
        </w:rPr>
        <w:t xml:space="preserve"> used for cold storage</w:t>
      </w:r>
      <w:r w:rsidR="006832F7" w:rsidRPr="00537BF2">
        <w:rPr>
          <w:rFonts w:ascii="Times New Roman" w:hAnsi="Times New Roman" w:cs="Times New Roman"/>
          <w:sz w:val="24"/>
          <w:szCs w:val="24"/>
        </w:rPr>
        <w:t>. This is ideal as</w:t>
      </w:r>
      <w:r w:rsidRPr="00537BF2">
        <w:rPr>
          <w:rFonts w:ascii="Times New Roman" w:hAnsi="Times New Roman" w:cs="Times New Roman"/>
          <w:sz w:val="24"/>
          <w:szCs w:val="24"/>
        </w:rPr>
        <w:t xml:space="preserve"> insulated panels</w:t>
      </w:r>
      <w:r w:rsidR="00EA09D0">
        <w:rPr>
          <w:rFonts w:ascii="Times New Roman" w:hAnsi="Times New Roman" w:cs="Times New Roman"/>
          <w:sz w:val="24"/>
          <w:szCs w:val="24"/>
        </w:rPr>
        <w:t xml:space="preserve"> and critical HVAC components </w:t>
      </w:r>
      <w:r w:rsidR="006832F7" w:rsidRPr="00537BF2">
        <w:rPr>
          <w:rFonts w:ascii="Times New Roman" w:hAnsi="Times New Roman" w:cs="Times New Roman"/>
          <w:sz w:val="24"/>
          <w:szCs w:val="24"/>
        </w:rPr>
        <w:t>are</w:t>
      </w:r>
      <w:r w:rsidRPr="00537BF2">
        <w:rPr>
          <w:rFonts w:ascii="Times New Roman" w:hAnsi="Times New Roman" w:cs="Times New Roman"/>
          <w:sz w:val="24"/>
          <w:szCs w:val="24"/>
        </w:rPr>
        <w:t xml:space="preserve"> already in place.</w:t>
      </w:r>
    </w:p>
    <w:p w:rsidR="00FE3B6D" w:rsidRPr="00537BF2" w:rsidRDefault="00FE3B6D" w:rsidP="00EA09D0">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 </w:t>
      </w:r>
      <w:r w:rsidR="006832F7" w:rsidRPr="00537BF2">
        <w:rPr>
          <w:rFonts w:ascii="Times New Roman" w:hAnsi="Times New Roman" w:cs="Times New Roman"/>
          <w:sz w:val="24"/>
          <w:szCs w:val="24"/>
        </w:rPr>
        <w:t xml:space="preserve">there is </w:t>
      </w:r>
      <w:r w:rsidRPr="00537BF2">
        <w:rPr>
          <w:rFonts w:ascii="Times New Roman" w:hAnsi="Times New Roman" w:cs="Times New Roman"/>
          <w:sz w:val="24"/>
          <w:szCs w:val="24"/>
        </w:rPr>
        <w:t>no need to allocate space</w:t>
      </w:r>
      <w:r w:rsidR="00537BF2">
        <w:rPr>
          <w:rFonts w:ascii="Times New Roman" w:hAnsi="Times New Roman" w:cs="Times New Roman"/>
          <w:sz w:val="24"/>
          <w:szCs w:val="24"/>
        </w:rPr>
        <w:t xml:space="preserve"> for a</w:t>
      </w:r>
      <w:r w:rsidRPr="00537BF2">
        <w:rPr>
          <w:rFonts w:ascii="Times New Roman" w:hAnsi="Times New Roman" w:cs="Times New Roman"/>
          <w:sz w:val="24"/>
          <w:szCs w:val="24"/>
        </w:rPr>
        <w:t xml:space="preserve"> </w:t>
      </w:r>
      <w:r w:rsidR="006832F7" w:rsidRPr="00537BF2">
        <w:rPr>
          <w:rFonts w:ascii="Times New Roman" w:hAnsi="Times New Roman" w:cs="Times New Roman"/>
          <w:sz w:val="24"/>
          <w:szCs w:val="24"/>
        </w:rPr>
        <w:t>“</w:t>
      </w:r>
      <w:r w:rsidRPr="00537BF2">
        <w:rPr>
          <w:rFonts w:ascii="Times New Roman" w:hAnsi="Times New Roman" w:cs="Times New Roman"/>
          <w:sz w:val="24"/>
          <w:szCs w:val="24"/>
        </w:rPr>
        <w:t>mother</w:t>
      </w:r>
      <w:r w:rsidR="006832F7" w:rsidRPr="00537BF2">
        <w:rPr>
          <w:rFonts w:ascii="Times New Roman" w:hAnsi="Times New Roman" w:cs="Times New Roman"/>
          <w:sz w:val="24"/>
          <w:szCs w:val="24"/>
        </w:rPr>
        <w:t>”</w:t>
      </w:r>
      <w:r w:rsidRPr="00537BF2">
        <w:rPr>
          <w:rFonts w:ascii="Times New Roman" w:hAnsi="Times New Roman" w:cs="Times New Roman"/>
          <w:sz w:val="24"/>
          <w:szCs w:val="24"/>
        </w:rPr>
        <w:t xml:space="preserve"> room as </w:t>
      </w:r>
      <w:r w:rsidR="006832F7" w:rsidRPr="00537BF2">
        <w:rPr>
          <w:rFonts w:ascii="Times New Roman" w:hAnsi="Times New Roman" w:cs="Times New Roman"/>
          <w:sz w:val="24"/>
          <w:szCs w:val="24"/>
        </w:rPr>
        <w:t>Alliance Growers will be</w:t>
      </w:r>
      <w:r w:rsidRPr="00537BF2">
        <w:rPr>
          <w:rFonts w:ascii="Times New Roman" w:hAnsi="Times New Roman" w:cs="Times New Roman"/>
          <w:sz w:val="24"/>
          <w:szCs w:val="24"/>
        </w:rPr>
        <w:t xml:space="preserve"> providing plantlets</w:t>
      </w:r>
      <w:r w:rsidR="00537BF2">
        <w:rPr>
          <w:rFonts w:ascii="Times New Roman" w:hAnsi="Times New Roman" w:cs="Times New Roman"/>
          <w:sz w:val="24"/>
          <w:szCs w:val="24"/>
        </w:rPr>
        <w:t xml:space="preserve"> to the facility</w:t>
      </w:r>
      <w:r w:rsidR="006832F7" w:rsidRPr="00537BF2">
        <w:rPr>
          <w:rFonts w:ascii="Times New Roman" w:hAnsi="Times New Roman" w:cs="Times New Roman"/>
          <w:sz w:val="24"/>
          <w:szCs w:val="24"/>
        </w:rPr>
        <w:t>.</w:t>
      </w:r>
    </w:p>
    <w:p w:rsidR="00FE3B6D" w:rsidRPr="00537BF2" w:rsidRDefault="00FE3B6D" w:rsidP="00EA09D0">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w:t>
      </w:r>
      <w:r w:rsidR="00EA09D0">
        <w:rPr>
          <w:rFonts w:ascii="Times New Roman" w:hAnsi="Times New Roman" w:cs="Times New Roman"/>
          <w:sz w:val="24"/>
          <w:szCs w:val="24"/>
        </w:rPr>
        <w:t xml:space="preserve">construction </w:t>
      </w:r>
      <w:r w:rsidRPr="00537BF2">
        <w:rPr>
          <w:rFonts w:ascii="Times New Roman" w:hAnsi="Times New Roman" w:cs="Times New Roman"/>
          <w:sz w:val="24"/>
          <w:szCs w:val="24"/>
        </w:rPr>
        <w:t>permits</w:t>
      </w:r>
      <w:r w:rsidR="006832F7" w:rsidRPr="00537BF2">
        <w:rPr>
          <w:rFonts w:ascii="Times New Roman" w:hAnsi="Times New Roman" w:cs="Times New Roman"/>
          <w:sz w:val="24"/>
          <w:szCs w:val="24"/>
        </w:rPr>
        <w:t xml:space="preserve"> are anticipated</w:t>
      </w:r>
      <w:r w:rsidRPr="00537BF2">
        <w:rPr>
          <w:rFonts w:ascii="Times New Roman" w:hAnsi="Times New Roman" w:cs="Times New Roman"/>
          <w:sz w:val="24"/>
          <w:szCs w:val="24"/>
        </w:rPr>
        <w:t xml:space="preserve"> in</w:t>
      </w:r>
      <w:r w:rsidR="006832F7" w:rsidRPr="00537BF2">
        <w:rPr>
          <w:rFonts w:ascii="Times New Roman" w:hAnsi="Times New Roman" w:cs="Times New Roman"/>
          <w:sz w:val="24"/>
          <w:szCs w:val="24"/>
        </w:rPr>
        <w:t xml:space="preserve"> approximately</w:t>
      </w:r>
      <w:r w:rsidRPr="00537BF2">
        <w:rPr>
          <w:rFonts w:ascii="Times New Roman" w:hAnsi="Times New Roman" w:cs="Times New Roman"/>
          <w:sz w:val="24"/>
          <w:szCs w:val="24"/>
        </w:rPr>
        <w:t xml:space="preserve"> two weeks</w:t>
      </w:r>
      <w:r w:rsidR="00537BF2">
        <w:rPr>
          <w:rFonts w:ascii="Times New Roman" w:hAnsi="Times New Roman" w:cs="Times New Roman"/>
          <w:sz w:val="24"/>
          <w:szCs w:val="24"/>
        </w:rPr>
        <w:t>.</w:t>
      </w:r>
    </w:p>
    <w:p w:rsidR="00FE3B6D" w:rsidRPr="00537BF2" w:rsidRDefault="00FE3B6D" w:rsidP="00EA09D0">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-estimated completion by </w:t>
      </w:r>
      <w:r w:rsidR="006832F7" w:rsidRPr="00537BF2">
        <w:rPr>
          <w:rFonts w:ascii="Times New Roman" w:hAnsi="Times New Roman" w:cs="Times New Roman"/>
          <w:sz w:val="24"/>
          <w:szCs w:val="24"/>
        </w:rPr>
        <w:t>September</w:t>
      </w:r>
      <w:r w:rsidR="00537BF2">
        <w:rPr>
          <w:rFonts w:ascii="Times New Roman" w:hAnsi="Times New Roman" w:cs="Times New Roman"/>
          <w:sz w:val="24"/>
          <w:szCs w:val="24"/>
        </w:rPr>
        <w:t>, 2018</w:t>
      </w:r>
    </w:p>
    <w:p w:rsidR="00FE3B6D" w:rsidRPr="00537BF2" w:rsidRDefault="00FE3B6D" w:rsidP="006D3B4F">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-estimated first </w:t>
      </w:r>
      <w:r w:rsidR="006D3B4F">
        <w:rPr>
          <w:rFonts w:ascii="Times New Roman" w:hAnsi="Times New Roman" w:cs="Times New Roman"/>
          <w:sz w:val="24"/>
          <w:szCs w:val="24"/>
        </w:rPr>
        <w:t xml:space="preserve">cultivation </w:t>
      </w:r>
      <w:r w:rsidR="00036540" w:rsidRPr="00537BF2">
        <w:rPr>
          <w:rFonts w:ascii="Times New Roman" w:hAnsi="Times New Roman" w:cs="Times New Roman"/>
          <w:sz w:val="24"/>
          <w:szCs w:val="24"/>
        </w:rPr>
        <w:t>target</w:t>
      </w:r>
      <w:r w:rsidR="006832F7" w:rsidRPr="00537BF2">
        <w:rPr>
          <w:rFonts w:ascii="Times New Roman" w:hAnsi="Times New Roman" w:cs="Times New Roman"/>
          <w:sz w:val="24"/>
          <w:szCs w:val="24"/>
        </w:rPr>
        <w:t>ed</w:t>
      </w:r>
      <w:r w:rsidRPr="00537BF2">
        <w:rPr>
          <w:rFonts w:ascii="Times New Roman" w:hAnsi="Times New Roman" w:cs="Times New Roman"/>
          <w:sz w:val="24"/>
          <w:szCs w:val="24"/>
        </w:rPr>
        <w:t xml:space="preserve"> by Nov</w:t>
      </w:r>
      <w:r w:rsidR="002B32B1" w:rsidRPr="00537BF2">
        <w:rPr>
          <w:rFonts w:ascii="Times New Roman" w:hAnsi="Times New Roman" w:cs="Times New Roman"/>
          <w:sz w:val="24"/>
          <w:szCs w:val="24"/>
        </w:rPr>
        <w:t xml:space="preserve">ember </w:t>
      </w:r>
      <w:r w:rsidRPr="00537BF2">
        <w:rPr>
          <w:rFonts w:ascii="Times New Roman" w:hAnsi="Times New Roman" w:cs="Times New Roman"/>
          <w:sz w:val="24"/>
          <w:szCs w:val="24"/>
        </w:rPr>
        <w:t>30,</w:t>
      </w:r>
      <w:r w:rsidR="002B32B1" w:rsidRPr="00537BF2">
        <w:rPr>
          <w:rFonts w:ascii="Times New Roman" w:hAnsi="Times New Roman" w:cs="Times New Roman"/>
          <w:sz w:val="24"/>
          <w:szCs w:val="24"/>
        </w:rPr>
        <w:t xml:space="preserve"> 2018</w:t>
      </w:r>
      <w:r w:rsidR="006D3B4F">
        <w:rPr>
          <w:rFonts w:ascii="Times New Roman" w:hAnsi="Times New Roman" w:cs="Times New Roman"/>
          <w:sz w:val="24"/>
          <w:szCs w:val="24"/>
        </w:rPr>
        <w:t>.</w:t>
      </w:r>
    </w:p>
    <w:p w:rsidR="00537BF2" w:rsidRPr="00DF6DDF" w:rsidRDefault="00FE3B6D" w:rsidP="00EA09D0">
      <w:pPr>
        <w:spacing w:after="120"/>
        <w:jc w:val="both"/>
        <w:rPr>
          <w:rFonts w:ascii="Times New Roman" w:hAnsi="Times New Roman" w:cs="Times New Roman"/>
          <w:b/>
          <w:sz w:val="24"/>
          <w:szCs w:val="24"/>
        </w:rPr>
      </w:pPr>
      <w:r w:rsidRPr="00DF6DDF">
        <w:rPr>
          <w:rFonts w:ascii="Times New Roman" w:hAnsi="Times New Roman" w:cs="Times New Roman"/>
          <w:b/>
          <w:sz w:val="24"/>
          <w:szCs w:val="24"/>
        </w:rPr>
        <w:t>Phase 2-</w:t>
      </w:r>
      <w:r w:rsidR="00537BF2" w:rsidRPr="00DF6DDF">
        <w:rPr>
          <w:rFonts w:ascii="Times New Roman" w:hAnsi="Times New Roman" w:cs="Times New Roman"/>
          <w:b/>
          <w:sz w:val="24"/>
          <w:szCs w:val="24"/>
        </w:rPr>
        <w:t xml:space="preserve"> 17,000 expansion opportunity</w:t>
      </w:r>
    </w:p>
    <w:p w:rsidR="00FE3B6D" w:rsidRPr="00537BF2" w:rsidRDefault="00537BF2" w:rsidP="00EA09D0">
      <w:pPr>
        <w:spacing w:after="120"/>
        <w:jc w:val="both"/>
        <w:rPr>
          <w:rFonts w:ascii="Times New Roman" w:hAnsi="Times New Roman" w:cs="Times New Roman"/>
          <w:sz w:val="24"/>
          <w:szCs w:val="24"/>
        </w:rPr>
      </w:pPr>
      <w:r>
        <w:rPr>
          <w:rFonts w:ascii="Times New Roman" w:hAnsi="Times New Roman" w:cs="Times New Roman"/>
          <w:sz w:val="24"/>
          <w:szCs w:val="24"/>
        </w:rPr>
        <w:t xml:space="preserve">-Alliance Growers is </w:t>
      </w:r>
      <w:r w:rsidR="00FE3B6D" w:rsidRPr="00537BF2">
        <w:rPr>
          <w:rFonts w:ascii="Times New Roman" w:hAnsi="Times New Roman" w:cs="Times New Roman"/>
          <w:sz w:val="24"/>
          <w:szCs w:val="24"/>
        </w:rPr>
        <w:t>in negotiations for another 17</w:t>
      </w:r>
      <w:r w:rsidR="006D3B4F">
        <w:rPr>
          <w:rFonts w:ascii="Times New Roman" w:hAnsi="Times New Roman" w:cs="Times New Roman"/>
          <w:sz w:val="24"/>
          <w:szCs w:val="24"/>
        </w:rPr>
        <w:t>,</w:t>
      </w:r>
      <w:r w:rsidR="00FE3B6D" w:rsidRPr="00537BF2">
        <w:rPr>
          <w:rFonts w:ascii="Times New Roman" w:hAnsi="Times New Roman" w:cs="Times New Roman"/>
          <w:sz w:val="24"/>
          <w:szCs w:val="24"/>
        </w:rPr>
        <w:t xml:space="preserve">000 </w:t>
      </w:r>
      <w:r w:rsidRPr="00537BF2">
        <w:rPr>
          <w:rFonts w:ascii="Times New Roman" w:hAnsi="Times New Roman" w:cs="Times New Roman"/>
          <w:sz w:val="24"/>
          <w:szCs w:val="24"/>
        </w:rPr>
        <w:t>sq.</w:t>
      </w:r>
      <w:r w:rsidR="00FE3B6D" w:rsidRPr="00537BF2">
        <w:rPr>
          <w:rFonts w:ascii="Times New Roman" w:hAnsi="Times New Roman" w:cs="Times New Roman"/>
          <w:sz w:val="24"/>
          <w:szCs w:val="24"/>
        </w:rPr>
        <w:t xml:space="preserve"> feet (15</w:t>
      </w:r>
      <w:r>
        <w:rPr>
          <w:rFonts w:ascii="Times New Roman" w:hAnsi="Times New Roman" w:cs="Times New Roman"/>
          <w:sz w:val="24"/>
          <w:szCs w:val="24"/>
        </w:rPr>
        <w:t>,000</w:t>
      </w:r>
      <w:r w:rsidR="00FE3B6D" w:rsidRPr="00537BF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FE3B6D" w:rsidRPr="00537BF2">
        <w:rPr>
          <w:rFonts w:ascii="Times New Roman" w:hAnsi="Times New Roman" w:cs="Times New Roman"/>
          <w:sz w:val="24"/>
          <w:szCs w:val="24"/>
        </w:rPr>
        <w:t>grow</w:t>
      </w:r>
      <w:r>
        <w:rPr>
          <w:rFonts w:ascii="Times New Roman" w:hAnsi="Times New Roman" w:cs="Times New Roman"/>
          <w:sz w:val="24"/>
          <w:szCs w:val="24"/>
        </w:rPr>
        <w:t>ing</w:t>
      </w:r>
      <w:r w:rsidR="00FE3B6D" w:rsidRPr="00537BF2">
        <w:rPr>
          <w:rFonts w:ascii="Times New Roman" w:hAnsi="Times New Roman" w:cs="Times New Roman"/>
          <w:sz w:val="24"/>
          <w:szCs w:val="24"/>
        </w:rPr>
        <w:t>, 2</w:t>
      </w:r>
      <w:r>
        <w:rPr>
          <w:rFonts w:ascii="Times New Roman" w:hAnsi="Times New Roman" w:cs="Times New Roman"/>
          <w:sz w:val="24"/>
          <w:szCs w:val="24"/>
        </w:rPr>
        <w:t>,000 for</w:t>
      </w:r>
      <w:r w:rsidR="00FE3B6D" w:rsidRPr="00537BF2">
        <w:rPr>
          <w:rFonts w:ascii="Times New Roman" w:hAnsi="Times New Roman" w:cs="Times New Roman"/>
          <w:sz w:val="24"/>
          <w:szCs w:val="24"/>
        </w:rPr>
        <w:t xml:space="preserve"> offices</w:t>
      </w:r>
      <w:r>
        <w:rPr>
          <w:rFonts w:ascii="Times New Roman" w:hAnsi="Times New Roman" w:cs="Times New Roman"/>
          <w:sz w:val="24"/>
          <w:szCs w:val="24"/>
        </w:rPr>
        <w:t>. These facilities are</w:t>
      </w:r>
      <w:r w:rsidR="00FE3B6D" w:rsidRPr="00537BF2">
        <w:rPr>
          <w:rFonts w:ascii="Times New Roman" w:hAnsi="Times New Roman" w:cs="Times New Roman"/>
          <w:sz w:val="24"/>
          <w:szCs w:val="24"/>
        </w:rPr>
        <w:t xml:space="preserve"> already in place</w:t>
      </w:r>
      <w:r>
        <w:rPr>
          <w:rFonts w:ascii="Times New Roman" w:hAnsi="Times New Roman" w:cs="Times New Roman"/>
          <w:sz w:val="24"/>
          <w:szCs w:val="24"/>
        </w:rPr>
        <w:t xml:space="preserve"> and include</w:t>
      </w:r>
      <w:r w:rsidR="00FE3B6D" w:rsidRPr="00537BF2">
        <w:rPr>
          <w:rFonts w:ascii="Times New Roman" w:hAnsi="Times New Roman" w:cs="Times New Roman"/>
          <w:sz w:val="24"/>
          <w:szCs w:val="24"/>
        </w:rPr>
        <w:t xml:space="preserve"> a full loading dock.</w:t>
      </w:r>
    </w:p>
    <w:p w:rsidR="00FE3B6D" w:rsidRPr="00537BF2" w:rsidRDefault="00FE3B6D" w:rsidP="00EA09D0">
      <w:pPr>
        <w:spacing w:after="120"/>
        <w:jc w:val="both"/>
        <w:rPr>
          <w:rFonts w:ascii="Times New Roman" w:hAnsi="Times New Roman" w:cs="Times New Roman"/>
          <w:sz w:val="24"/>
          <w:szCs w:val="24"/>
        </w:rPr>
      </w:pPr>
      <w:r w:rsidRPr="00537BF2">
        <w:rPr>
          <w:rFonts w:ascii="Times New Roman" w:hAnsi="Times New Roman" w:cs="Times New Roman"/>
          <w:sz w:val="24"/>
          <w:szCs w:val="24"/>
        </w:rPr>
        <w:t>-building are adjacent</w:t>
      </w:r>
      <w:r w:rsidR="00537BF2">
        <w:rPr>
          <w:rFonts w:ascii="Times New Roman" w:hAnsi="Times New Roman" w:cs="Times New Roman"/>
          <w:sz w:val="24"/>
          <w:szCs w:val="24"/>
        </w:rPr>
        <w:t xml:space="preserve"> to the existing facility</w:t>
      </w:r>
      <w:r w:rsidRPr="00537BF2">
        <w:rPr>
          <w:rFonts w:ascii="Times New Roman" w:hAnsi="Times New Roman" w:cs="Times New Roman"/>
          <w:sz w:val="24"/>
          <w:szCs w:val="24"/>
        </w:rPr>
        <w:t xml:space="preserve"> and can</w:t>
      </w:r>
      <w:r w:rsidR="00537BF2">
        <w:rPr>
          <w:rFonts w:ascii="Times New Roman" w:hAnsi="Times New Roman" w:cs="Times New Roman"/>
          <w:sz w:val="24"/>
          <w:szCs w:val="24"/>
        </w:rPr>
        <w:t xml:space="preserve"> easily</w:t>
      </w:r>
      <w:r w:rsidRPr="00537BF2">
        <w:rPr>
          <w:rFonts w:ascii="Times New Roman" w:hAnsi="Times New Roman" w:cs="Times New Roman"/>
          <w:sz w:val="24"/>
          <w:szCs w:val="24"/>
        </w:rPr>
        <w:t xml:space="preserve"> be connected </w:t>
      </w:r>
      <w:r w:rsidR="00537BF2">
        <w:rPr>
          <w:rFonts w:ascii="Times New Roman" w:hAnsi="Times New Roman" w:cs="Times New Roman"/>
          <w:sz w:val="24"/>
          <w:szCs w:val="24"/>
        </w:rPr>
        <w:t>to add</w:t>
      </w:r>
      <w:r w:rsidRPr="00537BF2">
        <w:rPr>
          <w:rFonts w:ascii="Times New Roman" w:hAnsi="Times New Roman" w:cs="Times New Roman"/>
          <w:sz w:val="24"/>
          <w:szCs w:val="24"/>
        </w:rPr>
        <w:t xml:space="preserve"> more space.</w:t>
      </w:r>
    </w:p>
    <w:p w:rsidR="00FE3B6D" w:rsidRPr="00DF6DDF" w:rsidRDefault="00537BF2" w:rsidP="00EA09D0">
      <w:pPr>
        <w:spacing w:after="120"/>
        <w:jc w:val="both"/>
        <w:rPr>
          <w:rFonts w:ascii="Times New Roman" w:hAnsi="Times New Roman" w:cs="Times New Roman"/>
          <w:b/>
          <w:sz w:val="24"/>
          <w:szCs w:val="24"/>
        </w:rPr>
      </w:pPr>
      <w:r w:rsidRPr="00DF6DDF">
        <w:rPr>
          <w:rFonts w:ascii="Times New Roman" w:hAnsi="Times New Roman" w:cs="Times New Roman"/>
          <w:b/>
          <w:sz w:val="24"/>
          <w:szCs w:val="24"/>
        </w:rPr>
        <w:t>Phase 3- Additional</w:t>
      </w:r>
      <w:r w:rsidR="00FE3B6D" w:rsidRPr="00DF6DDF">
        <w:rPr>
          <w:rFonts w:ascii="Times New Roman" w:hAnsi="Times New Roman" w:cs="Times New Roman"/>
          <w:b/>
          <w:sz w:val="24"/>
          <w:szCs w:val="24"/>
        </w:rPr>
        <w:t xml:space="preserve"> ACMPR lic</w:t>
      </w:r>
      <w:r w:rsidRPr="00DF6DDF">
        <w:rPr>
          <w:rFonts w:ascii="Times New Roman" w:hAnsi="Times New Roman" w:cs="Times New Roman"/>
          <w:b/>
          <w:sz w:val="24"/>
          <w:szCs w:val="24"/>
        </w:rPr>
        <w:t>enses</w:t>
      </w:r>
      <w:r w:rsidR="00FE3B6D" w:rsidRPr="00DF6DDF">
        <w:rPr>
          <w:rFonts w:ascii="Times New Roman" w:hAnsi="Times New Roman" w:cs="Times New Roman"/>
          <w:b/>
          <w:sz w:val="24"/>
          <w:szCs w:val="24"/>
        </w:rPr>
        <w:t xml:space="preserve"> in other Provinces</w:t>
      </w:r>
    </w:p>
    <w:p w:rsidR="00EA09D0" w:rsidRDefault="00FE3B6D" w:rsidP="00EA09D0">
      <w:pPr>
        <w:spacing w:after="120"/>
        <w:jc w:val="both"/>
        <w:rPr>
          <w:rFonts w:ascii="Times New Roman" w:hAnsi="Times New Roman" w:cs="Times New Roman"/>
          <w:sz w:val="24"/>
          <w:szCs w:val="24"/>
        </w:rPr>
      </w:pPr>
      <w:r w:rsidRPr="00537BF2">
        <w:rPr>
          <w:rFonts w:ascii="Times New Roman" w:hAnsi="Times New Roman" w:cs="Times New Roman"/>
          <w:sz w:val="24"/>
          <w:szCs w:val="24"/>
        </w:rPr>
        <w:lastRenderedPageBreak/>
        <w:t>-After receiving the ACMPR in Quebec, we will be making an application for</w:t>
      </w:r>
      <w:r w:rsidR="00537BF2">
        <w:rPr>
          <w:rFonts w:ascii="Times New Roman" w:hAnsi="Times New Roman" w:cs="Times New Roman"/>
          <w:sz w:val="24"/>
          <w:szCs w:val="24"/>
        </w:rPr>
        <w:t xml:space="preserve"> an ACMPR license in</w:t>
      </w:r>
      <w:r w:rsidRPr="00537BF2">
        <w:rPr>
          <w:rFonts w:ascii="Times New Roman" w:hAnsi="Times New Roman" w:cs="Times New Roman"/>
          <w:sz w:val="24"/>
          <w:szCs w:val="24"/>
        </w:rPr>
        <w:t xml:space="preserve"> BC and potentially Alberta as well.</w:t>
      </w:r>
      <w:r w:rsidR="00EA09D0">
        <w:rPr>
          <w:rFonts w:ascii="Times New Roman" w:hAnsi="Times New Roman" w:cs="Times New Roman"/>
          <w:sz w:val="24"/>
          <w:szCs w:val="24"/>
        </w:rPr>
        <w:t xml:space="preserve"> </w:t>
      </w:r>
    </w:p>
    <w:p w:rsidR="00EA09D0" w:rsidRDefault="00EA09D0" w:rsidP="00EA09D0">
      <w:pPr>
        <w:jc w:val="both"/>
        <w:rPr>
          <w:rFonts w:ascii="Times New Roman" w:hAnsi="Times New Roman" w:cs="Times New Roman"/>
          <w:sz w:val="24"/>
          <w:szCs w:val="24"/>
        </w:rPr>
      </w:pPr>
      <w:r>
        <w:rPr>
          <w:rFonts w:ascii="Times New Roman" w:hAnsi="Times New Roman" w:cs="Times New Roman"/>
          <w:b/>
          <w:sz w:val="24"/>
          <w:szCs w:val="24"/>
        </w:rPr>
        <w:t xml:space="preserve">Alliance </w:t>
      </w:r>
      <w:r w:rsidR="006D3B4F">
        <w:rPr>
          <w:rFonts w:ascii="Times New Roman" w:hAnsi="Times New Roman" w:cs="Times New Roman"/>
          <w:b/>
          <w:sz w:val="24"/>
          <w:szCs w:val="24"/>
        </w:rPr>
        <w:t>Investor Presentations</w:t>
      </w:r>
    </w:p>
    <w:p w:rsidR="00AB1606" w:rsidRPr="00EA09D0" w:rsidRDefault="00AB1606" w:rsidP="00EA09D0">
      <w:pPr>
        <w:jc w:val="both"/>
        <w:rPr>
          <w:rFonts w:ascii="Times New Roman" w:hAnsi="Times New Roman" w:cs="Times New Roman"/>
          <w:sz w:val="24"/>
          <w:szCs w:val="24"/>
        </w:rPr>
      </w:pPr>
      <w:r w:rsidRPr="00EA09D0">
        <w:rPr>
          <w:rFonts w:ascii="Times New Roman" w:hAnsi="Times New Roman" w:cs="Times New Roman"/>
          <w:sz w:val="24"/>
          <w:szCs w:val="24"/>
        </w:rPr>
        <w:t>Alliance Growers is also pleased to report that it has been successfully meeting with brokers, high net worth individual and other members of the investment community during the Company’s visit to Montreal and has received very positive feedback</w:t>
      </w:r>
      <w:r w:rsidR="00DF6DDF" w:rsidRPr="00EA09D0">
        <w:rPr>
          <w:rFonts w:ascii="Times New Roman" w:hAnsi="Times New Roman" w:cs="Times New Roman"/>
          <w:sz w:val="24"/>
          <w:szCs w:val="24"/>
        </w:rPr>
        <w:t xml:space="preserve"> and</w:t>
      </w:r>
      <w:r w:rsidRPr="00EA09D0">
        <w:rPr>
          <w:rFonts w:ascii="Times New Roman" w:hAnsi="Times New Roman" w:cs="Times New Roman"/>
          <w:sz w:val="24"/>
          <w:szCs w:val="24"/>
        </w:rPr>
        <w:t xml:space="preserve"> tremendous interest in the Alliance Growers’ opportunity. The Company will continue the tour with </w:t>
      </w:r>
      <w:r w:rsidR="00DF6DDF" w:rsidRPr="00EA09D0">
        <w:rPr>
          <w:rFonts w:ascii="Times New Roman" w:hAnsi="Times New Roman" w:cs="Times New Roman"/>
          <w:sz w:val="24"/>
          <w:szCs w:val="24"/>
        </w:rPr>
        <w:t xml:space="preserve">investor </w:t>
      </w:r>
      <w:r w:rsidRPr="00EA09D0">
        <w:rPr>
          <w:rFonts w:ascii="Times New Roman" w:hAnsi="Times New Roman" w:cs="Times New Roman"/>
          <w:sz w:val="24"/>
          <w:szCs w:val="24"/>
        </w:rPr>
        <w:t>meetings in Toronto this week.</w:t>
      </w:r>
    </w:p>
    <w:p w:rsidR="00AB1606" w:rsidRPr="00537BF2" w:rsidRDefault="0039547A" w:rsidP="00EA09D0">
      <w:pPr>
        <w:pStyle w:val="NormalWeb"/>
        <w:spacing w:before="0" w:beforeAutospacing="0" w:after="120" w:afterAutospacing="0"/>
        <w:jc w:val="both"/>
        <w:rPr>
          <w:spacing w:val="3"/>
          <w:shd w:val="clear" w:color="auto" w:fill="FFFFFF"/>
        </w:rPr>
      </w:pPr>
      <w:r w:rsidRPr="00537BF2">
        <w:rPr>
          <w:shd w:val="clear" w:color="auto" w:fill="FFFFFF"/>
        </w:rPr>
        <w:t xml:space="preserve">Dennis Petke, President and CEO of Alliance Growers </w:t>
      </w:r>
      <w:r w:rsidRPr="00537BF2">
        <w:t>commented: "</w:t>
      </w:r>
      <w:r w:rsidR="006D3B4F">
        <w:t xml:space="preserve">We are pleased with the </w:t>
      </w:r>
      <w:proofErr w:type="spellStart"/>
      <w:r w:rsidR="006D3B4F">
        <w:t>progess</w:t>
      </w:r>
      <w:proofErr w:type="spellEnd"/>
      <w:r w:rsidR="006D3B4F">
        <w:t xml:space="preserve"> the Company has made to date. </w:t>
      </w:r>
      <w:r w:rsidR="00F9375F" w:rsidRPr="00537BF2">
        <w:t xml:space="preserve">Alliance Growers </w:t>
      </w:r>
      <w:r w:rsidR="00537BF2">
        <w:t>drive for an ACMPR license in Quebec is accelerating.</w:t>
      </w:r>
      <w:r w:rsidR="00AB1606">
        <w:t xml:space="preserve"> The Company</w:t>
      </w:r>
      <w:r w:rsidR="00AB1606" w:rsidRPr="00537BF2">
        <w:rPr>
          <w:lang w:val="en-US" w:eastAsia="en-US"/>
        </w:rPr>
        <w:t xml:space="preserve"> has created a vertically integrated </w:t>
      </w:r>
      <w:r w:rsidR="00AB1606">
        <w:rPr>
          <w:lang w:val="en-US" w:eastAsia="en-US"/>
        </w:rPr>
        <w:t>C</w:t>
      </w:r>
      <w:r w:rsidR="00AB1606" w:rsidRPr="00537BF2">
        <w:rPr>
          <w:lang w:val="en-US" w:eastAsia="en-US"/>
        </w:rPr>
        <w:t xml:space="preserve">ompany starting with the </w:t>
      </w:r>
      <w:r w:rsidR="00AB1606" w:rsidRPr="00537BF2">
        <w:rPr>
          <w:spacing w:val="3"/>
          <w:shd w:val="clear" w:color="auto" w:fill="FFFFFF"/>
        </w:rPr>
        <w:t xml:space="preserve">production of genetically perfect, disease free plantlets from the Cannabis Biotech Complex. This includes providing the plantlets required for the production of 99% pure CBD oil derived from the Dana Strain in a joint commercial hemp operation with Pharmagreen.  Additionally, future ACMPR production through </w:t>
      </w:r>
      <w:proofErr w:type="spellStart"/>
      <w:r w:rsidR="00EA09D0">
        <w:rPr>
          <w:spacing w:val="3"/>
          <w:shd w:val="clear" w:color="auto" w:fill="FFFFFF"/>
        </w:rPr>
        <w:t>BioCannaTech</w:t>
      </w:r>
      <w:proofErr w:type="spellEnd"/>
      <w:r w:rsidR="00AB1606" w:rsidRPr="00537BF2">
        <w:rPr>
          <w:spacing w:val="3"/>
          <w:shd w:val="clear" w:color="auto" w:fill="FFFFFF"/>
        </w:rPr>
        <w:t xml:space="preserve">, the Company’s wholly owned subsidiary in Quebec, and other ACMPR investments will provide flower at wholesale or cost for Cannabis CBD oil extraction.  The addition of Spyder Vapes Inc., an established, upscale, ‘high-end </w:t>
      </w:r>
      <w:r w:rsidR="006D3B4F">
        <w:rPr>
          <w:spacing w:val="3"/>
          <w:shd w:val="clear" w:color="auto" w:fill="FFFFFF"/>
        </w:rPr>
        <w:t>stores without high-end prices’ r</w:t>
      </w:r>
      <w:r w:rsidR="00AB1606" w:rsidRPr="00537BF2">
        <w:rPr>
          <w:spacing w:val="3"/>
          <w:shd w:val="clear" w:color="auto" w:fill="FFFFFF"/>
        </w:rPr>
        <w:t>etail chain for distribution of products produced from the Dana strain and from Cannabis CBD oil will give Alliance Growers and its group of companies a significant advantage in cost and margin compared to competitors.</w:t>
      </w:r>
      <w:r w:rsidR="00AB1606">
        <w:rPr>
          <w:spacing w:val="3"/>
          <w:shd w:val="clear" w:color="auto" w:fill="FFFFFF"/>
        </w:rPr>
        <w:t>”</w:t>
      </w:r>
    </w:p>
    <w:p w:rsidR="006448C9" w:rsidRPr="00537BF2" w:rsidRDefault="006448C9" w:rsidP="00E31A1F">
      <w:pPr>
        <w:widowControl w:val="0"/>
        <w:shd w:val="clear" w:color="auto" w:fill="FFFFFF"/>
        <w:spacing w:after="120" w:line="240" w:lineRule="auto"/>
        <w:jc w:val="both"/>
        <w:textAlignment w:val="baseline"/>
        <w:rPr>
          <w:rFonts w:ascii="Times New Roman" w:eastAsia="Times New Roman" w:hAnsi="Times New Roman" w:cs="Times New Roman"/>
          <w:b/>
          <w:sz w:val="24"/>
          <w:szCs w:val="24"/>
        </w:rPr>
      </w:pPr>
      <w:r w:rsidRPr="00537BF2">
        <w:rPr>
          <w:rFonts w:ascii="Times New Roman" w:eastAsia="Times New Roman" w:hAnsi="Times New Roman" w:cs="Times New Roman"/>
          <w:b/>
          <w:sz w:val="24"/>
          <w:szCs w:val="24"/>
        </w:rPr>
        <w:t>About Alliance Growers Corp.</w:t>
      </w:r>
    </w:p>
    <w:p w:rsidR="006448C9" w:rsidRPr="00537BF2" w:rsidRDefault="006448C9">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Alliance</w:t>
      </w:r>
      <w:r w:rsidR="007B029A" w:rsidRPr="00537BF2">
        <w:rPr>
          <w:rFonts w:ascii="Times New Roman" w:eastAsia="Times New Roman" w:hAnsi="Times New Roman" w:cs="Times New Roman"/>
          <w:sz w:val="24"/>
          <w:szCs w:val="24"/>
        </w:rPr>
        <w:t xml:space="preserve"> Growers</w:t>
      </w:r>
      <w:r w:rsidRPr="00537BF2">
        <w:rPr>
          <w:rFonts w:ascii="Times New Roman" w:eastAsia="Times New Roman" w:hAnsi="Times New Roman" w:cs="Times New Roman"/>
          <w:sz w:val="24"/>
          <w:szCs w:val="24"/>
        </w:rPr>
        <w:t xml:space="preserve"> is a diversified cannabis company driven by the Company’s ‘Four Pillars’ Organization Plan – Cannabis Biotech Complex, Strategic ACMPR Investments, CBD Oil Supply and Distribution, and Research and Technology.</w:t>
      </w:r>
    </w:p>
    <w:p w:rsidR="00D53D02" w:rsidRPr="00537BF2" w:rsidRDefault="006448C9">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 xml:space="preserve">Alliance </w:t>
      </w:r>
      <w:r w:rsidR="007B029A" w:rsidRPr="00537BF2">
        <w:rPr>
          <w:rFonts w:ascii="Times New Roman" w:eastAsia="Times New Roman" w:hAnsi="Times New Roman" w:cs="Times New Roman"/>
          <w:sz w:val="24"/>
          <w:szCs w:val="24"/>
        </w:rPr>
        <w:t xml:space="preserve">Growers </w:t>
      </w:r>
      <w:r w:rsidRPr="00537BF2">
        <w:rPr>
          <w:rFonts w:ascii="Times New Roman" w:eastAsia="Times New Roman" w:hAnsi="Times New Roman" w:cs="Times New Roman"/>
          <w:sz w:val="24"/>
          <w:szCs w:val="24"/>
        </w:rPr>
        <w:t>is working with WFS Pharmagreen Inc. advancing a new business partnership, to jointly develop and operate a 58,000-square foot facility</w:t>
      </w:r>
      <w:r w:rsidR="00887135" w:rsidRPr="00537BF2">
        <w:rPr>
          <w:rFonts w:ascii="Times New Roman" w:eastAsia="Times New Roman" w:hAnsi="Times New Roman" w:cs="Times New Roman"/>
          <w:sz w:val="24"/>
          <w:szCs w:val="24"/>
        </w:rPr>
        <w:t>,</w:t>
      </w:r>
      <w:r w:rsidRPr="00537BF2">
        <w:rPr>
          <w:rFonts w:ascii="Times New Roman" w:eastAsia="Times New Roman" w:hAnsi="Times New Roman" w:cs="Times New Roman"/>
          <w:sz w:val="24"/>
          <w:szCs w:val="24"/>
        </w:rPr>
        <w:t xml:space="preserve"> to be the first of its kind in Western Canada to house a DNA Botany lab, extraction facility and Tissue Culture Plantlet Production facility to service the Cannabis market and agriculture market in general. The proposed Cannabis </w:t>
      </w:r>
      <w:r w:rsidR="007A274E" w:rsidRPr="00537BF2">
        <w:rPr>
          <w:rFonts w:ascii="Times New Roman" w:eastAsia="Times New Roman" w:hAnsi="Times New Roman" w:cs="Times New Roman"/>
          <w:sz w:val="24"/>
          <w:szCs w:val="24"/>
        </w:rPr>
        <w:t>Biotech Complex</w:t>
      </w:r>
      <w:r w:rsidRPr="00537BF2">
        <w:rPr>
          <w:rFonts w:ascii="Times New Roman" w:eastAsia="Times New Roman" w:hAnsi="Times New Roman" w:cs="Times New Roman"/>
          <w:sz w:val="24"/>
          <w:szCs w:val="24"/>
        </w:rPr>
        <w:t xml:space="preserve"> will grow Cannabis plantlets using proprietary tissue culture propagation, specifically the “Chibafreen Invitro Plant Production System”, which assures consistent composition and purity of each plantlet for the growers.</w:t>
      </w:r>
      <w:r w:rsidR="00282CCD" w:rsidRPr="00537BF2">
        <w:rPr>
          <w:rFonts w:ascii="Times New Roman" w:eastAsia="Times New Roman" w:hAnsi="Times New Roman" w:cs="Times New Roman"/>
          <w:sz w:val="24"/>
          <w:szCs w:val="24"/>
        </w:rPr>
        <w:t xml:space="preserve"> </w:t>
      </w:r>
    </w:p>
    <w:p w:rsidR="005F54A9" w:rsidRPr="00537BF2" w:rsidRDefault="00282CCD">
      <w:pPr>
        <w:widowControl w:val="0"/>
        <w:shd w:val="clear" w:color="auto" w:fill="FFFFFF"/>
        <w:spacing w:after="120" w:line="240" w:lineRule="auto"/>
        <w:jc w:val="both"/>
        <w:textAlignment w:val="baseline"/>
        <w:rPr>
          <w:rFonts w:ascii="Times New Roman" w:eastAsiaTheme="minorHAnsi" w:hAnsi="Times New Roman" w:cs="Times New Roman"/>
          <w:sz w:val="24"/>
          <w:szCs w:val="24"/>
          <w:shd w:val="clear" w:color="auto" w:fill="FFFFFF"/>
        </w:rPr>
      </w:pPr>
      <w:r w:rsidRPr="00537BF2">
        <w:rPr>
          <w:rFonts w:ascii="Times New Roman" w:hAnsi="Times New Roman" w:cs="Times New Roman"/>
          <w:spacing w:val="-6"/>
          <w:sz w:val="24"/>
          <w:szCs w:val="24"/>
        </w:rPr>
        <w:t>Alliance Growers recently announced that it will acquire established Ontario</w:t>
      </w:r>
      <w:r w:rsidR="00D53D02" w:rsidRPr="00537BF2">
        <w:rPr>
          <w:rFonts w:ascii="Times New Roman" w:hAnsi="Times New Roman" w:cs="Times New Roman"/>
          <w:spacing w:val="-6"/>
          <w:sz w:val="24"/>
          <w:szCs w:val="24"/>
        </w:rPr>
        <w:t xml:space="preserve"> based retailer Spyder Vapes Inc. This </w:t>
      </w:r>
      <w:r w:rsidR="00D53D02" w:rsidRPr="00537BF2">
        <w:rPr>
          <w:rFonts w:ascii="Times New Roman" w:hAnsi="Times New Roman" w:cs="Times New Roman"/>
          <w:spacing w:val="3"/>
          <w:sz w:val="24"/>
          <w:szCs w:val="24"/>
          <w:shd w:val="clear" w:color="auto" w:fill="FFFFFF"/>
        </w:rPr>
        <w:t>is the first step in the development of a true vertically integrated Seed to Sale business for Alliance Growers.</w:t>
      </w:r>
    </w:p>
    <w:p w:rsidR="005F54A9" w:rsidRPr="00537BF2" w:rsidRDefault="005F54A9">
      <w:pPr>
        <w:pStyle w:val="NormalWeb"/>
        <w:shd w:val="clear" w:color="auto" w:fill="FFFFFF"/>
        <w:spacing w:before="0" w:beforeAutospacing="0" w:after="120" w:afterAutospacing="0"/>
        <w:jc w:val="both"/>
        <w:rPr>
          <w:b/>
        </w:rPr>
      </w:pPr>
      <w:r w:rsidRPr="00537BF2">
        <w:rPr>
          <w:b/>
        </w:rPr>
        <w:t>About Spyder Vapes Inc.</w:t>
      </w:r>
    </w:p>
    <w:p w:rsidR="005F54A9" w:rsidRPr="00537BF2" w:rsidRDefault="005F54A9">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Founded in</w:t>
      </w:r>
      <w:r w:rsidRPr="00537BF2">
        <w:rPr>
          <w:rFonts w:ascii="Times New Roman" w:hAnsi="Times New Roman" w:cs="Times New Roman"/>
          <w:b/>
          <w:sz w:val="24"/>
          <w:szCs w:val="24"/>
        </w:rPr>
        <w:t xml:space="preserve"> </w:t>
      </w:r>
      <w:r w:rsidRPr="00537BF2">
        <w:rPr>
          <w:rFonts w:ascii="Times New Roman" w:hAnsi="Times New Roman" w:cs="Times New Roman"/>
          <w:sz w:val="24"/>
          <w:szCs w:val="24"/>
        </w:rPr>
        <w:t>2014</w:t>
      </w:r>
      <w:r w:rsidRPr="00537BF2">
        <w:rPr>
          <w:rFonts w:ascii="Times New Roman" w:hAnsi="Times New Roman" w:cs="Times New Roman"/>
          <w:b/>
          <w:sz w:val="24"/>
          <w:szCs w:val="24"/>
        </w:rPr>
        <w:t xml:space="preserve"> </w:t>
      </w:r>
      <w:r w:rsidRPr="00537BF2">
        <w:rPr>
          <w:rFonts w:ascii="Times New Roman" w:hAnsi="Times New Roman" w:cs="Times New Roman"/>
          <w:sz w:val="24"/>
          <w:szCs w:val="24"/>
        </w:rPr>
        <w:t>by entrepreneur Dan Pelchovitz, Spyder Vapes is an established chain of three high-end vape stores in Ontario. The Spyder brand is defined by its high-quality proprietary line of e-juice, liquids and exclusive retail deals, dispensed in uniquely designed stores creating the optimal customer experience. Revenues for the initial two stores totalled $733,000 for the year ending January 31, 2018. The third store opened in December 2017.</w:t>
      </w:r>
    </w:p>
    <w:p w:rsidR="005F54A9" w:rsidRPr="00537BF2" w:rsidRDefault="005F54A9">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lastRenderedPageBreak/>
        <w:t xml:space="preserve">Spyder </w:t>
      </w:r>
      <w:r w:rsidR="00E85BB4" w:rsidRPr="00537BF2">
        <w:rPr>
          <w:rFonts w:ascii="Times New Roman" w:hAnsi="Times New Roman" w:cs="Times New Roman"/>
          <w:sz w:val="24"/>
          <w:szCs w:val="24"/>
        </w:rPr>
        <w:t xml:space="preserve">Vapes </w:t>
      </w:r>
      <w:r w:rsidRPr="00537BF2">
        <w:rPr>
          <w:rFonts w:ascii="Times New Roman" w:hAnsi="Times New Roman" w:cs="Times New Roman"/>
          <w:sz w:val="24"/>
          <w:szCs w:val="24"/>
        </w:rPr>
        <w:t xml:space="preserve">is currently sourcing retail locations throughout Alberta and British Columbia where it seeks to establish a presence and apply for cannabis retail licences pursuant to recently announced provincial legislation. The additional retail locations will allow Spyder </w:t>
      </w:r>
      <w:r w:rsidR="00E85BB4" w:rsidRPr="00537BF2">
        <w:rPr>
          <w:rFonts w:ascii="Times New Roman" w:hAnsi="Times New Roman" w:cs="Times New Roman"/>
          <w:sz w:val="24"/>
          <w:szCs w:val="24"/>
        </w:rPr>
        <w:t xml:space="preserve">Vapes </w:t>
      </w:r>
      <w:r w:rsidRPr="00537BF2">
        <w:rPr>
          <w:rFonts w:ascii="Times New Roman" w:hAnsi="Times New Roman" w:cs="Times New Roman"/>
          <w:sz w:val="24"/>
          <w:szCs w:val="24"/>
        </w:rPr>
        <w:t>to leverage its retail and brand-building expertise, to offer customers quality cannabis products and, more specifically proprietary CBD products from Alliance</w:t>
      </w:r>
      <w:r w:rsidR="00E85BB4" w:rsidRPr="00537BF2">
        <w:rPr>
          <w:rFonts w:ascii="Times New Roman" w:hAnsi="Times New Roman" w:cs="Times New Roman"/>
          <w:sz w:val="24"/>
          <w:szCs w:val="24"/>
        </w:rPr>
        <w:t xml:space="preserve"> Growers</w:t>
      </w:r>
      <w:r w:rsidRPr="00537BF2">
        <w:rPr>
          <w:rFonts w:ascii="Times New Roman" w:hAnsi="Times New Roman" w:cs="Times New Roman"/>
          <w:sz w:val="24"/>
          <w:szCs w:val="24"/>
        </w:rPr>
        <w:t xml:space="preserve"> as legislation permits.  Spyder</w:t>
      </w:r>
      <w:r w:rsidR="00E85BB4" w:rsidRPr="00537BF2">
        <w:rPr>
          <w:rFonts w:ascii="Times New Roman" w:hAnsi="Times New Roman" w:cs="Times New Roman"/>
          <w:sz w:val="24"/>
          <w:szCs w:val="24"/>
        </w:rPr>
        <w:t xml:space="preserve"> Vapes</w:t>
      </w:r>
      <w:r w:rsidRPr="00537BF2">
        <w:rPr>
          <w:rFonts w:ascii="Times New Roman" w:hAnsi="Times New Roman" w:cs="Times New Roman"/>
          <w:sz w:val="24"/>
          <w:szCs w:val="24"/>
        </w:rPr>
        <w:t>’ existing revenues and potential growth in the vape business will strengthen its ability to pursue opportunities in the soon to be launched recreational cannabis marketplace.</w:t>
      </w:r>
    </w:p>
    <w:p w:rsidR="005F54A9" w:rsidRPr="00537BF2" w:rsidRDefault="005F54A9">
      <w:pPr>
        <w:spacing w:after="120" w:line="240" w:lineRule="auto"/>
        <w:jc w:val="both"/>
        <w:rPr>
          <w:rFonts w:ascii="Times New Roman" w:hAnsi="Times New Roman" w:cs="Times New Roman"/>
          <w:sz w:val="24"/>
          <w:szCs w:val="24"/>
        </w:rPr>
      </w:pPr>
      <w:r w:rsidRPr="00537BF2">
        <w:rPr>
          <w:rFonts w:ascii="Times New Roman" w:hAnsi="Times New Roman" w:cs="Times New Roman"/>
          <w:sz w:val="24"/>
          <w:szCs w:val="24"/>
        </w:rPr>
        <w:t>Spyder</w:t>
      </w:r>
      <w:r w:rsidR="00E85BB4" w:rsidRPr="00537BF2">
        <w:rPr>
          <w:rFonts w:ascii="Times New Roman" w:hAnsi="Times New Roman" w:cs="Times New Roman"/>
          <w:sz w:val="24"/>
          <w:szCs w:val="24"/>
        </w:rPr>
        <w:t xml:space="preserve"> Vapes</w:t>
      </w:r>
      <w:r w:rsidRPr="00537BF2">
        <w:rPr>
          <w:rFonts w:ascii="Times New Roman" w:hAnsi="Times New Roman" w:cs="Times New Roman"/>
          <w:sz w:val="24"/>
          <w:szCs w:val="24"/>
        </w:rPr>
        <w:t xml:space="preserve">’ retail and distribution focus is an ideal fit for Alliance Growers’ mission to build a diversified global cannabis company focused not on where the market is today, but where it is going. Spyder </w:t>
      </w:r>
      <w:r w:rsidR="00E85BB4" w:rsidRPr="00537BF2">
        <w:rPr>
          <w:rFonts w:ascii="Times New Roman" w:hAnsi="Times New Roman" w:cs="Times New Roman"/>
          <w:sz w:val="24"/>
          <w:szCs w:val="24"/>
        </w:rPr>
        <w:t xml:space="preserve">Vapes </w:t>
      </w:r>
      <w:r w:rsidRPr="00537BF2">
        <w:rPr>
          <w:rFonts w:ascii="Times New Roman" w:hAnsi="Times New Roman" w:cs="Times New Roman"/>
          <w:sz w:val="24"/>
          <w:szCs w:val="24"/>
        </w:rPr>
        <w:t>neatly fits into Alliance Growers’ emerging network of interests in licenced cannabis growers, cannabidiol (CBD) oil extractors, new agricultural technologies, and its own Cannabis Biotech Complex.  Spyder</w:t>
      </w:r>
      <w:r w:rsidR="00E85BB4" w:rsidRPr="00537BF2">
        <w:rPr>
          <w:rFonts w:ascii="Times New Roman" w:hAnsi="Times New Roman" w:cs="Times New Roman"/>
          <w:sz w:val="24"/>
          <w:szCs w:val="24"/>
        </w:rPr>
        <w:t xml:space="preserve"> Vapes</w:t>
      </w:r>
      <w:r w:rsidRPr="00537BF2">
        <w:rPr>
          <w:rFonts w:ascii="Times New Roman" w:hAnsi="Times New Roman" w:cs="Times New Roman"/>
          <w:sz w:val="24"/>
          <w:szCs w:val="24"/>
        </w:rPr>
        <w:t>, as the retail arm for Alliance Growers, will create a true Seed (plantlet farm) to Sale (retail stores) business for the Company and its customers.</w:t>
      </w:r>
    </w:p>
    <w:p w:rsidR="005F54A9" w:rsidRPr="00537BF2" w:rsidRDefault="005F54A9" w:rsidP="005F54A9">
      <w:pPr>
        <w:spacing w:after="120" w:line="240" w:lineRule="auto"/>
        <w:jc w:val="both"/>
        <w:rPr>
          <w:rFonts w:ascii="Times New Roman" w:hAnsi="Times New Roman" w:cs="Times New Roman"/>
          <w:sz w:val="24"/>
          <w:szCs w:val="24"/>
        </w:rPr>
      </w:pPr>
      <w:r w:rsidRPr="00537BF2">
        <w:rPr>
          <w:rFonts w:ascii="Times New Roman" w:eastAsia="Times New Roman" w:hAnsi="Times New Roman" w:cs="Times New Roman"/>
          <w:sz w:val="24"/>
          <w:szCs w:val="24"/>
        </w:rPr>
        <w:t xml:space="preserve">For </w:t>
      </w:r>
      <w:r w:rsidR="00E85BB4" w:rsidRPr="00537BF2">
        <w:rPr>
          <w:rFonts w:ascii="Times New Roman" w:eastAsia="Times New Roman" w:hAnsi="Times New Roman" w:cs="Times New Roman"/>
          <w:sz w:val="24"/>
          <w:szCs w:val="24"/>
        </w:rPr>
        <w:t>additional</w:t>
      </w:r>
      <w:r w:rsidRPr="00537BF2">
        <w:rPr>
          <w:rFonts w:ascii="Times New Roman" w:eastAsia="Times New Roman" w:hAnsi="Times New Roman" w:cs="Times New Roman"/>
          <w:sz w:val="24"/>
          <w:szCs w:val="24"/>
        </w:rPr>
        <w:t xml:space="preserve"> information, please visit </w:t>
      </w:r>
      <w:r w:rsidR="00D53D02" w:rsidRPr="00537BF2">
        <w:rPr>
          <w:rFonts w:ascii="Times New Roman" w:eastAsia="Times New Roman" w:hAnsi="Times New Roman" w:cs="Times New Roman"/>
          <w:sz w:val="24"/>
          <w:szCs w:val="24"/>
        </w:rPr>
        <w:t>Spyder</w:t>
      </w:r>
      <w:r w:rsidR="00E85BB4" w:rsidRPr="00537BF2">
        <w:rPr>
          <w:rFonts w:ascii="Times New Roman" w:eastAsia="Times New Roman" w:hAnsi="Times New Roman" w:cs="Times New Roman"/>
          <w:sz w:val="24"/>
          <w:szCs w:val="24"/>
        </w:rPr>
        <w:t xml:space="preserve"> Vapes</w:t>
      </w:r>
      <w:r w:rsidR="00D53D02" w:rsidRPr="00537BF2">
        <w:rPr>
          <w:rFonts w:ascii="Times New Roman" w:eastAsia="Times New Roman" w:hAnsi="Times New Roman" w:cs="Times New Roman"/>
          <w:sz w:val="24"/>
          <w:szCs w:val="24"/>
        </w:rPr>
        <w:t>’</w:t>
      </w:r>
      <w:r w:rsidRPr="00537BF2">
        <w:rPr>
          <w:rFonts w:ascii="Times New Roman" w:eastAsia="Times New Roman" w:hAnsi="Times New Roman" w:cs="Times New Roman"/>
          <w:sz w:val="24"/>
          <w:szCs w:val="24"/>
        </w:rPr>
        <w:t xml:space="preserve"> website at </w:t>
      </w:r>
      <w:hyperlink r:id="rId7" w:history="1">
        <w:r w:rsidRPr="00537BF2">
          <w:rPr>
            <w:rStyle w:val="Hyperlink"/>
            <w:rFonts w:ascii="Times New Roman" w:eastAsia="Times New Roman" w:hAnsi="Times New Roman" w:cs="Times New Roman"/>
            <w:color w:val="auto"/>
            <w:sz w:val="24"/>
            <w:szCs w:val="24"/>
          </w:rPr>
          <w:t>www.spydervapes.com</w:t>
        </w:r>
      </w:hyperlink>
      <w:r w:rsidRPr="00537BF2">
        <w:rPr>
          <w:rFonts w:ascii="Times New Roman" w:eastAsia="Times New Roman" w:hAnsi="Times New Roman" w:cs="Times New Roman"/>
          <w:sz w:val="24"/>
          <w:szCs w:val="24"/>
        </w:rPr>
        <w:t>.</w:t>
      </w:r>
    </w:p>
    <w:p w:rsidR="006448C9" w:rsidRPr="00537BF2" w:rsidRDefault="006448C9" w:rsidP="007A274E">
      <w:pPr>
        <w:widowControl w:val="0"/>
        <w:spacing w:after="120" w:line="240" w:lineRule="auto"/>
        <w:jc w:val="both"/>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 xml:space="preserve">For further information, please visit the Company’s website at </w:t>
      </w:r>
      <w:hyperlink r:id="rId8" w:history="1">
        <w:r w:rsidRPr="00537BF2">
          <w:rPr>
            <w:rStyle w:val="Hyperlink"/>
            <w:rFonts w:ascii="Times New Roman" w:eastAsia="Times New Roman" w:hAnsi="Times New Roman" w:cs="Times New Roman"/>
            <w:color w:val="auto"/>
            <w:sz w:val="24"/>
            <w:szCs w:val="24"/>
          </w:rPr>
          <w:t>www.alliancegrowers.com</w:t>
        </w:r>
      </w:hyperlink>
      <w:r w:rsidRPr="00537BF2">
        <w:rPr>
          <w:rFonts w:ascii="Times New Roman" w:eastAsia="Times New Roman" w:hAnsi="Times New Roman" w:cs="Times New Roman"/>
          <w:sz w:val="24"/>
          <w:szCs w:val="24"/>
        </w:rPr>
        <w:t xml:space="preserve"> or the Company’s profile at </w:t>
      </w:r>
      <w:hyperlink r:id="rId9" w:history="1">
        <w:r w:rsidRPr="00537BF2">
          <w:rPr>
            <w:rStyle w:val="Hyperlink"/>
            <w:rFonts w:ascii="Times New Roman" w:eastAsia="Times New Roman" w:hAnsi="Times New Roman" w:cs="Times New Roman"/>
            <w:color w:val="auto"/>
            <w:sz w:val="24"/>
            <w:szCs w:val="24"/>
          </w:rPr>
          <w:t>www.sedar.com</w:t>
        </w:r>
      </w:hyperlink>
      <w:r w:rsidRPr="00537BF2">
        <w:rPr>
          <w:rFonts w:ascii="Times New Roman" w:eastAsia="Times New Roman" w:hAnsi="Times New Roman" w:cs="Times New Roman"/>
          <w:sz w:val="24"/>
          <w:szCs w:val="24"/>
        </w:rPr>
        <w:t xml:space="preserve">. </w:t>
      </w:r>
    </w:p>
    <w:p w:rsidR="006448C9" w:rsidRPr="00537BF2" w:rsidRDefault="006448C9" w:rsidP="007A274E">
      <w:pPr>
        <w:widowControl w:val="0"/>
        <w:shd w:val="clear" w:color="auto" w:fill="FFFFFF"/>
        <w:spacing w:after="120" w:line="240" w:lineRule="auto"/>
        <w:jc w:val="both"/>
        <w:rPr>
          <w:rFonts w:eastAsiaTheme="minorHAnsi"/>
        </w:rPr>
      </w:pPr>
      <w:r w:rsidRPr="00537BF2">
        <w:rPr>
          <w:rFonts w:ascii="Times New Roman" w:eastAsia="Times New Roman" w:hAnsi="Times New Roman" w:cs="Times New Roman"/>
          <w:sz w:val="24"/>
          <w:szCs w:val="24"/>
        </w:rPr>
        <w:t>If you would like to be added to Alliance Growers’ news distribution list, please send your email address to </w:t>
      </w:r>
      <w:hyperlink r:id="rId10" w:history="1">
        <w:r w:rsidRPr="00537BF2">
          <w:rPr>
            <w:rStyle w:val="Hyperlink"/>
            <w:rFonts w:ascii="Times New Roman" w:eastAsia="Times New Roman" w:hAnsi="Times New Roman" w:cs="Times New Roman"/>
            <w:color w:val="auto"/>
            <w:sz w:val="24"/>
            <w:szCs w:val="24"/>
          </w:rPr>
          <w:t>newsletter@alliancegrowers.com</w:t>
        </w:r>
      </w:hyperlink>
      <w:r w:rsidRPr="00537BF2">
        <w:t>.</w:t>
      </w:r>
    </w:p>
    <w:p w:rsidR="006448C9" w:rsidRPr="00537BF2" w:rsidRDefault="00AD582C" w:rsidP="007A274E">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F</w:t>
      </w:r>
      <w:r w:rsidR="006448C9" w:rsidRPr="00537BF2">
        <w:rPr>
          <w:rFonts w:ascii="Times New Roman" w:eastAsia="Times New Roman" w:hAnsi="Times New Roman" w:cs="Times New Roman"/>
          <w:sz w:val="24"/>
          <w:szCs w:val="24"/>
        </w:rPr>
        <w:t>or more information contact:</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Dennis Petke</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CEO, President and Director</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Tel:  778-331-4266</w:t>
      </w:r>
    </w:p>
    <w:p w:rsidR="006448C9" w:rsidRPr="00537BF2" w:rsidRDefault="00DD5E3C"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hyperlink r:id="rId11" w:history="1">
        <w:r w:rsidR="006448C9" w:rsidRPr="00537BF2">
          <w:rPr>
            <w:rStyle w:val="Hyperlink"/>
            <w:rFonts w:ascii="Times New Roman" w:hAnsi="Times New Roman" w:cs="Times New Roman"/>
            <w:color w:val="auto"/>
            <w:sz w:val="24"/>
            <w:szCs w:val="24"/>
          </w:rPr>
          <w:t>DennisPetke@alliancegrowers.com</w:t>
        </w:r>
      </w:hyperlink>
      <w:r w:rsidR="006448C9" w:rsidRPr="00537BF2">
        <w:rPr>
          <w:rFonts w:ascii="Times New Roman" w:hAnsi="Times New Roman" w:cs="Times New Roman"/>
          <w:sz w:val="24"/>
          <w:szCs w:val="24"/>
        </w:rPr>
        <w:t xml:space="preserve">  </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Rob Grace</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Communications Consultant</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537BF2">
        <w:rPr>
          <w:rFonts w:ascii="Times New Roman" w:eastAsia="Times New Roman" w:hAnsi="Times New Roman" w:cs="Times New Roman"/>
          <w:sz w:val="24"/>
          <w:szCs w:val="24"/>
        </w:rPr>
        <w:t>Tel:  778-998-5431</w:t>
      </w:r>
    </w:p>
    <w:p w:rsidR="006448C9" w:rsidRPr="00537BF2" w:rsidRDefault="00DD5E3C" w:rsidP="006448C9">
      <w:pPr>
        <w:widowControl w:val="0"/>
        <w:shd w:val="clear" w:color="auto" w:fill="FFFFFF"/>
        <w:spacing w:after="0" w:line="240" w:lineRule="auto"/>
        <w:jc w:val="both"/>
        <w:textAlignment w:val="baseline"/>
        <w:rPr>
          <w:rStyle w:val="Hyperlink"/>
          <w:rFonts w:ascii="Times New Roman" w:hAnsi="Times New Roman" w:cs="Times New Roman"/>
          <w:color w:val="auto"/>
          <w:sz w:val="24"/>
          <w:szCs w:val="24"/>
        </w:rPr>
      </w:pPr>
      <w:hyperlink r:id="rId12" w:history="1">
        <w:r w:rsidR="006448C9" w:rsidRPr="00537BF2">
          <w:rPr>
            <w:rStyle w:val="Hyperlink"/>
            <w:rFonts w:ascii="Times New Roman" w:hAnsi="Times New Roman" w:cs="Times New Roman"/>
            <w:color w:val="auto"/>
            <w:sz w:val="24"/>
            <w:szCs w:val="24"/>
          </w:rPr>
          <w:t>RobDGrace@gmail.com</w:t>
        </w:r>
      </w:hyperlink>
    </w:p>
    <w:p w:rsidR="005F54A9" w:rsidRPr="00537BF2" w:rsidRDefault="005F54A9"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p>
    <w:p w:rsidR="001528C0" w:rsidRPr="00537BF2" w:rsidRDefault="005F54A9" w:rsidP="00570451">
      <w:pPr>
        <w:pStyle w:val="Body"/>
        <w:widowControl w:val="0"/>
        <w:spacing w:after="0"/>
        <w:rPr>
          <w:rFonts w:asciiTheme="minorHAnsi" w:hAnsiTheme="minorHAnsi" w:cstheme="minorHAnsi"/>
          <w:sz w:val="24"/>
          <w:szCs w:val="24"/>
        </w:rPr>
      </w:pPr>
      <w:r w:rsidRPr="00537BF2">
        <w:rPr>
          <w:rFonts w:asciiTheme="minorHAnsi" w:hAnsiTheme="minorHAnsi" w:cstheme="minorHAnsi"/>
          <w:sz w:val="24"/>
          <w:szCs w:val="24"/>
        </w:rPr>
        <w:t xml:space="preserve">FOLLOW US: </w:t>
      </w:r>
    </w:p>
    <w:p w:rsidR="00EC39E1" w:rsidRPr="00537BF2" w:rsidRDefault="00EC39E1" w:rsidP="00EC39E1">
      <w:pPr>
        <w:pStyle w:val="Body"/>
        <w:widowControl w:val="0"/>
        <w:tabs>
          <w:tab w:val="center" w:pos="4680"/>
        </w:tabs>
        <w:spacing w:after="0"/>
        <w:rPr>
          <w:rFonts w:asciiTheme="minorHAnsi" w:hAnsiTheme="minorHAnsi" w:cstheme="minorHAnsi"/>
          <w:sz w:val="24"/>
          <w:szCs w:val="24"/>
        </w:rPr>
      </w:pPr>
    </w:p>
    <w:p w:rsidR="00EC39E1" w:rsidRPr="00537BF2" w:rsidRDefault="00EC39E1" w:rsidP="00EC39E1">
      <w:pPr>
        <w:pStyle w:val="Body"/>
        <w:widowControl w:val="0"/>
        <w:tabs>
          <w:tab w:val="center" w:pos="4680"/>
        </w:tabs>
        <w:spacing w:after="0"/>
        <w:rPr>
          <w:rFonts w:asciiTheme="minorHAnsi" w:hAnsiTheme="minorHAnsi" w:cstheme="minorHAnsi"/>
          <w:sz w:val="24"/>
          <w:szCs w:val="24"/>
        </w:rPr>
      </w:pPr>
      <w:r w:rsidRPr="00537BF2">
        <w:rPr>
          <w:rFonts w:ascii="Raleway" w:hAnsi="Raleway"/>
          <w:noProof/>
          <w:shd w:val="clear" w:color="auto" w:fill="FFFFFF"/>
        </w:rPr>
        <w:drawing>
          <wp:inline distT="0" distB="0" distL="0" distR="0" wp14:anchorId="11F0B5D8" wp14:editId="5A7CD557">
            <wp:extent cx="304800" cy="304800"/>
            <wp:effectExtent l="0" t="0" r="0" b="0"/>
            <wp:docPr id="5" name="Picture 5" descr="https://www.thenewswire.com/data/tnw/img/facebook.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www.thenewswire.com/data/tnw/img/facebook.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37BF2">
        <w:rPr>
          <w:rFonts w:ascii="Raleway" w:hAnsi="Raleway"/>
          <w:noProof/>
          <w:shd w:val="clear" w:color="auto" w:fill="FFFFFF"/>
        </w:rPr>
        <w:drawing>
          <wp:inline distT="0" distB="0" distL="0" distR="0" wp14:anchorId="02115B74" wp14:editId="6EEE1361">
            <wp:extent cx="304800" cy="304800"/>
            <wp:effectExtent l="0" t="0" r="0" b="0"/>
            <wp:docPr id="4" name="Picture 4" descr="https://www.thenewswire.com/data/tnw/img/twitter.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thenewswire.com/data/tnw/img/twitter.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37BF2">
        <w:rPr>
          <w:rFonts w:ascii="Raleway" w:hAnsi="Raleway"/>
          <w:noProof/>
          <w:shd w:val="clear" w:color="auto" w:fill="FFFFFF"/>
        </w:rPr>
        <w:drawing>
          <wp:inline distT="0" distB="0" distL="0" distR="0" wp14:anchorId="3E6A70D1" wp14:editId="1476E728">
            <wp:extent cx="304800" cy="304800"/>
            <wp:effectExtent l="0" t="0" r="0" b="0"/>
            <wp:docPr id="3" name="Picture 3" descr="https://www.thenewswire.com/data/tnw/img/linkedI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thenewswire.com/data/tnw/img/linkedIn.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F54A9" w:rsidRPr="00537BF2" w:rsidRDefault="005F54A9"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7A274E">
      <w:pPr>
        <w:widowControl w:val="0"/>
        <w:shd w:val="clear" w:color="auto" w:fill="FFFFFF"/>
        <w:spacing w:after="0" w:line="240" w:lineRule="auto"/>
        <w:textAlignment w:val="baseline"/>
        <w:rPr>
          <w:rFonts w:ascii="Times New Roman" w:eastAsia="Times New Roman" w:hAnsi="Times New Roman" w:cs="Times New Roman"/>
          <w:sz w:val="16"/>
          <w:szCs w:val="16"/>
        </w:rPr>
      </w:pPr>
      <w:r w:rsidRPr="00537BF2">
        <w:rPr>
          <w:rFonts w:ascii="Times New Roman" w:eastAsia="Times New Roman" w:hAnsi="Times New Roman" w:cs="Times New Roman"/>
          <w:sz w:val="16"/>
          <w:szCs w:val="16"/>
        </w:rPr>
        <w:t>THE CANADIAN SECURITIES EXCHANGE HAS NOT REVIEWED AND DOES NOT ACCEPT RESPONSIBILITY FOR THE ACCURACY OR ADEQUACY OF THIS RELEASE</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sidRPr="00537BF2">
        <w:rPr>
          <w:rFonts w:ascii="Times New Roman" w:eastAsia="Times New Roman" w:hAnsi="Times New Roman" w:cs="Times New Roman"/>
          <w:sz w:val="18"/>
          <w:szCs w:val="18"/>
        </w:rPr>
        <w:t>FORWARD LOOKING INFORMATION</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sidRPr="00537BF2">
        <w:rPr>
          <w:rFonts w:ascii="Times New Roman" w:eastAsia="Times New Roman" w:hAnsi="Times New Roman" w:cs="Times New Roman"/>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sidRPr="00537BF2">
        <w:rPr>
          <w:rFonts w:ascii="Times New Roman" w:eastAsia="Times New Roman" w:hAnsi="Times New Roman" w:cs="Times New Roman"/>
          <w:sz w:val="18"/>
          <w:szCs w:val="18"/>
        </w:rPr>
        <w:lastRenderedPageBreak/>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Pr="00537BF2"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sidRPr="00537BF2">
        <w:rPr>
          <w:rFonts w:ascii="Times New Roman" w:eastAsia="Times New Roman" w:hAnsi="Times New Roman" w:cs="Times New Roman"/>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FC2104" w:rsidRPr="00537BF2" w:rsidRDefault="00FC2104" w:rsidP="006448C9">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537BF2"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Open Sans">
    <w:altName w:val="Segoe UI"/>
    <w:panose1 w:val="00000000000000000000"/>
    <w:charset w:val="00"/>
    <w:family w:val="roman"/>
    <w:notTrueType/>
    <w:pitch w:val="default"/>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3D1"/>
    <w:multiLevelType w:val="hybridMultilevel"/>
    <w:tmpl w:val="03145502"/>
    <w:lvl w:ilvl="0" w:tplc="5F4A27AA">
      <w:start w:val="3"/>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C64ED9"/>
    <w:multiLevelType w:val="hybridMultilevel"/>
    <w:tmpl w:val="738E9F26"/>
    <w:lvl w:ilvl="0" w:tplc="B60C7F92">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13A44"/>
    <w:rsid w:val="00025945"/>
    <w:rsid w:val="00036540"/>
    <w:rsid w:val="0005267F"/>
    <w:rsid w:val="00062BA0"/>
    <w:rsid w:val="00073684"/>
    <w:rsid w:val="00085A6E"/>
    <w:rsid w:val="00085F5A"/>
    <w:rsid w:val="00093FF9"/>
    <w:rsid w:val="000A4886"/>
    <w:rsid w:val="000B21F4"/>
    <w:rsid w:val="000B3203"/>
    <w:rsid w:val="000E2AC9"/>
    <w:rsid w:val="000E3BD9"/>
    <w:rsid w:val="000E618A"/>
    <w:rsid w:val="000F192D"/>
    <w:rsid w:val="00102F02"/>
    <w:rsid w:val="00114AEC"/>
    <w:rsid w:val="00143474"/>
    <w:rsid w:val="001446C7"/>
    <w:rsid w:val="00147E9E"/>
    <w:rsid w:val="001528C0"/>
    <w:rsid w:val="00152A48"/>
    <w:rsid w:val="00164E35"/>
    <w:rsid w:val="001714CC"/>
    <w:rsid w:val="00174300"/>
    <w:rsid w:val="00175AA1"/>
    <w:rsid w:val="0018518E"/>
    <w:rsid w:val="001863D5"/>
    <w:rsid w:val="0019738A"/>
    <w:rsid w:val="00197A8E"/>
    <w:rsid w:val="001A21BB"/>
    <w:rsid w:val="001A48C8"/>
    <w:rsid w:val="001D6B87"/>
    <w:rsid w:val="001E1933"/>
    <w:rsid w:val="001E643C"/>
    <w:rsid w:val="001F6C98"/>
    <w:rsid w:val="002176C5"/>
    <w:rsid w:val="00217DD6"/>
    <w:rsid w:val="00233F54"/>
    <w:rsid w:val="00235A54"/>
    <w:rsid w:val="00246617"/>
    <w:rsid w:val="002469B9"/>
    <w:rsid w:val="00256876"/>
    <w:rsid w:val="00261465"/>
    <w:rsid w:val="00266F24"/>
    <w:rsid w:val="00281905"/>
    <w:rsid w:val="00281974"/>
    <w:rsid w:val="00282CCD"/>
    <w:rsid w:val="00286557"/>
    <w:rsid w:val="002B06AF"/>
    <w:rsid w:val="002B0C7F"/>
    <w:rsid w:val="002B32B1"/>
    <w:rsid w:val="002C7188"/>
    <w:rsid w:val="002E7D6E"/>
    <w:rsid w:val="002F0974"/>
    <w:rsid w:val="0030057C"/>
    <w:rsid w:val="00306187"/>
    <w:rsid w:val="00315630"/>
    <w:rsid w:val="0032622A"/>
    <w:rsid w:val="00334C74"/>
    <w:rsid w:val="003471DD"/>
    <w:rsid w:val="003504AB"/>
    <w:rsid w:val="00364996"/>
    <w:rsid w:val="00365FA9"/>
    <w:rsid w:val="0038450F"/>
    <w:rsid w:val="003845EB"/>
    <w:rsid w:val="0039547A"/>
    <w:rsid w:val="003B4C1D"/>
    <w:rsid w:val="003C0DF7"/>
    <w:rsid w:val="003C21B4"/>
    <w:rsid w:val="003D09A3"/>
    <w:rsid w:val="003E6E8B"/>
    <w:rsid w:val="003F45C6"/>
    <w:rsid w:val="0040062E"/>
    <w:rsid w:val="004157EE"/>
    <w:rsid w:val="0041757A"/>
    <w:rsid w:val="00426CEE"/>
    <w:rsid w:val="00455ACE"/>
    <w:rsid w:val="00462221"/>
    <w:rsid w:val="00466CF4"/>
    <w:rsid w:val="00470517"/>
    <w:rsid w:val="004841F6"/>
    <w:rsid w:val="00486C92"/>
    <w:rsid w:val="0049293A"/>
    <w:rsid w:val="004A077E"/>
    <w:rsid w:val="004A1BAA"/>
    <w:rsid w:val="004C3118"/>
    <w:rsid w:val="004C6910"/>
    <w:rsid w:val="004D645B"/>
    <w:rsid w:val="004E5BCD"/>
    <w:rsid w:val="004E6445"/>
    <w:rsid w:val="004F333B"/>
    <w:rsid w:val="004F463F"/>
    <w:rsid w:val="005246DB"/>
    <w:rsid w:val="00534BC2"/>
    <w:rsid w:val="0053568C"/>
    <w:rsid w:val="005375A8"/>
    <w:rsid w:val="00537BF2"/>
    <w:rsid w:val="0055044E"/>
    <w:rsid w:val="0055216A"/>
    <w:rsid w:val="00570451"/>
    <w:rsid w:val="005A36E4"/>
    <w:rsid w:val="005B4B95"/>
    <w:rsid w:val="005F0309"/>
    <w:rsid w:val="005F4A2E"/>
    <w:rsid w:val="005F54A9"/>
    <w:rsid w:val="005F645F"/>
    <w:rsid w:val="0062424D"/>
    <w:rsid w:val="00625430"/>
    <w:rsid w:val="0063319F"/>
    <w:rsid w:val="00643DAE"/>
    <w:rsid w:val="006448C9"/>
    <w:rsid w:val="00654296"/>
    <w:rsid w:val="00655C48"/>
    <w:rsid w:val="006574F3"/>
    <w:rsid w:val="006623BF"/>
    <w:rsid w:val="00666976"/>
    <w:rsid w:val="006832F7"/>
    <w:rsid w:val="00686D24"/>
    <w:rsid w:val="00690B93"/>
    <w:rsid w:val="006966B1"/>
    <w:rsid w:val="006A0B3F"/>
    <w:rsid w:val="006A2090"/>
    <w:rsid w:val="006C086C"/>
    <w:rsid w:val="006C70A3"/>
    <w:rsid w:val="006D3B4F"/>
    <w:rsid w:val="00707AC2"/>
    <w:rsid w:val="00711410"/>
    <w:rsid w:val="007340DB"/>
    <w:rsid w:val="007473B5"/>
    <w:rsid w:val="00752D3E"/>
    <w:rsid w:val="0077712A"/>
    <w:rsid w:val="007840EA"/>
    <w:rsid w:val="00785DAE"/>
    <w:rsid w:val="00794664"/>
    <w:rsid w:val="007A274E"/>
    <w:rsid w:val="007A5317"/>
    <w:rsid w:val="007A6F39"/>
    <w:rsid w:val="007B029A"/>
    <w:rsid w:val="007B1F04"/>
    <w:rsid w:val="007B7923"/>
    <w:rsid w:val="007C2608"/>
    <w:rsid w:val="007C7379"/>
    <w:rsid w:val="007D3DD0"/>
    <w:rsid w:val="007D3F43"/>
    <w:rsid w:val="007D57ED"/>
    <w:rsid w:val="007D71D6"/>
    <w:rsid w:val="007D7DBE"/>
    <w:rsid w:val="008018F0"/>
    <w:rsid w:val="00802D3B"/>
    <w:rsid w:val="0081023A"/>
    <w:rsid w:val="00822A6D"/>
    <w:rsid w:val="00846CEE"/>
    <w:rsid w:val="008614B9"/>
    <w:rsid w:val="008618C5"/>
    <w:rsid w:val="008625EB"/>
    <w:rsid w:val="00865ED7"/>
    <w:rsid w:val="00871107"/>
    <w:rsid w:val="00874D2A"/>
    <w:rsid w:val="00875020"/>
    <w:rsid w:val="00883D34"/>
    <w:rsid w:val="00887135"/>
    <w:rsid w:val="00890920"/>
    <w:rsid w:val="008A2377"/>
    <w:rsid w:val="008A3FF9"/>
    <w:rsid w:val="008A630B"/>
    <w:rsid w:val="008B3E9B"/>
    <w:rsid w:val="008C52DE"/>
    <w:rsid w:val="00903FCE"/>
    <w:rsid w:val="009065AB"/>
    <w:rsid w:val="00916D40"/>
    <w:rsid w:val="00927E0C"/>
    <w:rsid w:val="009428D4"/>
    <w:rsid w:val="00952BC7"/>
    <w:rsid w:val="0095337A"/>
    <w:rsid w:val="009574A9"/>
    <w:rsid w:val="00965185"/>
    <w:rsid w:val="009817E7"/>
    <w:rsid w:val="00992A75"/>
    <w:rsid w:val="00992B29"/>
    <w:rsid w:val="009A2282"/>
    <w:rsid w:val="009A6BB8"/>
    <w:rsid w:val="009C0C08"/>
    <w:rsid w:val="009E37BD"/>
    <w:rsid w:val="009F07D3"/>
    <w:rsid w:val="009F7B85"/>
    <w:rsid w:val="00A01CA2"/>
    <w:rsid w:val="00A01CD6"/>
    <w:rsid w:val="00A04D82"/>
    <w:rsid w:val="00A0635B"/>
    <w:rsid w:val="00A264BF"/>
    <w:rsid w:val="00A37B42"/>
    <w:rsid w:val="00A37C93"/>
    <w:rsid w:val="00A51C8F"/>
    <w:rsid w:val="00A77EEE"/>
    <w:rsid w:val="00A80469"/>
    <w:rsid w:val="00A81B96"/>
    <w:rsid w:val="00A906CD"/>
    <w:rsid w:val="00AA0CC6"/>
    <w:rsid w:val="00AB1606"/>
    <w:rsid w:val="00AB3ED1"/>
    <w:rsid w:val="00AC6DE5"/>
    <w:rsid w:val="00AC7CC0"/>
    <w:rsid w:val="00AD26CE"/>
    <w:rsid w:val="00AD582C"/>
    <w:rsid w:val="00AE1AE5"/>
    <w:rsid w:val="00B019AA"/>
    <w:rsid w:val="00B53576"/>
    <w:rsid w:val="00B561BC"/>
    <w:rsid w:val="00B8495F"/>
    <w:rsid w:val="00B85246"/>
    <w:rsid w:val="00B873AB"/>
    <w:rsid w:val="00BA0577"/>
    <w:rsid w:val="00BA2008"/>
    <w:rsid w:val="00BA3F6B"/>
    <w:rsid w:val="00BA4BEA"/>
    <w:rsid w:val="00BB26C2"/>
    <w:rsid w:val="00BD4BFA"/>
    <w:rsid w:val="00BD5842"/>
    <w:rsid w:val="00BE27CE"/>
    <w:rsid w:val="00BE329E"/>
    <w:rsid w:val="00BF2FEA"/>
    <w:rsid w:val="00C030DD"/>
    <w:rsid w:val="00C03FCF"/>
    <w:rsid w:val="00C0510C"/>
    <w:rsid w:val="00C109D8"/>
    <w:rsid w:val="00C12C85"/>
    <w:rsid w:val="00C51FB4"/>
    <w:rsid w:val="00C551F9"/>
    <w:rsid w:val="00C66BB4"/>
    <w:rsid w:val="00CA25FE"/>
    <w:rsid w:val="00CA7917"/>
    <w:rsid w:val="00CB3EBC"/>
    <w:rsid w:val="00CC06D9"/>
    <w:rsid w:val="00CE2D02"/>
    <w:rsid w:val="00CE55C8"/>
    <w:rsid w:val="00CE602E"/>
    <w:rsid w:val="00CF170A"/>
    <w:rsid w:val="00CF71B5"/>
    <w:rsid w:val="00CF725D"/>
    <w:rsid w:val="00D0307A"/>
    <w:rsid w:val="00D06A96"/>
    <w:rsid w:val="00D148FA"/>
    <w:rsid w:val="00D14E3B"/>
    <w:rsid w:val="00D23FCC"/>
    <w:rsid w:val="00D26B8E"/>
    <w:rsid w:val="00D32006"/>
    <w:rsid w:val="00D53D02"/>
    <w:rsid w:val="00D61D56"/>
    <w:rsid w:val="00D656E9"/>
    <w:rsid w:val="00D81F16"/>
    <w:rsid w:val="00D85393"/>
    <w:rsid w:val="00DB3A57"/>
    <w:rsid w:val="00DB7249"/>
    <w:rsid w:val="00DB79CB"/>
    <w:rsid w:val="00DC0FEA"/>
    <w:rsid w:val="00DD5E3C"/>
    <w:rsid w:val="00DE6773"/>
    <w:rsid w:val="00DF1FA6"/>
    <w:rsid w:val="00DF6DDF"/>
    <w:rsid w:val="00E0410A"/>
    <w:rsid w:val="00E2215E"/>
    <w:rsid w:val="00E23F79"/>
    <w:rsid w:val="00E3006E"/>
    <w:rsid w:val="00E31A1F"/>
    <w:rsid w:val="00E52338"/>
    <w:rsid w:val="00E52458"/>
    <w:rsid w:val="00E57B93"/>
    <w:rsid w:val="00E671A5"/>
    <w:rsid w:val="00E714E8"/>
    <w:rsid w:val="00E8142C"/>
    <w:rsid w:val="00E85BB4"/>
    <w:rsid w:val="00E973DC"/>
    <w:rsid w:val="00EA09D0"/>
    <w:rsid w:val="00EB1F1B"/>
    <w:rsid w:val="00EB4D2F"/>
    <w:rsid w:val="00EB5C88"/>
    <w:rsid w:val="00EB738E"/>
    <w:rsid w:val="00EC39E1"/>
    <w:rsid w:val="00EE07AF"/>
    <w:rsid w:val="00EE24EA"/>
    <w:rsid w:val="00EF5A9A"/>
    <w:rsid w:val="00EF7F17"/>
    <w:rsid w:val="00F003A1"/>
    <w:rsid w:val="00F13747"/>
    <w:rsid w:val="00F14FF6"/>
    <w:rsid w:val="00F23343"/>
    <w:rsid w:val="00F2541F"/>
    <w:rsid w:val="00F30562"/>
    <w:rsid w:val="00F316FB"/>
    <w:rsid w:val="00F349DE"/>
    <w:rsid w:val="00F34DED"/>
    <w:rsid w:val="00F427AA"/>
    <w:rsid w:val="00F466AB"/>
    <w:rsid w:val="00F57954"/>
    <w:rsid w:val="00F6046B"/>
    <w:rsid w:val="00F83526"/>
    <w:rsid w:val="00F91E40"/>
    <w:rsid w:val="00F9375F"/>
    <w:rsid w:val="00F93E29"/>
    <w:rsid w:val="00FA6AB4"/>
    <w:rsid w:val="00FC2104"/>
    <w:rsid w:val="00FE3B6D"/>
    <w:rsid w:val="00FE5B43"/>
    <w:rsid w:val="00FE5BAD"/>
    <w:rsid w:val="00FE60FA"/>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282C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4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 Style13"/>
    <w:basedOn w:val="DefaultParagraphFont"/>
    <w:uiPriority w:val="99"/>
    <w:rsid w:val="006448C9"/>
    <w:rPr>
      <w:rFonts w:ascii="Times New Roman" w:hAnsi="Times New Roman" w:cs="Times New Roman" w:hint="default"/>
      <w:sz w:val="18"/>
      <w:szCs w:val="18"/>
    </w:rPr>
  </w:style>
  <w:style w:type="paragraph" w:customStyle="1" w:styleId="Style3">
    <w:name w:val="Style3"/>
    <w:basedOn w:val="Normal"/>
    <w:uiPriority w:val="99"/>
    <w:rsid w:val="00C51FB4"/>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rPr>
  </w:style>
  <w:style w:type="paragraph" w:customStyle="1" w:styleId="Style6">
    <w:name w:val="Style6"/>
    <w:basedOn w:val="Normal"/>
    <w:uiPriority w:val="99"/>
    <w:rsid w:val="00C51FB4"/>
    <w:pPr>
      <w:widowControl w:val="0"/>
      <w:autoSpaceDE w:val="0"/>
      <w:autoSpaceDN w:val="0"/>
      <w:adjustRightInd w:val="0"/>
      <w:spacing w:after="0" w:line="227" w:lineRule="exact"/>
      <w:jc w:val="both"/>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C51FB4"/>
    <w:rPr>
      <w:rFonts w:ascii="Times New Roman" w:hAnsi="Times New Roman" w:cs="Times New Roman"/>
      <w:b/>
      <w:bCs/>
      <w:sz w:val="18"/>
      <w:szCs w:val="18"/>
    </w:rPr>
  </w:style>
  <w:style w:type="character" w:styleId="CommentReference">
    <w:name w:val="annotation reference"/>
    <w:basedOn w:val="DefaultParagraphFont"/>
    <w:uiPriority w:val="99"/>
    <w:semiHidden/>
    <w:unhideWhenUsed/>
    <w:rsid w:val="00534BC2"/>
    <w:rPr>
      <w:sz w:val="16"/>
      <w:szCs w:val="16"/>
    </w:rPr>
  </w:style>
  <w:style w:type="paragraph" w:styleId="CommentText">
    <w:name w:val="annotation text"/>
    <w:basedOn w:val="Normal"/>
    <w:link w:val="CommentTextChar"/>
    <w:uiPriority w:val="99"/>
    <w:semiHidden/>
    <w:unhideWhenUsed/>
    <w:rsid w:val="00534BC2"/>
    <w:pPr>
      <w:spacing w:line="240" w:lineRule="auto"/>
    </w:pPr>
    <w:rPr>
      <w:sz w:val="20"/>
      <w:szCs w:val="20"/>
    </w:rPr>
  </w:style>
  <w:style w:type="character" w:customStyle="1" w:styleId="CommentTextChar">
    <w:name w:val="Comment Text Char"/>
    <w:basedOn w:val="DefaultParagraphFont"/>
    <w:link w:val="CommentText"/>
    <w:uiPriority w:val="99"/>
    <w:semiHidden/>
    <w:rsid w:val="00534BC2"/>
    <w:rPr>
      <w:sz w:val="20"/>
      <w:szCs w:val="20"/>
    </w:rPr>
  </w:style>
  <w:style w:type="paragraph" w:styleId="CommentSubject">
    <w:name w:val="annotation subject"/>
    <w:basedOn w:val="CommentText"/>
    <w:next w:val="CommentText"/>
    <w:link w:val="CommentSubjectChar"/>
    <w:uiPriority w:val="99"/>
    <w:semiHidden/>
    <w:unhideWhenUsed/>
    <w:rsid w:val="00534BC2"/>
    <w:rPr>
      <w:b/>
      <w:bCs/>
    </w:rPr>
  </w:style>
  <w:style w:type="character" w:customStyle="1" w:styleId="CommentSubjectChar">
    <w:name w:val="Comment Subject Char"/>
    <w:basedOn w:val="CommentTextChar"/>
    <w:link w:val="CommentSubject"/>
    <w:uiPriority w:val="99"/>
    <w:semiHidden/>
    <w:rsid w:val="00534BC2"/>
    <w:rPr>
      <w:b/>
      <w:bCs/>
      <w:sz w:val="20"/>
      <w:szCs w:val="20"/>
    </w:rPr>
  </w:style>
  <w:style w:type="character" w:styleId="UnresolvedMention">
    <w:name w:val="Unresolved Mention"/>
    <w:basedOn w:val="DefaultParagraphFont"/>
    <w:uiPriority w:val="99"/>
    <w:semiHidden/>
    <w:unhideWhenUsed/>
    <w:rsid w:val="00EF5A9A"/>
    <w:rPr>
      <w:color w:val="808080"/>
      <w:shd w:val="clear" w:color="auto" w:fill="E6E6E6"/>
    </w:rPr>
  </w:style>
  <w:style w:type="paragraph" w:customStyle="1" w:styleId="Body">
    <w:name w:val="Body"/>
    <w:basedOn w:val="Normal"/>
    <w:rsid w:val="005F54A9"/>
    <w:pPr>
      <w:spacing w:after="180" w:line="240" w:lineRule="auto"/>
    </w:pPr>
    <w:rPr>
      <w:rFonts w:ascii="Arial" w:eastAsia="Times New Roman" w:hAnsi="Arial" w:cs="Times New Roman"/>
      <w:lang w:eastAsia="en-US"/>
    </w:rPr>
  </w:style>
  <w:style w:type="character" w:customStyle="1" w:styleId="Heading2Char">
    <w:name w:val="Heading 2 Char"/>
    <w:basedOn w:val="DefaultParagraphFont"/>
    <w:link w:val="Heading2"/>
    <w:uiPriority w:val="9"/>
    <w:semiHidden/>
    <w:rsid w:val="00282C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9547A"/>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39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411899452">
      <w:bodyDiv w:val="1"/>
      <w:marLeft w:val="0"/>
      <w:marRight w:val="0"/>
      <w:marTop w:val="0"/>
      <w:marBottom w:val="0"/>
      <w:divBdr>
        <w:top w:val="none" w:sz="0" w:space="0" w:color="auto"/>
        <w:left w:val="none" w:sz="0" w:space="0" w:color="auto"/>
        <w:bottom w:val="none" w:sz="0" w:space="0" w:color="auto"/>
        <w:right w:val="none" w:sz="0" w:space="0" w:color="auto"/>
      </w:divBdr>
    </w:div>
    <w:div w:id="503781271">
      <w:bodyDiv w:val="1"/>
      <w:marLeft w:val="0"/>
      <w:marRight w:val="0"/>
      <w:marTop w:val="0"/>
      <w:marBottom w:val="0"/>
      <w:divBdr>
        <w:top w:val="none" w:sz="0" w:space="0" w:color="auto"/>
        <w:left w:val="none" w:sz="0" w:space="0" w:color="auto"/>
        <w:bottom w:val="none" w:sz="0" w:space="0" w:color="auto"/>
        <w:right w:val="none" w:sz="0" w:space="0" w:color="auto"/>
      </w:divBdr>
    </w:div>
    <w:div w:id="608395928">
      <w:bodyDiv w:val="1"/>
      <w:marLeft w:val="0"/>
      <w:marRight w:val="0"/>
      <w:marTop w:val="0"/>
      <w:marBottom w:val="0"/>
      <w:divBdr>
        <w:top w:val="none" w:sz="0" w:space="0" w:color="auto"/>
        <w:left w:val="none" w:sz="0" w:space="0" w:color="auto"/>
        <w:bottom w:val="none" w:sz="0" w:space="0" w:color="auto"/>
        <w:right w:val="none" w:sz="0" w:space="0" w:color="auto"/>
      </w:divBdr>
    </w:div>
    <w:div w:id="620260502">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393218">
      <w:bodyDiv w:val="1"/>
      <w:marLeft w:val="0"/>
      <w:marRight w:val="0"/>
      <w:marTop w:val="0"/>
      <w:marBottom w:val="0"/>
      <w:divBdr>
        <w:top w:val="none" w:sz="0" w:space="0" w:color="auto"/>
        <w:left w:val="none" w:sz="0" w:space="0" w:color="auto"/>
        <w:bottom w:val="none" w:sz="0" w:space="0" w:color="auto"/>
        <w:right w:val="none" w:sz="0" w:space="0" w:color="auto"/>
      </w:divBdr>
    </w:div>
    <w:div w:id="966661558">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157569784">
      <w:bodyDiv w:val="1"/>
      <w:marLeft w:val="0"/>
      <w:marRight w:val="0"/>
      <w:marTop w:val="0"/>
      <w:marBottom w:val="0"/>
      <w:divBdr>
        <w:top w:val="none" w:sz="0" w:space="0" w:color="auto"/>
        <w:left w:val="none" w:sz="0" w:space="0" w:color="auto"/>
        <w:bottom w:val="none" w:sz="0" w:space="0" w:color="auto"/>
        <w:right w:val="none" w:sz="0" w:space="0" w:color="auto"/>
      </w:divBdr>
    </w:div>
    <w:div w:id="1232085193">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355884066">
      <w:bodyDiv w:val="1"/>
      <w:marLeft w:val="0"/>
      <w:marRight w:val="0"/>
      <w:marTop w:val="0"/>
      <w:marBottom w:val="0"/>
      <w:divBdr>
        <w:top w:val="none" w:sz="0" w:space="0" w:color="auto"/>
        <w:left w:val="none" w:sz="0" w:space="0" w:color="auto"/>
        <w:bottom w:val="none" w:sz="0" w:space="0" w:color="auto"/>
        <w:right w:val="none" w:sz="0" w:space="0" w:color="auto"/>
      </w:divBdr>
    </w:div>
    <w:div w:id="1375036229">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570531515">
      <w:bodyDiv w:val="1"/>
      <w:marLeft w:val="0"/>
      <w:marRight w:val="0"/>
      <w:marTop w:val="0"/>
      <w:marBottom w:val="0"/>
      <w:divBdr>
        <w:top w:val="none" w:sz="0" w:space="0" w:color="auto"/>
        <w:left w:val="none" w:sz="0" w:space="0" w:color="auto"/>
        <w:bottom w:val="none" w:sz="0" w:space="0" w:color="auto"/>
        <w:right w:val="none" w:sz="0" w:space="0" w:color="auto"/>
      </w:divBdr>
    </w:div>
    <w:div w:id="1595430511">
      <w:bodyDiv w:val="1"/>
      <w:marLeft w:val="0"/>
      <w:marRight w:val="0"/>
      <w:marTop w:val="0"/>
      <w:marBottom w:val="0"/>
      <w:divBdr>
        <w:top w:val="none" w:sz="0" w:space="0" w:color="auto"/>
        <w:left w:val="none" w:sz="0" w:space="0" w:color="auto"/>
        <w:bottom w:val="none" w:sz="0" w:space="0" w:color="auto"/>
        <w:right w:val="none" w:sz="0" w:space="0" w:color="auto"/>
      </w:divBdr>
    </w:div>
    <w:div w:id="1689334680">
      <w:bodyDiv w:val="1"/>
      <w:marLeft w:val="0"/>
      <w:marRight w:val="0"/>
      <w:marTop w:val="0"/>
      <w:marBottom w:val="0"/>
      <w:divBdr>
        <w:top w:val="none" w:sz="0" w:space="0" w:color="auto"/>
        <w:left w:val="none" w:sz="0" w:space="0" w:color="auto"/>
        <w:bottom w:val="none" w:sz="0" w:space="0" w:color="auto"/>
        <w:right w:val="none" w:sz="0" w:space="0" w:color="auto"/>
      </w:divBdr>
    </w:div>
    <w:div w:id="1792475156">
      <w:bodyDiv w:val="1"/>
      <w:marLeft w:val="0"/>
      <w:marRight w:val="0"/>
      <w:marTop w:val="0"/>
      <w:marBottom w:val="0"/>
      <w:divBdr>
        <w:top w:val="none" w:sz="0" w:space="0" w:color="auto"/>
        <w:left w:val="none" w:sz="0" w:space="0" w:color="auto"/>
        <w:bottom w:val="none" w:sz="0" w:space="0" w:color="auto"/>
        <w:right w:val="none" w:sz="0" w:space="0" w:color="auto"/>
      </w:divBdr>
    </w:div>
    <w:div w:id="1815636381">
      <w:bodyDiv w:val="1"/>
      <w:marLeft w:val="0"/>
      <w:marRight w:val="0"/>
      <w:marTop w:val="0"/>
      <w:marBottom w:val="0"/>
      <w:divBdr>
        <w:top w:val="none" w:sz="0" w:space="0" w:color="auto"/>
        <w:left w:val="none" w:sz="0" w:space="0" w:color="auto"/>
        <w:bottom w:val="none" w:sz="0" w:space="0" w:color="auto"/>
        <w:right w:val="none" w:sz="0" w:space="0" w:color="auto"/>
      </w:divBdr>
    </w:div>
    <w:div w:id="18523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yperlink" Target="https://www.facebook.com/alliancegrowers1/"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pydervapes.com" TargetMode="External"/><Relationship Id="rId12" Type="http://schemas.openxmlformats.org/officeDocument/2006/relationships/hyperlink" Target="mailto:RobDGrace@gmail.com" TargetMode="External"/><Relationship Id="rId17" Type="http://schemas.openxmlformats.org/officeDocument/2006/relationships/hyperlink" Target="https://www.linkedin.com/company/alliance-grower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5" Type="http://schemas.openxmlformats.org/officeDocument/2006/relationships/hyperlink" Target="https://twitter.com/alliancegrowers?lang=en" TargetMode="External"/><Relationship Id="rId10" Type="http://schemas.openxmlformats.org/officeDocument/2006/relationships/hyperlink" Target="mailto:newsletter@alliancegrow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2B68-3031-463F-B8E4-99F187C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Ian Lambert</cp:lastModifiedBy>
  <cp:revision>2</cp:revision>
  <cp:lastPrinted>2017-12-28T05:49:00Z</cp:lastPrinted>
  <dcterms:created xsi:type="dcterms:W3CDTF">2018-06-25T16:51:00Z</dcterms:created>
  <dcterms:modified xsi:type="dcterms:W3CDTF">2018-06-25T16:51:00Z</dcterms:modified>
</cp:coreProperties>
</file>