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E6F0D" w14:textId="16DD963A" w:rsidR="00F739A9" w:rsidRDefault="009A1B10">
      <w:pPr>
        <w:spacing w:after="0" w:line="259" w:lineRule="auto"/>
        <w:ind w:left="0" w:right="133" w:firstLine="0"/>
        <w:jc w:val="center"/>
      </w:pPr>
      <w:r>
        <w:rPr>
          <w:b/>
          <w:sz w:val="28"/>
        </w:rPr>
        <w:t xml:space="preserve">FORM 7 </w:t>
      </w:r>
    </w:p>
    <w:p w14:paraId="6267482C" w14:textId="77777777" w:rsidR="00F739A9" w:rsidRPr="006B69B1" w:rsidRDefault="009A1B10">
      <w:pPr>
        <w:spacing w:after="94" w:line="259" w:lineRule="auto"/>
        <w:ind w:left="7" w:firstLine="0"/>
        <w:jc w:val="left"/>
        <w:rPr>
          <w:sz w:val="8"/>
          <w:szCs w:val="14"/>
        </w:rPr>
      </w:pPr>
      <w:r>
        <w:rPr>
          <w:b/>
          <w:sz w:val="16"/>
        </w:rPr>
        <w:t xml:space="preserve"> </w:t>
      </w:r>
    </w:p>
    <w:p w14:paraId="2F48A2F7" w14:textId="77777777" w:rsidR="00F739A9" w:rsidRDefault="009A1B10">
      <w:pPr>
        <w:pStyle w:val="Heading1"/>
      </w:pPr>
      <w:r>
        <w:t>MONTHLY PROGRESS REPORT</w:t>
      </w:r>
      <w:r>
        <w:rPr>
          <w:u w:val="none"/>
        </w:rPr>
        <w:t xml:space="preserve"> </w:t>
      </w:r>
    </w:p>
    <w:p w14:paraId="10A0B58D" w14:textId="77777777" w:rsidR="00F739A9" w:rsidRDefault="009A1B10">
      <w:pPr>
        <w:spacing w:after="0" w:line="259" w:lineRule="auto"/>
        <w:ind w:left="7" w:firstLine="0"/>
        <w:jc w:val="left"/>
      </w:pPr>
      <w:r>
        <w:t xml:space="preserve"> </w:t>
      </w:r>
    </w:p>
    <w:p w14:paraId="00619135" w14:textId="77777777" w:rsidR="00F739A9" w:rsidRDefault="009A1B10">
      <w:pPr>
        <w:ind w:right="126"/>
      </w:pPr>
      <w:r>
        <w:t xml:space="preserve">Name of Listed Issuer:  </w:t>
      </w:r>
      <w:r>
        <w:rPr>
          <w:b/>
          <w:u w:val="single" w:color="000000"/>
        </w:rPr>
        <w:t>ALLIANCE GROWERS CORP.</w:t>
      </w:r>
      <w:r>
        <w:t xml:space="preserve">  (the “</w:t>
      </w:r>
      <w:r>
        <w:rPr>
          <w:i/>
        </w:rPr>
        <w:t>Issuer</w:t>
      </w:r>
      <w:r>
        <w:t xml:space="preserve">”). </w:t>
      </w:r>
    </w:p>
    <w:p w14:paraId="3A0C4D76" w14:textId="77777777" w:rsidR="00F739A9" w:rsidRDefault="009A1B10">
      <w:pPr>
        <w:spacing w:after="0" w:line="259" w:lineRule="auto"/>
        <w:ind w:left="7" w:firstLine="0"/>
        <w:jc w:val="left"/>
      </w:pPr>
      <w:r>
        <w:t xml:space="preserve"> </w:t>
      </w:r>
    </w:p>
    <w:p w14:paraId="05046BFB" w14:textId="77777777" w:rsidR="00F739A9" w:rsidRDefault="009A1B10">
      <w:pPr>
        <w:ind w:right="126"/>
      </w:pPr>
      <w:r>
        <w:t xml:space="preserve">Trading Symbol:  </w:t>
      </w:r>
      <w:r>
        <w:rPr>
          <w:b/>
          <w:u w:val="single" w:color="000000"/>
        </w:rPr>
        <w:t>ACG</w:t>
      </w:r>
      <w:r>
        <w:rPr>
          <w:b/>
        </w:rPr>
        <w:t xml:space="preserve"> </w:t>
      </w:r>
    </w:p>
    <w:p w14:paraId="15AF4252" w14:textId="77777777" w:rsidR="00F739A9" w:rsidRDefault="009A1B10">
      <w:pPr>
        <w:spacing w:after="0" w:line="259" w:lineRule="auto"/>
        <w:ind w:left="7" w:firstLine="0"/>
        <w:jc w:val="left"/>
      </w:pPr>
      <w:r>
        <w:t xml:space="preserve"> </w:t>
      </w:r>
    </w:p>
    <w:p w14:paraId="5124BC57" w14:textId="419BC9E6" w:rsidR="00F739A9" w:rsidRDefault="009A1B10" w:rsidP="00116396">
      <w:pPr>
        <w:ind w:right="126"/>
      </w:pPr>
      <w:r>
        <w:t xml:space="preserve">Number of Outstanding Listed Securities:  </w:t>
      </w:r>
      <w:r>
        <w:rPr>
          <w:b/>
          <w:u w:val="single" w:color="000000"/>
        </w:rPr>
        <w:t>86,106,361</w:t>
      </w:r>
      <w:r>
        <w:t xml:space="preserve"> </w:t>
      </w:r>
    </w:p>
    <w:p w14:paraId="109D660F" w14:textId="77777777" w:rsidR="00116396" w:rsidRDefault="00116396" w:rsidP="00116396">
      <w:pPr>
        <w:ind w:right="126"/>
      </w:pPr>
    </w:p>
    <w:p w14:paraId="095A348B" w14:textId="0EC5C144" w:rsidR="00F739A9" w:rsidRDefault="009A1B10" w:rsidP="00116396">
      <w:pPr>
        <w:pStyle w:val="Heading2"/>
        <w:spacing w:after="120"/>
        <w:ind w:left="2"/>
      </w:pPr>
      <w:r>
        <w:rPr>
          <w:b w:val="0"/>
          <w:u w:val="none"/>
        </w:rPr>
        <w:t xml:space="preserve">Date:  </w:t>
      </w:r>
      <w:r>
        <w:t xml:space="preserve">MONTH OF </w:t>
      </w:r>
      <w:r w:rsidR="0004177E">
        <w:t>JUNE</w:t>
      </w:r>
      <w:r w:rsidR="009079D6">
        <w:t xml:space="preserve"> </w:t>
      </w:r>
      <w:r w:rsidR="00420C91">
        <w:t>202</w:t>
      </w:r>
      <w:r w:rsidR="00C744DB">
        <w:t>2</w:t>
      </w:r>
      <w:r>
        <w:rPr>
          <w:u w:val="none"/>
        </w:rPr>
        <w:t xml:space="preserve"> </w:t>
      </w:r>
    </w:p>
    <w:p w14:paraId="2D6D17F3" w14:textId="613375B9" w:rsidR="00F739A9" w:rsidRDefault="009A1B10" w:rsidP="0004177E">
      <w:pPr>
        <w:spacing w:after="120" w:line="259" w:lineRule="auto"/>
        <w:ind w:left="7" w:firstLine="0"/>
      </w:pPr>
      <w: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EXCHANGE Policies.  If material and was reported during the preceding month to which this report relates, this report should refer to the material </w:t>
      </w:r>
      <w:r w:rsidR="00C96A3D">
        <w:t xml:space="preserve">information became known </w:t>
      </w:r>
      <w:r>
        <w:t xml:space="preserve">information, the news release </w:t>
      </w:r>
      <w:proofErr w:type="gramStart"/>
      <w:r>
        <w:t>date</w:t>
      </w:r>
      <w:proofErr w:type="gramEnd"/>
      <w:r>
        <w:t xml:space="preserve"> and the posting date on the Exchange website. </w:t>
      </w:r>
    </w:p>
    <w:p w14:paraId="26051DDD" w14:textId="2304F25D" w:rsidR="00F739A9" w:rsidRDefault="0004177E" w:rsidP="0004177E">
      <w:pPr>
        <w:spacing w:before="120" w:after="120" w:line="259" w:lineRule="auto"/>
        <w:ind w:left="7" w:firstLine="0"/>
      </w:pPr>
      <w:r>
        <w:t>T</w:t>
      </w:r>
      <w:r w:rsidR="009A1B10">
        <w:t xml:space="preserve">his report is intended to keep investors and the market informed of the Issuer’s on-going business and management activities that occurred during the preceding month.  Do not discuss goals or </w:t>
      </w:r>
      <w:proofErr w:type="gramStart"/>
      <w:r w:rsidR="009A1B10">
        <w:t>future plans</w:t>
      </w:r>
      <w:proofErr w:type="gramEnd"/>
      <w:r w:rsidR="009A1B10">
        <w:t xml:space="preserve"> unless they have crystallized to the point that they are "material information" as defined in the EXCHANGE Policies. The discussion in this report must be factual, </w:t>
      </w:r>
      <w:proofErr w:type="gramStart"/>
      <w:r w:rsidR="009A1B10">
        <w:t>balanced</w:t>
      </w:r>
      <w:proofErr w:type="gramEnd"/>
      <w:r w:rsidR="009A1B10">
        <w:t xml:space="preserve"> and non-promotional. </w:t>
      </w:r>
    </w:p>
    <w:p w14:paraId="5E242E87" w14:textId="3E6FD79E" w:rsidR="00F739A9" w:rsidRDefault="009A1B10" w:rsidP="0004177E">
      <w:pPr>
        <w:pStyle w:val="Heading2"/>
        <w:spacing w:after="120"/>
        <w:ind w:left="2"/>
        <w:jc w:val="both"/>
      </w:pPr>
      <w:r>
        <w:t>GENERAL INSTRUCTIONS</w:t>
      </w:r>
      <w:r>
        <w:rPr>
          <w:u w:val="none"/>
        </w:rPr>
        <w:t xml:space="preserve"> </w:t>
      </w:r>
    </w:p>
    <w:p w14:paraId="2D19D560" w14:textId="77777777" w:rsidR="00F739A9" w:rsidRDefault="009A1B10" w:rsidP="0004177E">
      <w:pPr>
        <w:numPr>
          <w:ilvl w:val="0"/>
          <w:numId w:val="1"/>
        </w:numPr>
        <w:spacing w:after="120" w:line="240" w:lineRule="auto"/>
        <w:ind w:left="864" w:right="662" w:hanging="403"/>
      </w:pPr>
      <w:r>
        <w:t xml:space="preserve">Prepare this Monthly Progress Report using the format set out below. The sequence of questions must not be </w:t>
      </w:r>
      <w:proofErr w:type="gramStart"/>
      <w:r>
        <w:t>altered</w:t>
      </w:r>
      <w:proofErr w:type="gramEnd"/>
      <w:r>
        <w:t xml:space="preserve"> nor should questions be omitted or left unanswered.  The answers to the items must be in narrative form.  State when the answer to any item is negative or not applicable to the Issuer.  The title to each item must precede the answer. </w:t>
      </w:r>
    </w:p>
    <w:p w14:paraId="60FD9B03" w14:textId="38E0BC0E" w:rsidR="00F739A9" w:rsidRDefault="009A1B10" w:rsidP="0004177E">
      <w:pPr>
        <w:spacing w:after="120" w:line="259" w:lineRule="auto"/>
        <w:ind w:left="599" w:firstLine="261"/>
      </w:pPr>
      <w:r>
        <w:t xml:space="preserve">The term “Issuer” includes the Issuer and any of its subsidiaries. </w:t>
      </w:r>
    </w:p>
    <w:p w14:paraId="7039A6DD" w14:textId="77777777" w:rsidR="00F739A9" w:rsidRDefault="009A1B10" w:rsidP="0004177E">
      <w:pPr>
        <w:numPr>
          <w:ilvl w:val="0"/>
          <w:numId w:val="1"/>
        </w:numPr>
        <w:spacing w:after="120"/>
        <w:ind w:right="666" w:hanging="401"/>
      </w:pPr>
      <w:r>
        <w:t xml:space="preserve">Terms used and not defined in this form are defined or interpreted in Policy 1 – Interpretation and General Provisions. </w:t>
      </w:r>
    </w:p>
    <w:p w14:paraId="56F56DE2" w14:textId="715E2435" w:rsidR="00F739A9" w:rsidRDefault="009A1B10" w:rsidP="00B9066D">
      <w:pPr>
        <w:spacing w:after="36" w:line="259" w:lineRule="auto"/>
        <w:ind w:left="7" w:firstLine="0"/>
        <w:jc w:val="left"/>
      </w:pPr>
      <w:r>
        <w:rPr>
          <w:b/>
          <w:sz w:val="16"/>
        </w:rPr>
        <w:t xml:space="preserve"> </w:t>
      </w:r>
      <w:r>
        <w:t xml:space="preserve">REPORT ON BUSINESS </w:t>
      </w:r>
    </w:p>
    <w:p w14:paraId="39675238" w14:textId="43A00635" w:rsidR="00F739A9" w:rsidRDefault="009A1B10" w:rsidP="00B9066D">
      <w:pPr>
        <w:spacing w:before="120" w:after="0" w:line="259" w:lineRule="auto"/>
        <w:ind w:left="7" w:firstLine="0"/>
        <w:jc w:val="left"/>
      </w:pPr>
      <w:r>
        <w:t xml:space="preserve"> </w:t>
      </w:r>
      <w:r>
        <w:rPr>
          <w:b/>
        </w:rPr>
        <w:t xml:space="preserve">1.  Provide a general overview and discussion of the development of the Issuer’s business and operations over the previous month.  Where the Issuer was inactive disclose this fact. </w:t>
      </w:r>
    </w:p>
    <w:p w14:paraId="518C7AEA" w14:textId="2D7DF208" w:rsidR="00483054" w:rsidRPr="00B73E59" w:rsidRDefault="00483054" w:rsidP="0083410A">
      <w:pPr>
        <w:widowControl w:val="0"/>
        <w:shd w:val="clear" w:color="auto" w:fill="FFFFFF"/>
        <w:spacing w:before="120" w:after="0" w:line="240" w:lineRule="auto"/>
        <w:ind w:left="278" w:firstLine="0"/>
        <w:textAlignment w:val="baseline"/>
        <w:rPr>
          <w:rFonts w:eastAsiaTheme="minorHAnsi"/>
          <w:i/>
          <w:iCs/>
          <w:color w:val="auto"/>
          <w:lang w:eastAsia="en-US"/>
        </w:rPr>
      </w:pPr>
      <w:bookmarkStart w:id="0" w:name="_Hlk79756534"/>
      <w:bookmarkStart w:id="1" w:name="_Hlk52973728"/>
      <w:r w:rsidRPr="00483054">
        <w:rPr>
          <w:rFonts w:eastAsiaTheme="minorHAnsi"/>
          <w:color w:val="auto"/>
          <w:lang w:eastAsia="en-US"/>
        </w:rPr>
        <w:t xml:space="preserve">Alliance Growers is a Diversified Global Medical Cannabis Company driven by the Company’s ‘Four Pillars’ Organization Plan – </w:t>
      </w:r>
      <w:r w:rsidRPr="00B73E59">
        <w:rPr>
          <w:rFonts w:eastAsiaTheme="minorHAnsi"/>
          <w:i/>
          <w:iCs/>
          <w:color w:val="auto"/>
          <w:lang w:eastAsia="en-US"/>
        </w:rPr>
        <w:t xml:space="preserve">Products </w:t>
      </w:r>
      <w:r w:rsidR="007D72F9" w:rsidRPr="00B73E59">
        <w:rPr>
          <w:rFonts w:eastAsiaTheme="minorHAnsi"/>
          <w:i/>
          <w:iCs/>
          <w:color w:val="auto"/>
          <w:lang w:eastAsia="en-US"/>
        </w:rPr>
        <w:t>and Services to Cannabis and Hemp Cultivators (</w:t>
      </w:r>
      <w:r w:rsidRPr="00B73E59">
        <w:rPr>
          <w:rFonts w:eastAsiaTheme="minorHAnsi"/>
          <w:i/>
          <w:iCs/>
          <w:color w:val="auto"/>
          <w:lang w:eastAsia="en-US"/>
        </w:rPr>
        <w:t>Cannabis Biotech Complex</w:t>
      </w:r>
      <w:r w:rsidR="007D72F9" w:rsidRPr="00B73E59">
        <w:rPr>
          <w:rFonts w:eastAsiaTheme="minorHAnsi"/>
          <w:i/>
          <w:iCs/>
          <w:color w:val="auto"/>
          <w:lang w:eastAsia="en-US"/>
        </w:rPr>
        <w:t>)</w:t>
      </w:r>
      <w:r w:rsidRPr="00B73E59">
        <w:rPr>
          <w:rFonts w:eastAsiaTheme="minorHAnsi"/>
          <w:i/>
          <w:iCs/>
          <w:color w:val="auto"/>
          <w:lang w:eastAsia="en-US"/>
        </w:rPr>
        <w:t xml:space="preserve">, Strategic </w:t>
      </w:r>
      <w:r w:rsidR="009340E0" w:rsidRPr="00B73E59">
        <w:rPr>
          <w:rFonts w:eastAsiaTheme="minorHAnsi"/>
          <w:i/>
          <w:iCs/>
          <w:color w:val="auto"/>
          <w:lang w:eastAsia="en-US"/>
        </w:rPr>
        <w:t xml:space="preserve">Alliances with </w:t>
      </w:r>
      <w:r w:rsidRPr="00B73E59">
        <w:rPr>
          <w:rFonts w:eastAsiaTheme="minorHAnsi"/>
          <w:i/>
          <w:iCs/>
          <w:color w:val="auto"/>
          <w:lang w:eastAsia="en-US"/>
        </w:rPr>
        <w:t xml:space="preserve">Cannabis </w:t>
      </w:r>
      <w:r w:rsidR="009340E0" w:rsidRPr="00B73E59">
        <w:rPr>
          <w:rFonts w:eastAsiaTheme="minorHAnsi"/>
          <w:i/>
          <w:iCs/>
          <w:color w:val="auto"/>
          <w:lang w:eastAsia="en-US"/>
        </w:rPr>
        <w:t xml:space="preserve">and Hemp </w:t>
      </w:r>
      <w:r w:rsidRPr="00B73E59">
        <w:rPr>
          <w:rFonts w:eastAsiaTheme="minorHAnsi"/>
          <w:i/>
          <w:iCs/>
          <w:color w:val="auto"/>
          <w:lang w:eastAsia="en-US"/>
        </w:rPr>
        <w:t xml:space="preserve">Cultivators, CBD </w:t>
      </w:r>
      <w:r w:rsidR="007D72F9" w:rsidRPr="00B73E59">
        <w:rPr>
          <w:rFonts w:eastAsiaTheme="minorHAnsi"/>
          <w:i/>
          <w:iCs/>
          <w:color w:val="auto"/>
          <w:lang w:eastAsia="en-US"/>
        </w:rPr>
        <w:t xml:space="preserve">Infused </w:t>
      </w:r>
      <w:r w:rsidR="006117AD" w:rsidRPr="00B73E59">
        <w:rPr>
          <w:rFonts w:eastAsiaTheme="minorHAnsi"/>
          <w:i/>
          <w:iCs/>
          <w:color w:val="auto"/>
          <w:lang w:eastAsia="en-US"/>
        </w:rPr>
        <w:t>Products</w:t>
      </w:r>
      <w:r w:rsidRPr="00B73E59">
        <w:rPr>
          <w:rFonts w:eastAsiaTheme="minorHAnsi"/>
          <w:i/>
          <w:iCs/>
          <w:color w:val="auto"/>
          <w:lang w:eastAsia="en-US"/>
        </w:rPr>
        <w:t xml:space="preserve"> and Research and Technology.</w:t>
      </w:r>
    </w:p>
    <w:p w14:paraId="1CECD987" w14:textId="625ED09F" w:rsidR="0061479F" w:rsidRPr="0061479F" w:rsidRDefault="006117AD" w:rsidP="00651BBE">
      <w:pPr>
        <w:spacing w:before="120" w:after="0" w:line="259" w:lineRule="auto"/>
        <w:ind w:left="289" w:firstLine="0"/>
        <w:rPr>
          <w:rFonts w:eastAsiaTheme="minorHAnsi"/>
          <w:color w:val="auto"/>
          <w:lang w:eastAsia="en-US"/>
        </w:rPr>
      </w:pPr>
      <w:r>
        <w:rPr>
          <w:b/>
          <w:i/>
          <w:u w:val="single" w:color="000000"/>
        </w:rPr>
        <w:t>Products and Services to Cannabis and Hemp Cultivators (C</w:t>
      </w:r>
      <w:r w:rsidR="009A1B10">
        <w:rPr>
          <w:b/>
          <w:i/>
          <w:u w:val="single" w:color="000000"/>
        </w:rPr>
        <w:t>annabis Biotech Complex</w:t>
      </w:r>
      <w:r>
        <w:rPr>
          <w:b/>
          <w:i/>
          <w:u w:val="single" w:color="000000"/>
        </w:rPr>
        <w:t>)</w:t>
      </w:r>
      <w:r w:rsidR="009A1B10">
        <w:t xml:space="preserve"> </w:t>
      </w:r>
      <w:r w:rsidR="003735C3">
        <w:t>–</w:t>
      </w:r>
      <w:r w:rsidR="009A1B10">
        <w:t xml:space="preserve"> </w:t>
      </w:r>
      <w:r w:rsidR="00E85E10">
        <w:t xml:space="preserve">Through the expertise via </w:t>
      </w:r>
      <w:proofErr w:type="spellStart"/>
      <w:r w:rsidR="00E85E10">
        <w:t>Pharmagreen</w:t>
      </w:r>
      <w:proofErr w:type="spellEnd"/>
      <w:r w:rsidR="00E85E10">
        <w:t xml:space="preserve">, the Company </w:t>
      </w:r>
      <w:proofErr w:type="gramStart"/>
      <w:r w:rsidR="00E85E10">
        <w:t>is able to</w:t>
      </w:r>
      <w:proofErr w:type="gramEnd"/>
      <w:r w:rsidR="00E85E10">
        <w:t xml:space="preserve"> p</w:t>
      </w:r>
      <w:r w:rsidR="003735C3">
        <w:t>rovid</w:t>
      </w:r>
      <w:r w:rsidR="00E85E10">
        <w:t>e products and ser</w:t>
      </w:r>
      <w:r w:rsidR="003735C3">
        <w:t xml:space="preserve">vices to </w:t>
      </w:r>
      <w:r w:rsidR="0024503F">
        <w:t>c</w:t>
      </w:r>
      <w:r w:rsidR="003735C3">
        <w:t>ultivators</w:t>
      </w:r>
      <w:r w:rsidR="00891B11">
        <w:t xml:space="preserve"> </w:t>
      </w:r>
      <w:r w:rsidR="0024503F">
        <w:t xml:space="preserve">in all areas of Agriculture, not limited to Hemp and Cannabis. </w:t>
      </w:r>
      <w:r w:rsidR="003735C3">
        <w:t xml:space="preserve"> </w:t>
      </w:r>
      <w:r w:rsidR="0061479F" w:rsidRPr="0061479F">
        <w:rPr>
          <w:rFonts w:eastAsiaTheme="minorHAnsi"/>
          <w:color w:val="auto"/>
          <w:lang w:eastAsia="en-US"/>
        </w:rPr>
        <w:t xml:space="preserve">Alliance Growers had entered into an Option Agreement with WFS </w:t>
      </w:r>
      <w:proofErr w:type="spellStart"/>
      <w:r w:rsidR="0061479F" w:rsidRPr="0061479F">
        <w:rPr>
          <w:rFonts w:eastAsiaTheme="minorHAnsi"/>
          <w:color w:val="auto"/>
          <w:lang w:eastAsia="en-US"/>
        </w:rPr>
        <w:t>Pharmagreen</w:t>
      </w:r>
      <w:proofErr w:type="spellEnd"/>
      <w:r w:rsidR="0061479F" w:rsidRPr="0061479F">
        <w:rPr>
          <w:rFonts w:eastAsiaTheme="minorHAnsi"/>
          <w:color w:val="auto"/>
          <w:lang w:eastAsia="en-US"/>
        </w:rPr>
        <w:t xml:space="preserve"> Inc. (“</w:t>
      </w:r>
      <w:proofErr w:type="spellStart"/>
      <w:r w:rsidR="0061479F" w:rsidRPr="0061479F">
        <w:rPr>
          <w:rFonts w:eastAsiaTheme="minorHAnsi"/>
          <w:color w:val="auto"/>
          <w:lang w:eastAsia="en-US"/>
        </w:rPr>
        <w:t>Pharmagreen</w:t>
      </w:r>
      <w:proofErr w:type="spellEnd"/>
      <w:r w:rsidR="0061479F" w:rsidRPr="0061479F">
        <w:rPr>
          <w:rFonts w:eastAsiaTheme="minorHAnsi"/>
          <w:color w:val="auto"/>
          <w:lang w:eastAsia="en-US"/>
        </w:rPr>
        <w:t>”) and its subsidiary, 1155097 BC Ltd. (1155097), to create a strategic</w:t>
      </w:r>
      <w:r w:rsidR="00944027">
        <w:rPr>
          <w:rFonts w:eastAsiaTheme="minorHAnsi"/>
          <w:color w:val="auto"/>
          <w:lang w:eastAsia="en-US"/>
        </w:rPr>
        <w:t xml:space="preserve"> </w:t>
      </w:r>
      <w:r w:rsidR="006C40CC">
        <w:rPr>
          <w:rFonts w:eastAsiaTheme="minorHAnsi"/>
          <w:color w:val="auto"/>
          <w:lang w:eastAsia="en-US"/>
        </w:rPr>
        <w:t>relatio</w:t>
      </w:r>
      <w:r w:rsidR="0024503F">
        <w:rPr>
          <w:rFonts w:eastAsiaTheme="minorHAnsi"/>
          <w:color w:val="auto"/>
          <w:lang w:eastAsia="en-US"/>
        </w:rPr>
        <w:t>n</w:t>
      </w:r>
      <w:r w:rsidR="006C40CC">
        <w:rPr>
          <w:rFonts w:eastAsiaTheme="minorHAnsi"/>
          <w:color w:val="auto"/>
          <w:lang w:eastAsia="en-US"/>
        </w:rPr>
        <w:t>ship</w:t>
      </w:r>
      <w:r w:rsidR="0061479F" w:rsidRPr="0061479F">
        <w:rPr>
          <w:rFonts w:eastAsiaTheme="minorHAnsi"/>
          <w:color w:val="auto"/>
          <w:lang w:eastAsia="en-US"/>
        </w:rPr>
        <w:t xml:space="preserve">, together with equity participation by Alliance Growers and </w:t>
      </w:r>
      <w:proofErr w:type="spellStart"/>
      <w:r w:rsidR="0061479F" w:rsidRPr="0061479F">
        <w:rPr>
          <w:rFonts w:eastAsiaTheme="minorHAnsi"/>
          <w:color w:val="auto"/>
          <w:lang w:eastAsia="en-US"/>
        </w:rPr>
        <w:t>Pharmagreen</w:t>
      </w:r>
      <w:proofErr w:type="spellEnd"/>
      <w:r w:rsidR="0061479F" w:rsidRPr="0061479F">
        <w:rPr>
          <w:rFonts w:eastAsiaTheme="minorHAnsi"/>
          <w:color w:val="auto"/>
          <w:lang w:eastAsia="en-US"/>
        </w:rPr>
        <w:t xml:space="preserve">, whereby Alliance Growers has acquired a 10% equity interest in </w:t>
      </w:r>
      <w:proofErr w:type="spellStart"/>
      <w:r w:rsidR="0061479F" w:rsidRPr="0061479F">
        <w:rPr>
          <w:rFonts w:eastAsiaTheme="minorHAnsi"/>
          <w:color w:val="auto"/>
          <w:lang w:eastAsia="en-US"/>
        </w:rPr>
        <w:t>Pharmagreen’s</w:t>
      </w:r>
      <w:proofErr w:type="spellEnd"/>
      <w:r w:rsidR="0061479F" w:rsidRPr="0061479F">
        <w:rPr>
          <w:rFonts w:eastAsiaTheme="minorHAnsi"/>
          <w:color w:val="auto"/>
          <w:lang w:eastAsia="en-US"/>
        </w:rPr>
        <w:t xml:space="preserve"> subsidiary 1155097, with an option to increase to a 30% equity interest. </w:t>
      </w:r>
      <w:r w:rsidR="006C40CC">
        <w:rPr>
          <w:rFonts w:eastAsiaTheme="minorHAnsi"/>
          <w:color w:val="auto"/>
          <w:lang w:eastAsia="en-US"/>
        </w:rPr>
        <w:t xml:space="preserve"> The Cannabis Biotech Complex will be constructed on the property controlled by 1155097 BC. Ltd.</w:t>
      </w:r>
    </w:p>
    <w:p w14:paraId="5664FA21" w14:textId="0813ECF2" w:rsidR="003735C3" w:rsidRDefault="0061479F" w:rsidP="0083410A">
      <w:pPr>
        <w:spacing w:before="120" w:after="120" w:line="240" w:lineRule="auto"/>
        <w:ind w:left="289" w:firstLine="0"/>
        <w:rPr>
          <w:rFonts w:eastAsiaTheme="minorHAnsi"/>
          <w:color w:val="auto"/>
          <w:lang w:eastAsia="en-US"/>
        </w:rPr>
      </w:pPr>
      <w:r w:rsidRPr="0061479F">
        <w:rPr>
          <w:rFonts w:eastAsiaTheme="minorHAnsi"/>
          <w:color w:val="auto"/>
          <w:lang w:eastAsia="en-US"/>
        </w:rPr>
        <w:t xml:space="preserve">Given COVID and </w:t>
      </w:r>
      <w:r w:rsidR="0024503F">
        <w:rPr>
          <w:rFonts w:eastAsiaTheme="minorHAnsi"/>
          <w:color w:val="auto"/>
          <w:lang w:eastAsia="en-US"/>
        </w:rPr>
        <w:t>financing</w:t>
      </w:r>
      <w:r w:rsidRPr="0061479F">
        <w:rPr>
          <w:rFonts w:eastAsiaTheme="minorHAnsi"/>
          <w:color w:val="auto"/>
          <w:lang w:eastAsia="en-US"/>
        </w:rPr>
        <w:t xml:space="preserve"> challenges in the cannabis space, including a smaller market due to LP failures, </w:t>
      </w:r>
      <w:proofErr w:type="spellStart"/>
      <w:r w:rsidRPr="0061479F">
        <w:rPr>
          <w:rFonts w:eastAsiaTheme="minorHAnsi"/>
          <w:color w:val="auto"/>
          <w:lang w:eastAsia="en-US"/>
        </w:rPr>
        <w:t>PharmaGreen</w:t>
      </w:r>
      <w:proofErr w:type="spellEnd"/>
      <w:r w:rsidRPr="0061479F">
        <w:rPr>
          <w:rFonts w:eastAsiaTheme="minorHAnsi"/>
          <w:color w:val="auto"/>
          <w:lang w:eastAsia="en-US"/>
        </w:rPr>
        <w:t xml:space="preserve"> has decided to develop a </w:t>
      </w:r>
      <w:r w:rsidRPr="00B92E46">
        <w:rPr>
          <w:rFonts w:eastAsiaTheme="minorHAnsi"/>
          <w:i/>
          <w:iCs/>
          <w:color w:val="auto"/>
          <w:lang w:eastAsia="en-US"/>
        </w:rPr>
        <w:t xml:space="preserve">smaller facility to reduce </w:t>
      </w:r>
      <w:r w:rsidR="0024503F">
        <w:rPr>
          <w:rFonts w:eastAsiaTheme="minorHAnsi"/>
          <w:i/>
          <w:iCs/>
          <w:color w:val="auto"/>
          <w:lang w:eastAsia="en-US"/>
        </w:rPr>
        <w:t xml:space="preserve">its initial </w:t>
      </w:r>
      <w:r w:rsidRPr="00B92E46">
        <w:rPr>
          <w:rFonts w:eastAsiaTheme="minorHAnsi"/>
          <w:i/>
          <w:iCs/>
          <w:color w:val="auto"/>
          <w:lang w:eastAsia="en-US"/>
        </w:rPr>
        <w:t>capex</w:t>
      </w:r>
      <w:r w:rsidRPr="0061479F">
        <w:rPr>
          <w:rFonts w:eastAsiaTheme="minorHAnsi"/>
          <w:color w:val="auto"/>
          <w:lang w:eastAsia="en-US"/>
        </w:rPr>
        <w:t xml:space="preserve"> </w:t>
      </w:r>
      <w:proofErr w:type="gramStart"/>
      <w:r w:rsidRPr="0061479F">
        <w:rPr>
          <w:rFonts w:eastAsiaTheme="minorHAnsi"/>
          <w:color w:val="auto"/>
          <w:lang w:eastAsia="en-US"/>
        </w:rPr>
        <w:t>in order to</w:t>
      </w:r>
      <w:proofErr w:type="gramEnd"/>
      <w:r w:rsidRPr="0061479F">
        <w:rPr>
          <w:rFonts w:eastAsiaTheme="minorHAnsi"/>
          <w:color w:val="auto"/>
          <w:lang w:eastAsia="en-US"/>
        </w:rPr>
        <w:t xml:space="preserve"> accelerate construction time to get its products to the market as soon as possible. </w:t>
      </w:r>
      <w:proofErr w:type="spellStart"/>
      <w:r w:rsidRPr="0061479F">
        <w:rPr>
          <w:rFonts w:eastAsiaTheme="minorHAnsi"/>
          <w:color w:val="auto"/>
          <w:lang w:eastAsia="en-US"/>
        </w:rPr>
        <w:t>PharmaGreen</w:t>
      </w:r>
      <w:proofErr w:type="spellEnd"/>
      <w:r w:rsidRPr="0061479F">
        <w:rPr>
          <w:rFonts w:eastAsiaTheme="minorHAnsi"/>
          <w:color w:val="auto"/>
          <w:lang w:eastAsia="en-US"/>
        </w:rPr>
        <w:t xml:space="preserve"> </w:t>
      </w:r>
      <w:r w:rsidR="006C40CC">
        <w:rPr>
          <w:rFonts w:eastAsiaTheme="minorHAnsi"/>
          <w:color w:val="auto"/>
          <w:lang w:eastAsia="en-US"/>
        </w:rPr>
        <w:t xml:space="preserve">has experienced </w:t>
      </w:r>
      <w:r w:rsidR="006C40CC">
        <w:rPr>
          <w:rFonts w:eastAsiaTheme="minorHAnsi"/>
          <w:color w:val="auto"/>
          <w:lang w:eastAsia="en-US"/>
        </w:rPr>
        <w:lastRenderedPageBreak/>
        <w:t xml:space="preserve">unexpected delays related </w:t>
      </w:r>
      <w:r w:rsidRPr="0061479F">
        <w:rPr>
          <w:rFonts w:eastAsiaTheme="minorHAnsi"/>
          <w:color w:val="auto"/>
          <w:lang w:eastAsia="en-US"/>
        </w:rPr>
        <w:t xml:space="preserve">to </w:t>
      </w:r>
      <w:r w:rsidR="006C40CC">
        <w:rPr>
          <w:rFonts w:eastAsiaTheme="minorHAnsi"/>
          <w:color w:val="auto"/>
          <w:lang w:eastAsia="en-US"/>
        </w:rPr>
        <w:t xml:space="preserve">the </w:t>
      </w:r>
      <w:r w:rsidRPr="0061479F">
        <w:rPr>
          <w:rFonts w:eastAsiaTheme="minorHAnsi"/>
          <w:color w:val="auto"/>
          <w:lang w:eastAsia="en-US"/>
        </w:rPr>
        <w:t>closing on a $</w:t>
      </w:r>
      <w:r w:rsidR="006117AD">
        <w:rPr>
          <w:rFonts w:eastAsiaTheme="minorHAnsi"/>
          <w:color w:val="auto"/>
          <w:lang w:eastAsia="en-US"/>
        </w:rPr>
        <w:t>3</w:t>
      </w:r>
      <w:r w:rsidRPr="0061479F">
        <w:rPr>
          <w:rFonts w:eastAsiaTheme="minorHAnsi"/>
          <w:color w:val="auto"/>
          <w:lang w:eastAsia="en-US"/>
        </w:rPr>
        <w:t>0M Bond Offering in Europe</w:t>
      </w:r>
      <w:r w:rsidR="006C40CC">
        <w:rPr>
          <w:rFonts w:eastAsiaTheme="minorHAnsi"/>
          <w:color w:val="auto"/>
          <w:lang w:eastAsia="en-US"/>
        </w:rPr>
        <w:t xml:space="preserve">.  </w:t>
      </w:r>
      <w:r w:rsidR="003735C3">
        <w:rPr>
          <w:rFonts w:eastAsiaTheme="minorHAnsi"/>
          <w:color w:val="auto"/>
          <w:lang w:eastAsia="en-US"/>
        </w:rPr>
        <w:t xml:space="preserve">Given the economic climate and financing delays, </w:t>
      </w:r>
      <w:proofErr w:type="spellStart"/>
      <w:r w:rsidR="003735C3" w:rsidRPr="0061479F">
        <w:rPr>
          <w:rFonts w:eastAsiaTheme="minorHAnsi"/>
          <w:color w:val="auto"/>
          <w:lang w:eastAsia="en-US"/>
        </w:rPr>
        <w:t>Pharmagreen</w:t>
      </w:r>
      <w:proofErr w:type="spellEnd"/>
      <w:r w:rsidR="003735C3" w:rsidRPr="0061479F">
        <w:rPr>
          <w:rFonts w:eastAsiaTheme="minorHAnsi"/>
          <w:color w:val="auto"/>
          <w:lang w:eastAsia="en-US"/>
        </w:rPr>
        <w:t xml:space="preserve"> is modifying its engineering plans to reduce the size of the initial phase of the Tissue Culture Facility. </w:t>
      </w:r>
      <w:r w:rsidR="006C40CC">
        <w:rPr>
          <w:rFonts w:eastAsiaTheme="minorHAnsi"/>
          <w:color w:val="auto"/>
          <w:lang w:eastAsia="en-US"/>
        </w:rPr>
        <w:t xml:space="preserve">The proceeds of the closing were intended to </w:t>
      </w:r>
      <w:r w:rsidRPr="0061479F">
        <w:rPr>
          <w:rFonts w:eastAsiaTheme="minorHAnsi"/>
          <w:color w:val="auto"/>
          <w:lang w:eastAsia="en-US"/>
        </w:rPr>
        <w:t xml:space="preserve">fund </w:t>
      </w:r>
      <w:r w:rsidR="006C40CC">
        <w:rPr>
          <w:rFonts w:eastAsiaTheme="minorHAnsi"/>
          <w:color w:val="auto"/>
          <w:lang w:eastAsia="en-US"/>
        </w:rPr>
        <w:t>a “</w:t>
      </w:r>
      <w:r w:rsidRPr="0061479F">
        <w:rPr>
          <w:rFonts w:eastAsiaTheme="minorHAnsi"/>
          <w:color w:val="auto"/>
          <w:lang w:eastAsia="en-US"/>
        </w:rPr>
        <w:t>down-sized Tissue Culture Complex</w:t>
      </w:r>
      <w:r w:rsidR="006C40CC">
        <w:rPr>
          <w:rFonts w:eastAsiaTheme="minorHAnsi"/>
          <w:color w:val="auto"/>
          <w:lang w:eastAsia="en-US"/>
        </w:rPr>
        <w:t xml:space="preserve"> within the Biotech Compound</w:t>
      </w:r>
      <w:r w:rsidR="003735C3">
        <w:rPr>
          <w:rFonts w:eastAsiaTheme="minorHAnsi"/>
          <w:color w:val="auto"/>
          <w:lang w:eastAsia="en-US"/>
        </w:rPr>
        <w:t xml:space="preserve"> while other funds were to be allocated to</w:t>
      </w:r>
      <w:r w:rsidRPr="0061479F">
        <w:rPr>
          <w:rFonts w:eastAsiaTheme="minorHAnsi"/>
          <w:color w:val="auto"/>
          <w:lang w:eastAsia="en-US"/>
        </w:rPr>
        <w:t xml:space="preserve"> </w:t>
      </w:r>
      <w:r w:rsidR="006C40CC">
        <w:rPr>
          <w:rFonts w:eastAsiaTheme="minorHAnsi"/>
          <w:color w:val="auto"/>
          <w:lang w:eastAsia="en-US"/>
        </w:rPr>
        <w:t xml:space="preserve">the </w:t>
      </w:r>
      <w:r w:rsidR="003735C3">
        <w:rPr>
          <w:rFonts w:eastAsiaTheme="minorHAnsi"/>
          <w:color w:val="auto"/>
          <w:lang w:eastAsia="en-US"/>
        </w:rPr>
        <w:t xml:space="preserve">development cannabis assets </w:t>
      </w:r>
      <w:r w:rsidRPr="0061479F">
        <w:rPr>
          <w:rFonts w:eastAsiaTheme="minorHAnsi"/>
          <w:color w:val="auto"/>
          <w:lang w:eastAsia="en-US"/>
        </w:rPr>
        <w:t xml:space="preserve">in the US. </w:t>
      </w:r>
      <w:r w:rsidR="003735C3">
        <w:rPr>
          <w:rFonts w:eastAsiaTheme="minorHAnsi"/>
          <w:color w:val="auto"/>
          <w:lang w:eastAsia="en-US"/>
        </w:rPr>
        <w:t xml:space="preserve"> </w:t>
      </w:r>
    </w:p>
    <w:p w14:paraId="269471D4" w14:textId="368FE3ED" w:rsidR="00C71622" w:rsidRPr="0061479F" w:rsidRDefault="00B92E46" w:rsidP="003735C3">
      <w:pPr>
        <w:spacing w:before="120" w:after="120" w:line="240" w:lineRule="auto"/>
        <w:ind w:left="289" w:firstLine="0"/>
        <w:rPr>
          <w:rFonts w:eastAsiaTheme="minorHAnsi"/>
          <w:color w:val="auto"/>
          <w:lang w:eastAsia="en-US"/>
        </w:rPr>
      </w:pPr>
      <w:r>
        <w:rPr>
          <w:rFonts w:eastAsiaTheme="minorHAnsi"/>
          <w:color w:val="auto"/>
          <w:lang w:eastAsia="en-US"/>
        </w:rPr>
        <w:t>Due to ongoing COVID-19 causing continual interruption of business in general and specifically causing disruptions in obtaining financing, the</w:t>
      </w:r>
      <w:r w:rsidR="0061479F" w:rsidRPr="0061479F">
        <w:rPr>
          <w:rFonts w:eastAsiaTheme="minorHAnsi"/>
          <w:color w:val="auto"/>
          <w:lang w:eastAsia="en-US"/>
        </w:rPr>
        <w:t xml:space="preserve"> anticipated completion for construction of the facility is </w:t>
      </w:r>
      <w:r>
        <w:rPr>
          <w:rFonts w:eastAsiaTheme="minorHAnsi"/>
          <w:color w:val="auto"/>
          <w:lang w:eastAsia="en-US"/>
        </w:rPr>
        <w:t xml:space="preserve">undetermined </w:t>
      </w:r>
      <w:proofErr w:type="gramStart"/>
      <w:r>
        <w:rPr>
          <w:rFonts w:eastAsiaTheme="minorHAnsi"/>
          <w:color w:val="auto"/>
          <w:lang w:eastAsia="en-US"/>
        </w:rPr>
        <w:t>at this time</w:t>
      </w:r>
      <w:proofErr w:type="gramEnd"/>
      <w:r>
        <w:rPr>
          <w:rFonts w:eastAsiaTheme="minorHAnsi"/>
          <w:color w:val="auto"/>
          <w:lang w:eastAsia="en-US"/>
        </w:rPr>
        <w:t>.</w:t>
      </w:r>
      <w:r w:rsidR="003735C3">
        <w:rPr>
          <w:rFonts w:eastAsiaTheme="minorHAnsi"/>
          <w:color w:val="auto"/>
          <w:lang w:eastAsia="en-US"/>
        </w:rPr>
        <w:t xml:space="preserve">  Alliance maintains the 10% investment on its financials at cost.</w:t>
      </w:r>
    </w:p>
    <w:p w14:paraId="356D84E2" w14:textId="55FEEB7D" w:rsidR="00F739A9" w:rsidRDefault="009340E0" w:rsidP="0083410A">
      <w:pPr>
        <w:spacing w:before="120" w:after="107" w:line="247" w:lineRule="auto"/>
        <w:ind w:left="289" w:right="125" w:hanging="11"/>
      </w:pPr>
      <w:r w:rsidRPr="00483054">
        <w:rPr>
          <w:rFonts w:eastAsiaTheme="minorHAnsi"/>
          <w:b/>
          <w:i/>
          <w:color w:val="auto"/>
          <w:u w:val="single"/>
          <w:lang w:eastAsia="en-US"/>
        </w:rPr>
        <w:t xml:space="preserve">Strategic </w:t>
      </w:r>
      <w:r w:rsidRPr="009340E0">
        <w:rPr>
          <w:rFonts w:eastAsiaTheme="minorHAnsi"/>
          <w:b/>
          <w:i/>
          <w:color w:val="auto"/>
          <w:u w:val="single"/>
          <w:lang w:eastAsia="en-US"/>
        </w:rPr>
        <w:t xml:space="preserve">Alliances with </w:t>
      </w:r>
      <w:r w:rsidRPr="00483054">
        <w:rPr>
          <w:rFonts w:eastAsiaTheme="minorHAnsi"/>
          <w:b/>
          <w:i/>
          <w:color w:val="auto"/>
          <w:u w:val="single"/>
          <w:lang w:eastAsia="en-US"/>
        </w:rPr>
        <w:t xml:space="preserve">Cannabis </w:t>
      </w:r>
      <w:r w:rsidRPr="009340E0">
        <w:rPr>
          <w:rFonts w:eastAsiaTheme="minorHAnsi"/>
          <w:b/>
          <w:i/>
          <w:color w:val="auto"/>
          <w:u w:val="single"/>
          <w:lang w:eastAsia="en-US"/>
        </w:rPr>
        <w:t xml:space="preserve">and Hemp </w:t>
      </w:r>
      <w:r w:rsidRPr="00483054">
        <w:rPr>
          <w:rFonts w:eastAsiaTheme="minorHAnsi"/>
          <w:b/>
          <w:i/>
          <w:color w:val="auto"/>
          <w:u w:val="single"/>
          <w:lang w:eastAsia="en-US"/>
        </w:rPr>
        <w:t>Cultivators</w:t>
      </w:r>
      <w:r>
        <w:rPr>
          <w:rFonts w:eastAsiaTheme="minorHAnsi"/>
          <w:b/>
          <w:i/>
          <w:color w:val="auto"/>
          <w:u w:val="single"/>
          <w:lang w:eastAsia="en-US"/>
        </w:rPr>
        <w:t xml:space="preserve"> </w:t>
      </w:r>
      <w:r w:rsidR="009A1B10">
        <w:rPr>
          <w:b/>
        </w:rPr>
        <w:t xml:space="preserve">- </w:t>
      </w:r>
      <w:r w:rsidR="00844FF2">
        <w:t>S</w:t>
      </w:r>
      <w:r>
        <w:t xml:space="preserve">trategic alliances with hemp and cannabis cultivators (including </w:t>
      </w:r>
      <w:r w:rsidR="00B56169">
        <w:t xml:space="preserve">investments in </w:t>
      </w:r>
      <w:r>
        <w:t>l</w:t>
      </w:r>
      <w:r w:rsidR="009A1B10">
        <w:t xml:space="preserve">icensed </w:t>
      </w:r>
      <w:r>
        <w:t>p</w:t>
      </w:r>
      <w:r w:rsidR="009A1B10">
        <w:t>roducer</w:t>
      </w:r>
      <w:r w:rsidR="00B56169">
        <w:t>s</w:t>
      </w:r>
      <w:r w:rsidR="005177D9">
        <w:t xml:space="preserve"> </w:t>
      </w:r>
      <w:r w:rsidR="00B56169">
        <w:t xml:space="preserve">and </w:t>
      </w:r>
      <w:r>
        <w:t>a</w:t>
      </w:r>
      <w:r w:rsidR="005177D9">
        <w:t>pplicants</w:t>
      </w:r>
      <w:r>
        <w:t>),</w:t>
      </w:r>
      <w:r w:rsidR="00844FF2">
        <w:t xml:space="preserve"> gives the Company access to valuable resources and adds value to the balance sheet will provide revenue.</w:t>
      </w:r>
      <w:r w:rsidR="009A1B10">
        <w:t xml:space="preserve">  </w:t>
      </w:r>
    </w:p>
    <w:p w14:paraId="458F972F" w14:textId="0FA4F897" w:rsidR="00F739A9" w:rsidRDefault="009A1B10" w:rsidP="0083410A">
      <w:pPr>
        <w:spacing w:before="120" w:line="247" w:lineRule="auto"/>
        <w:ind w:left="289" w:right="125" w:hanging="11"/>
      </w:pPr>
      <w:r w:rsidRPr="00844FF2">
        <w:t>Alliance Growers has been developing its plan to embrace the inevitable change by looking at partnerships with companies whereby Alliance Growers will provide its jointly developed proprietary</w:t>
      </w:r>
      <w:r w:rsidR="00B56169" w:rsidRPr="00844FF2">
        <w:t xml:space="preserve"> cannabis and </w:t>
      </w:r>
      <w:proofErr w:type="gramStart"/>
      <w:r w:rsidR="00B56169" w:rsidRPr="00844FF2">
        <w:t xml:space="preserve">hemp </w:t>
      </w:r>
      <w:r w:rsidRPr="00844FF2">
        <w:t xml:space="preserve"> products</w:t>
      </w:r>
      <w:proofErr w:type="gramEnd"/>
      <w:r w:rsidRPr="00844FF2">
        <w:t xml:space="preserve"> such as the CBD Dana strain</w:t>
      </w:r>
      <w:r w:rsidR="00B56169" w:rsidRPr="00844FF2">
        <w:t xml:space="preserve"> as well as the feminized hemp seeds</w:t>
      </w:r>
    </w:p>
    <w:p w14:paraId="3E69A6B8" w14:textId="026B2442" w:rsidR="0083410A" w:rsidRDefault="009A1B10" w:rsidP="0083410A">
      <w:pPr>
        <w:autoSpaceDE w:val="0"/>
        <w:autoSpaceDN w:val="0"/>
        <w:adjustRightInd w:val="0"/>
        <w:spacing w:before="120"/>
        <w:ind w:left="276" w:firstLine="0"/>
        <w:rPr>
          <w:rFonts w:eastAsiaTheme="minorHAnsi"/>
          <w:bCs/>
          <w:iCs/>
          <w:color w:val="auto"/>
          <w:lang w:eastAsia="en-US"/>
        </w:rPr>
      </w:pPr>
      <w:r w:rsidRPr="00844FF2">
        <w:rPr>
          <w:rFonts w:eastAsiaTheme="minorHAnsi"/>
          <w:b/>
          <w:i/>
          <w:color w:val="auto"/>
          <w:u w:val="single"/>
          <w:lang w:eastAsia="en-US"/>
        </w:rPr>
        <w:t xml:space="preserve">CBD </w:t>
      </w:r>
      <w:r w:rsidR="00E072BD" w:rsidRPr="00844FF2">
        <w:rPr>
          <w:rFonts w:eastAsiaTheme="minorHAnsi"/>
          <w:b/>
          <w:i/>
          <w:color w:val="auto"/>
          <w:u w:val="single"/>
          <w:lang w:eastAsia="en-US"/>
        </w:rPr>
        <w:t>and THC</w:t>
      </w:r>
      <w:r w:rsidR="00844FF2" w:rsidRPr="00844FF2">
        <w:rPr>
          <w:rFonts w:eastAsiaTheme="minorHAnsi"/>
          <w:b/>
          <w:i/>
          <w:color w:val="auto"/>
          <w:u w:val="single"/>
          <w:lang w:eastAsia="en-US"/>
        </w:rPr>
        <w:t xml:space="preserve"> </w:t>
      </w:r>
      <w:r w:rsidR="00B56169" w:rsidRPr="00844FF2">
        <w:rPr>
          <w:rFonts w:eastAsiaTheme="minorHAnsi"/>
          <w:b/>
          <w:i/>
          <w:color w:val="auto"/>
          <w:u w:val="single"/>
          <w:lang w:eastAsia="en-US"/>
        </w:rPr>
        <w:t>Infused Products</w:t>
      </w:r>
      <w:r w:rsidRPr="00844FF2">
        <w:rPr>
          <w:rFonts w:eastAsiaTheme="minorHAnsi"/>
          <w:b/>
          <w:iCs/>
          <w:color w:val="auto"/>
          <w:u w:val="single"/>
          <w:lang w:eastAsia="en-US"/>
        </w:rPr>
        <w:t xml:space="preserve"> </w:t>
      </w:r>
      <w:r w:rsidR="00B56169" w:rsidRPr="00844FF2">
        <w:rPr>
          <w:rFonts w:eastAsiaTheme="minorHAnsi"/>
          <w:bCs/>
          <w:iCs/>
          <w:color w:val="auto"/>
          <w:lang w:eastAsia="en-US"/>
        </w:rPr>
        <w:t>–</w:t>
      </w:r>
      <w:r w:rsidRPr="00844FF2">
        <w:rPr>
          <w:rFonts w:eastAsiaTheme="minorHAnsi"/>
          <w:bCs/>
          <w:iCs/>
          <w:color w:val="auto"/>
          <w:lang w:eastAsia="en-US"/>
        </w:rPr>
        <w:t xml:space="preserve"> </w:t>
      </w:r>
      <w:r w:rsidR="00844FF2">
        <w:rPr>
          <w:rFonts w:eastAsiaTheme="minorHAnsi"/>
          <w:bCs/>
          <w:iCs/>
          <w:color w:val="auto"/>
          <w:lang w:eastAsia="en-US"/>
        </w:rPr>
        <w:t xml:space="preserve">Alliance Growers continues to </w:t>
      </w:r>
      <w:r w:rsidR="00844FF2" w:rsidRPr="00844FF2">
        <w:rPr>
          <w:rFonts w:eastAsiaTheme="minorHAnsi"/>
          <w:bCs/>
          <w:iCs/>
          <w:color w:val="auto"/>
          <w:lang w:eastAsia="en-US"/>
        </w:rPr>
        <w:t xml:space="preserve">review opportunities </w:t>
      </w:r>
      <w:r w:rsidR="00335432">
        <w:rPr>
          <w:rFonts w:eastAsiaTheme="minorHAnsi"/>
          <w:bCs/>
          <w:iCs/>
          <w:color w:val="auto"/>
          <w:lang w:eastAsia="en-US"/>
        </w:rPr>
        <w:t>i</w:t>
      </w:r>
      <w:r w:rsidR="0083410A">
        <w:rPr>
          <w:rFonts w:eastAsiaTheme="minorHAnsi"/>
          <w:bCs/>
          <w:iCs/>
          <w:color w:val="auto"/>
          <w:lang w:eastAsia="en-US"/>
        </w:rPr>
        <w:t>n the “</w:t>
      </w:r>
      <w:r w:rsidR="00B9066D">
        <w:rPr>
          <w:rFonts w:eastAsiaTheme="minorHAnsi"/>
          <w:bCs/>
          <w:iCs/>
          <w:color w:val="auto"/>
          <w:lang w:eastAsia="en-US"/>
        </w:rPr>
        <w:t xml:space="preserve">CBD and THC </w:t>
      </w:r>
      <w:r w:rsidR="0083410A">
        <w:rPr>
          <w:rFonts w:eastAsiaTheme="minorHAnsi"/>
          <w:bCs/>
          <w:iCs/>
          <w:color w:val="auto"/>
          <w:lang w:eastAsia="en-US"/>
        </w:rPr>
        <w:t xml:space="preserve">Infused” </w:t>
      </w:r>
      <w:r w:rsidR="00335432">
        <w:rPr>
          <w:rFonts w:eastAsiaTheme="minorHAnsi"/>
          <w:bCs/>
          <w:iCs/>
          <w:color w:val="auto"/>
          <w:lang w:eastAsia="en-US"/>
        </w:rPr>
        <w:t xml:space="preserve">products </w:t>
      </w:r>
      <w:proofErr w:type="gramStart"/>
      <w:r w:rsidR="00335432">
        <w:rPr>
          <w:rFonts w:eastAsiaTheme="minorHAnsi"/>
          <w:bCs/>
          <w:iCs/>
          <w:color w:val="auto"/>
          <w:lang w:eastAsia="en-US"/>
        </w:rPr>
        <w:t>market place</w:t>
      </w:r>
      <w:proofErr w:type="gramEnd"/>
      <w:r w:rsidR="00335432">
        <w:rPr>
          <w:rFonts w:eastAsiaTheme="minorHAnsi"/>
          <w:bCs/>
          <w:iCs/>
          <w:color w:val="auto"/>
          <w:lang w:eastAsia="en-US"/>
        </w:rPr>
        <w:t xml:space="preserve"> </w:t>
      </w:r>
      <w:r w:rsidR="0083410A" w:rsidRPr="00844FF2">
        <w:rPr>
          <w:rFonts w:eastAsiaTheme="minorHAnsi"/>
          <w:bCs/>
          <w:iCs/>
          <w:color w:val="auto"/>
          <w:lang w:eastAsia="en-US"/>
        </w:rPr>
        <w:t xml:space="preserve">that </w:t>
      </w:r>
      <w:r w:rsidR="0083410A">
        <w:rPr>
          <w:rFonts w:eastAsiaTheme="minorHAnsi"/>
          <w:bCs/>
          <w:iCs/>
          <w:color w:val="auto"/>
          <w:lang w:eastAsia="en-US"/>
        </w:rPr>
        <w:t xml:space="preserve">are “self-financed” and </w:t>
      </w:r>
      <w:r w:rsidR="0083410A" w:rsidRPr="00844FF2">
        <w:rPr>
          <w:rFonts w:eastAsiaTheme="minorHAnsi"/>
          <w:bCs/>
          <w:iCs/>
          <w:color w:val="auto"/>
          <w:lang w:eastAsia="en-US"/>
        </w:rPr>
        <w:t xml:space="preserve">have </w:t>
      </w:r>
      <w:r w:rsidR="0083410A">
        <w:rPr>
          <w:rFonts w:eastAsiaTheme="minorHAnsi"/>
          <w:bCs/>
          <w:iCs/>
          <w:color w:val="auto"/>
          <w:lang w:eastAsia="en-US"/>
        </w:rPr>
        <w:t xml:space="preserve">a </w:t>
      </w:r>
      <w:r w:rsidR="0083410A" w:rsidRPr="00844FF2">
        <w:rPr>
          <w:rFonts w:eastAsiaTheme="minorHAnsi"/>
          <w:bCs/>
          <w:iCs/>
          <w:color w:val="auto"/>
          <w:lang w:eastAsia="en-US"/>
        </w:rPr>
        <w:t>realistic potential for success</w:t>
      </w:r>
      <w:r w:rsidR="0083410A">
        <w:rPr>
          <w:rFonts w:eastAsiaTheme="minorHAnsi"/>
          <w:bCs/>
          <w:iCs/>
          <w:color w:val="auto"/>
          <w:lang w:eastAsia="en-US"/>
        </w:rPr>
        <w:t xml:space="preserve"> in providing revenue and cash flow. </w:t>
      </w:r>
      <w:r w:rsidR="0083410A" w:rsidRPr="00844FF2">
        <w:rPr>
          <w:rFonts w:eastAsiaTheme="minorHAnsi"/>
          <w:bCs/>
          <w:iCs/>
          <w:color w:val="auto"/>
          <w:lang w:eastAsia="en-US"/>
        </w:rPr>
        <w:t xml:space="preserve"> </w:t>
      </w:r>
    </w:p>
    <w:p w14:paraId="3E528B7A" w14:textId="13BDF238" w:rsidR="00F739A9" w:rsidRDefault="009A1B10" w:rsidP="0083410A">
      <w:pPr>
        <w:spacing w:before="120"/>
        <w:ind w:left="286" w:right="126"/>
      </w:pPr>
      <w:r>
        <w:rPr>
          <w:b/>
          <w:i/>
          <w:u w:val="single" w:color="000000"/>
        </w:rPr>
        <w:t xml:space="preserve">Research and </w:t>
      </w:r>
      <w:r w:rsidR="00E75D99" w:rsidRPr="00520339">
        <w:rPr>
          <w:b/>
          <w:i/>
          <w:u w:val="single" w:color="000000"/>
        </w:rPr>
        <w:t>Technology</w:t>
      </w:r>
      <w:r w:rsidRPr="00520339">
        <w:rPr>
          <w:b/>
        </w:rPr>
        <w:t xml:space="preserve"> </w:t>
      </w:r>
      <w:r w:rsidR="00795298">
        <w:t xml:space="preserve">- </w:t>
      </w:r>
      <w:r>
        <w:t xml:space="preserve">The Company </w:t>
      </w:r>
      <w:r w:rsidR="00E072BD">
        <w:t xml:space="preserve">maintains a strategic relationship with </w:t>
      </w:r>
      <w:proofErr w:type="spellStart"/>
      <w:r w:rsidR="00E072BD">
        <w:t>Pharmagreen</w:t>
      </w:r>
      <w:proofErr w:type="spellEnd"/>
      <w:r w:rsidR="00E072BD">
        <w:t xml:space="preserve"> and B.R.I.M.</w:t>
      </w:r>
      <w:r w:rsidR="00F011EE">
        <w:t xml:space="preserve">, a company that has expertise in all aspects of cannabis and hemp. Alliance Growers continues to seek </w:t>
      </w:r>
      <w:r w:rsidR="00E072BD" w:rsidRPr="00F011EE">
        <w:t>strategic relationships</w:t>
      </w:r>
      <w:r w:rsidR="00E072BD">
        <w:t xml:space="preserve"> </w:t>
      </w:r>
      <w:r>
        <w:t xml:space="preserve">with R&amp;D cannabis </w:t>
      </w:r>
      <w:r w:rsidR="00E072BD">
        <w:t xml:space="preserve">and hemp </w:t>
      </w:r>
      <w:r>
        <w:t>specialists</w:t>
      </w:r>
      <w:r w:rsidR="00E072BD">
        <w:t>.</w:t>
      </w:r>
      <w:r>
        <w:t xml:space="preserve"> As the business model for Alliance Growers evolves from </w:t>
      </w:r>
      <w:r w:rsidR="00E072BD">
        <w:t xml:space="preserve">a focus on </w:t>
      </w:r>
      <w:r>
        <w:t xml:space="preserve">medical marijuana </w:t>
      </w:r>
      <w:r w:rsidR="00E072BD">
        <w:t xml:space="preserve">only, </w:t>
      </w:r>
      <w:r>
        <w:t xml:space="preserve">to one of being a developer and distributor of a much wider range of </w:t>
      </w:r>
      <w:r w:rsidR="00335432">
        <w:t xml:space="preserve">cannabis and hemp </w:t>
      </w:r>
      <w:r>
        <w:t>related products, both within the jurisdictions where marijuana is permitted, and</w:t>
      </w:r>
      <w:r w:rsidR="00335432">
        <w:t xml:space="preserve"> i</w:t>
      </w:r>
      <w:r>
        <w:t xml:space="preserve">n those </w:t>
      </w:r>
      <w:r w:rsidR="00335432">
        <w:t xml:space="preserve">jurisdictions whereby certain cannabis and hemp products are </w:t>
      </w:r>
      <w:r>
        <w:t xml:space="preserve">not yet approved by the </w:t>
      </w:r>
      <w:proofErr w:type="gramStart"/>
      <w:r>
        <w:t>regulators</w:t>
      </w:r>
      <w:r w:rsidR="00335432">
        <w:t>, but</w:t>
      </w:r>
      <w:proofErr w:type="gramEnd"/>
      <w:r w:rsidR="00335432">
        <w:t xml:space="preserve"> shall soon be</w:t>
      </w:r>
      <w:r w:rsidR="001B6AFD">
        <w:t>.  M</w:t>
      </w:r>
      <w:r>
        <w:t xml:space="preserve">anagement continues to identify opportunities to </w:t>
      </w:r>
      <w:r w:rsidR="001B6AFD">
        <w:t xml:space="preserve">strengthen its </w:t>
      </w:r>
      <w:r>
        <w:t xml:space="preserve">Four Pillars organization Plan.   </w:t>
      </w:r>
    </w:p>
    <w:bookmarkEnd w:id="0"/>
    <w:bookmarkEnd w:id="1"/>
    <w:p w14:paraId="6F50526D" w14:textId="542DC980" w:rsidR="002179BE" w:rsidRPr="00197041" w:rsidRDefault="009A1B10" w:rsidP="0083410A">
      <w:pPr>
        <w:spacing w:before="120" w:after="104"/>
        <w:ind w:left="301" w:right="128"/>
      </w:pPr>
      <w:r>
        <w:rPr>
          <w:b/>
        </w:rPr>
        <w:t xml:space="preserve">2.  Provide a general overview and discussion of the activities of the management. </w:t>
      </w:r>
    </w:p>
    <w:p w14:paraId="2EA8618E" w14:textId="37582E53" w:rsidR="00197041" w:rsidRDefault="008E585F" w:rsidP="0083410A">
      <w:pPr>
        <w:spacing w:before="120" w:after="120" w:line="240" w:lineRule="auto"/>
        <w:ind w:left="284"/>
        <w:rPr>
          <w:b/>
          <w:bCs/>
        </w:rPr>
      </w:pPr>
      <w:r>
        <w:rPr>
          <w:b/>
          <w:bCs/>
        </w:rPr>
        <w:t xml:space="preserve">Financing and </w:t>
      </w:r>
      <w:r w:rsidR="00197041">
        <w:rPr>
          <w:b/>
          <w:bCs/>
        </w:rPr>
        <w:t>Audited Financial Statements</w:t>
      </w:r>
    </w:p>
    <w:p w14:paraId="3D5A9378" w14:textId="64E8A6EA" w:rsidR="008E585F" w:rsidRDefault="008E585F" w:rsidP="0083410A">
      <w:pPr>
        <w:spacing w:before="120" w:after="120" w:line="240" w:lineRule="auto"/>
        <w:ind w:left="270" w:firstLine="0"/>
        <w:rPr>
          <w:rFonts w:eastAsiaTheme="minorHAnsi"/>
          <w:color w:val="auto"/>
          <w:lang w:eastAsia="en-US"/>
        </w:rPr>
      </w:pPr>
      <w:r>
        <w:rPr>
          <w:rFonts w:eastAsiaTheme="minorHAnsi"/>
          <w:color w:val="auto"/>
          <w:lang w:eastAsia="en-US"/>
        </w:rPr>
        <w:t xml:space="preserve">With certain COVID-19 related restrictions being lifted and travel </w:t>
      </w:r>
      <w:proofErr w:type="gramStart"/>
      <w:r>
        <w:rPr>
          <w:rFonts w:eastAsiaTheme="minorHAnsi"/>
          <w:color w:val="auto"/>
          <w:lang w:eastAsia="en-US"/>
        </w:rPr>
        <w:t>opening up</w:t>
      </w:r>
      <w:proofErr w:type="gramEnd"/>
      <w:r>
        <w:rPr>
          <w:rFonts w:eastAsiaTheme="minorHAnsi"/>
          <w:color w:val="auto"/>
          <w:lang w:eastAsia="en-US"/>
        </w:rPr>
        <w:t xml:space="preserve">, the Company has been successful </w:t>
      </w:r>
      <w:r w:rsidR="0019652A">
        <w:rPr>
          <w:rFonts w:eastAsiaTheme="minorHAnsi"/>
          <w:color w:val="auto"/>
          <w:lang w:eastAsia="en-US"/>
        </w:rPr>
        <w:t>in</w:t>
      </w:r>
      <w:r>
        <w:rPr>
          <w:rFonts w:eastAsiaTheme="minorHAnsi"/>
          <w:color w:val="auto"/>
          <w:lang w:eastAsia="en-US"/>
        </w:rPr>
        <w:t xml:space="preserve"> identifying funding that is expected to fund the Company’s </w:t>
      </w:r>
      <w:r w:rsidR="00284CF8">
        <w:rPr>
          <w:rFonts w:eastAsiaTheme="minorHAnsi"/>
          <w:color w:val="auto"/>
          <w:lang w:eastAsia="en-US"/>
        </w:rPr>
        <w:t xml:space="preserve">trading </w:t>
      </w:r>
      <w:r>
        <w:rPr>
          <w:rFonts w:eastAsiaTheme="minorHAnsi"/>
          <w:color w:val="auto"/>
          <w:lang w:eastAsia="en-US"/>
        </w:rPr>
        <w:t>re-instatement initiatives.</w:t>
      </w:r>
      <w:r w:rsidR="001C6C9A">
        <w:rPr>
          <w:rFonts w:eastAsiaTheme="minorHAnsi"/>
          <w:color w:val="auto"/>
          <w:lang w:eastAsia="en-US"/>
        </w:rPr>
        <w:t xml:space="preserve"> </w:t>
      </w:r>
    </w:p>
    <w:p w14:paraId="6FD52C31" w14:textId="50DB2C9B" w:rsidR="00E743AC" w:rsidRDefault="008E585F" w:rsidP="0083410A">
      <w:pPr>
        <w:spacing w:before="120" w:after="120" w:line="240" w:lineRule="auto"/>
        <w:ind w:left="270" w:firstLine="0"/>
        <w:rPr>
          <w:rFonts w:eastAsiaTheme="minorHAnsi"/>
          <w:color w:val="auto"/>
          <w:lang w:eastAsia="en-US"/>
        </w:rPr>
      </w:pPr>
      <w:r>
        <w:rPr>
          <w:rFonts w:eastAsiaTheme="minorHAnsi"/>
          <w:color w:val="auto"/>
          <w:lang w:eastAsia="en-US"/>
        </w:rPr>
        <w:t xml:space="preserve">Despite many </w:t>
      </w:r>
      <w:proofErr w:type="spellStart"/>
      <w:r>
        <w:rPr>
          <w:rFonts w:eastAsiaTheme="minorHAnsi"/>
          <w:color w:val="auto"/>
          <w:lang w:eastAsia="en-US"/>
        </w:rPr>
        <w:t>obstsicles</w:t>
      </w:r>
      <w:proofErr w:type="spellEnd"/>
      <w:r>
        <w:rPr>
          <w:rFonts w:eastAsiaTheme="minorHAnsi"/>
          <w:color w:val="auto"/>
          <w:lang w:eastAsia="en-US"/>
        </w:rPr>
        <w:t xml:space="preserve">, </w:t>
      </w:r>
      <w:r w:rsidR="001C6C9A">
        <w:rPr>
          <w:rFonts w:eastAsiaTheme="minorHAnsi"/>
          <w:color w:val="auto"/>
          <w:lang w:eastAsia="en-US"/>
        </w:rPr>
        <w:t>t</w:t>
      </w:r>
      <w:r w:rsidR="0061479F" w:rsidRPr="0061479F">
        <w:rPr>
          <w:rFonts w:eastAsiaTheme="minorHAnsi"/>
          <w:color w:val="auto"/>
          <w:lang w:eastAsia="en-US"/>
        </w:rPr>
        <w:t xml:space="preserve">he Company </w:t>
      </w:r>
      <w:r>
        <w:rPr>
          <w:rFonts w:eastAsiaTheme="minorHAnsi"/>
          <w:color w:val="auto"/>
          <w:lang w:eastAsia="en-US"/>
        </w:rPr>
        <w:t>continues with business development</w:t>
      </w:r>
      <w:r w:rsidR="001C6C9A">
        <w:rPr>
          <w:rFonts w:eastAsiaTheme="minorHAnsi"/>
          <w:color w:val="auto"/>
          <w:lang w:eastAsia="en-US"/>
        </w:rPr>
        <w:t xml:space="preserve"> </w:t>
      </w:r>
      <w:r>
        <w:rPr>
          <w:rFonts w:eastAsiaTheme="minorHAnsi"/>
          <w:color w:val="auto"/>
          <w:lang w:eastAsia="en-US"/>
        </w:rPr>
        <w:t xml:space="preserve">and with funding </w:t>
      </w:r>
      <w:r w:rsidR="00553726">
        <w:rPr>
          <w:rFonts w:eastAsiaTheme="minorHAnsi"/>
          <w:color w:val="auto"/>
          <w:lang w:eastAsia="en-US"/>
        </w:rPr>
        <w:t xml:space="preserve">gradually coming </w:t>
      </w:r>
      <w:r>
        <w:rPr>
          <w:rFonts w:eastAsiaTheme="minorHAnsi"/>
          <w:color w:val="auto"/>
          <w:lang w:eastAsia="en-US"/>
        </w:rPr>
        <w:t>in</w:t>
      </w:r>
      <w:r w:rsidR="00553726">
        <w:rPr>
          <w:rFonts w:eastAsiaTheme="minorHAnsi"/>
          <w:color w:val="auto"/>
          <w:lang w:eastAsia="en-US"/>
        </w:rPr>
        <w:t>to</w:t>
      </w:r>
      <w:r>
        <w:rPr>
          <w:rFonts w:eastAsiaTheme="minorHAnsi"/>
          <w:color w:val="auto"/>
          <w:lang w:eastAsia="en-US"/>
        </w:rPr>
        <w:t xml:space="preserve"> place, </w:t>
      </w:r>
      <w:r w:rsidR="00284CF8">
        <w:rPr>
          <w:rFonts w:eastAsiaTheme="minorHAnsi"/>
          <w:color w:val="auto"/>
          <w:lang w:eastAsia="en-US"/>
        </w:rPr>
        <w:t xml:space="preserve">Alliance Growers </w:t>
      </w:r>
      <w:r w:rsidR="00E743AC">
        <w:rPr>
          <w:rFonts w:eastAsiaTheme="minorHAnsi"/>
          <w:color w:val="auto"/>
          <w:lang w:eastAsia="en-US"/>
        </w:rPr>
        <w:t>is moving forward with the completion</w:t>
      </w:r>
      <w:r w:rsidR="001C6C9A">
        <w:rPr>
          <w:rFonts w:eastAsiaTheme="minorHAnsi"/>
          <w:color w:val="auto"/>
          <w:lang w:eastAsia="en-US"/>
        </w:rPr>
        <w:t xml:space="preserve"> </w:t>
      </w:r>
      <w:r>
        <w:rPr>
          <w:rFonts w:eastAsiaTheme="minorHAnsi"/>
          <w:color w:val="auto"/>
          <w:lang w:eastAsia="en-US"/>
        </w:rPr>
        <w:t xml:space="preserve">of </w:t>
      </w:r>
      <w:r w:rsidR="001C6C9A">
        <w:rPr>
          <w:rFonts w:eastAsiaTheme="minorHAnsi"/>
          <w:color w:val="auto"/>
          <w:lang w:eastAsia="en-US"/>
        </w:rPr>
        <w:t xml:space="preserve">its audits and </w:t>
      </w:r>
      <w:r w:rsidR="00E743AC">
        <w:rPr>
          <w:rFonts w:eastAsiaTheme="minorHAnsi"/>
          <w:color w:val="auto"/>
          <w:lang w:eastAsia="en-US"/>
        </w:rPr>
        <w:t xml:space="preserve">compliance with </w:t>
      </w:r>
      <w:r w:rsidR="001C6C9A">
        <w:rPr>
          <w:rFonts w:eastAsiaTheme="minorHAnsi"/>
          <w:color w:val="auto"/>
          <w:lang w:eastAsia="en-US"/>
        </w:rPr>
        <w:t xml:space="preserve">all regulatory requirements to return to trading. </w:t>
      </w:r>
      <w:r>
        <w:rPr>
          <w:rFonts w:eastAsiaTheme="minorHAnsi"/>
          <w:color w:val="auto"/>
          <w:lang w:eastAsia="en-US"/>
        </w:rPr>
        <w:t>As previously reported, t</w:t>
      </w:r>
      <w:r w:rsidR="001C6C9A">
        <w:rPr>
          <w:rFonts w:eastAsiaTheme="minorHAnsi"/>
          <w:color w:val="auto"/>
          <w:lang w:eastAsia="en-US"/>
        </w:rPr>
        <w:t xml:space="preserve">he Company has </w:t>
      </w:r>
      <w:r w:rsidR="0061479F" w:rsidRPr="0061479F">
        <w:rPr>
          <w:rFonts w:eastAsiaTheme="minorHAnsi"/>
          <w:color w:val="auto"/>
          <w:lang w:eastAsia="en-US"/>
        </w:rPr>
        <w:t xml:space="preserve">expanded its work with its auditors to complete </w:t>
      </w:r>
      <w:r w:rsidR="00553726">
        <w:rPr>
          <w:rFonts w:eastAsiaTheme="minorHAnsi"/>
          <w:color w:val="auto"/>
          <w:lang w:eastAsia="en-US"/>
        </w:rPr>
        <w:t xml:space="preserve">the </w:t>
      </w:r>
      <w:r w:rsidR="0061479F" w:rsidRPr="0061479F">
        <w:rPr>
          <w:rFonts w:eastAsiaTheme="minorHAnsi"/>
          <w:color w:val="auto"/>
          <w:lang w:eastAsia="en-US"/>
        </w:rPr>
        <w:t xml:space="preserve">August 31, </w:t>
      </w:r>
      <w:proofErr w:type="gramStart"/>
      <w:r w:rsidR="0061479F" w:rsidRPr="0061479F">
        <w:rPr>
          <w:rFonts w:eastAsiaTheme="minorHAnsi"/>
          <w:color w:val="auto"/>
          <w:lang w:eastAsia="en-US"/>
        </w:rPr>
        <w:t>2019</w:t>
      </w:r>
      <w:proofErr w:type="gramEnd"/>
      <w:r w:rsidR="00E11B54">
        <w:rPr>
          <w:rFonts w:eastAsiaTheme="minorHAnsi"/>
          <w:color w:val="auto"/>
          <w:lang w:eastAsia="en-US"/>
        </w:rPr>
        <w:t xml:space="preserve"> and </w:t>
      </w:r>
      <w:r w:rsidR="00553726">
        <w:rPr>
          <w:rFonts w:eastAsiaTheme="minorHAnsi"/>
          <w:color w:val="auto"/>
          <w:lang w:eastAsia="en-US"/>
        </w:rPr>
        <w:t>August 31, 2020</w:t>
      </w:r>
      <w:r w:rsidR="0061479F" w:rsidRPr="0061479F">
        <w:rPr>
          <w:rFonts w:eastAsiaTheme="minorHAnsi"/>
          <w:color w:val="auto"/>
          <w:lang w:eastAsia="en-US"/>
        </w:rPr>
        <w:t xml:space="preserve"> </w:t>
      </w:r>
      <w:r>
        <w:rPr>
          <w:rFonts w:eastAsiaTheme="minorHAnsi"/>
          <w:color w:val="auto"/>
          <w:lang w:eastAsia="en-US"/>
        </w:rPr>
        <w:t>A</w:t>
      </w:r>
      <w:r w:rsidR="0061479F" w:rsidRPr="0061479F">
        <w:rPr>
          <w:rFonts w:eastAsiaTheme="minorHAnsi"/>
          <w:color w:val="auto"/>
          <w:lang w:eastAsia="en-US"/>
        </w:rPr>
        <w:t>nnual Financial Statements,</w:t>
      </w:r>
      <w:r w:rsidR="00A3727C">
        <w:rPr>
          <w:rFonts w:eastAsiaTheme="minorHAnsi"/>
          <w:color w:val="auto"/>
          <w:lang w:eastAsia="en-US"/>
        </w:rPr>
        <w:t xml:space="preserve"> </w:t>
      </w:r>
      <w:r w:rsidR="0061479F" w:rsidRPr="0061479F">
        <w:rPr>
          <w:rFonts w:eastAsiaTheme="minorHAnsi"/>
          <w:color w:val="auto"/>
          <w:lang w:eastAsia="en-US"/>
        </w:rPr>
        <w:t>together with the interim filings for Q1, Q2 and Q3</w:t>
      </w:r>
      <w:r w:rsidR="00E072BD">
        <w:rPr>
          <w:rFonts w:eastAsiaTheme="minorHAnsi"/>
          <w:color w:val="auto"/>
          <w:lang w:eastAsia="en-US"/>
        </w:rPr>
        <w:t xml:space="preserve"> for the August </w:t>
      </w:r>
      <w:r w:rsidR="00553726">
        <w:rPr>
          <w:rFonts w:eastAsiaTheme="minorHAnsi"/>
          <w:color w:val="auto"/>
          <w:lang w:eastAsia="en-US"/>
        </w:rPr>
        <w:t>202</w:t>
      </w:r>
      <w:r w:rsidR="00E11B54">
        <w:rPr>
          <w:rFonts w:eastAsiaTheme="minorHAnsi"/>
          <w:color w:val="auto"/>
          <w:lang w:eastAsia="en-US"/>
        </w:rPr>
        <w:t>1</w:t>
      </w:r>
      <w:r w:rsidR="00553726">
        <w:rPr>
          <w:rFonts w:eastAsiaTheme="minorHAnsi"/>
          <w:color w:val="auto"/>
          <w:lang w:eastAsia="en-US"/>
        </w:rPr>
        <w:t xml:space="preserve"> Year End.</w:t>
      </w:r>
    </w:p>
    <w:p w14:paraId="22464745" w14:textId="034B115A" w:rsidR="001C521F" w:rsidRPr="009079D6" w:rsidRDefault="00E11B54" w:rsidP="001C521F">
      <w:pPr>
        <w:spacing w:before="120" w:after="120" w:line="240" w:lineRule="auto"/>
        <w:ind w:left="270" w:firstLine="0"/>
        <w:rPr>
          <w:rFonts w:eastAsiaTheme="minorHAnsi"/>
          <w:color w:val="auto"/>
          <w:lang w:eastAsia="en-US"/>
        </w:rPr>
      </w:pPr>
      <w:r>
        <w:rPr>
          <w:rFonts w:eastAsiaTheme="minorHAnsi"/>
          <w:color w:val="auto"/>
          <w:lang w:eastAsia="en-US"/>
        </w:rPr>
        <w:t xml:space="preserve">Given financing delays, </w:t>
      </w:r>
      <w:r w:rsidR="001C521F" w:rsidRPr="009079D6">
        <w:rPr>
          <w:rFonts w:eastAsiaTheme="minorHAnsi"/>
          <w:color w:val="auto"/>
          <w:lang w:eastAsia="en-US"/>
        </w:rPr>
        <w:t xml:space="preserve">Alliance Growers has </w:t>
      </w:r>
      <w:r>
        <w:rPr>
          <w:rFonts w:eastAsiaTheme="minorHAnsi"/>
          <w:color w:val="auto"/>
          <w:lang w:eastAsia="en-US"/>
        </w:rPr>
        <w:t xml:space="preserve">now </w:t>
      </w:r>
      <w:r w:rsidR="001C521F" w:rsidRPr="009079D6">
        <w:rPr>
          <w:rFonts w:eastAsiaTheme="minorHAnsi"/>
          <w:color w:val="auto"/>
          <w:lang w:eastAsia="en-US"/>
        </w:rPr>
        <w:t xml:space="preserve">further expanded its work with its auditors to complete the August 31, </w:t>
      </w:r>
      <w:proofErr w:type="gramStart"/>
      <w:r w:rsidR="001C521F" w:rsidRPr="009079D6">
        <w:rPr>
          <w:rFonts w:eastAsiaTheme="minorHAnsi"/>
          <w:color w:val="auto"/>
          <w:lang w:eastAsia="en-US"/>
        </w:rPr>
        <w:t>2021</w:t>
      </w:r>
      <w:proofErr w:type="gramEnd"/>
      <w:r w:rsidR="001C521F" w:rsidRPr="009079D6">
        <w:rPr>
          <w:rFonts w:eastAsiaTheme="minorHAnsi"/>
          <w:color w:val="auto"/>
          <w:lang w:eastAsia="en-US"/>
        </w:rPr>
        <w:t xml:space="preserve"> Annual Financial Statements,</w:t>
      </w:r>
      <w:r w:rsidR="00A3727C">
        <w:rPr>
          <w:rFonts w:eastAsiaTheme="minorHAnsi"/>
          <w:color w:val="auto"/>
          <w:lang w:eastAsia="en-US"/>
        </w:rPr>
        <w:t xml:space="preserve"> </w:t>
      </w:r>
      <w:r w:rsidR="001C521F" w:rsidRPr="009079D6">
        <w:rPr>
          <w:rFonts w:eastAsiaTheme="minorHAnsi"/>
          <w:color w:val="auto"/>
          <w:lang w:eastAsia="en-US"/>
        </w:rPr>
        <w:t>together with the interim filings as required</w:t>
      </w:r>
      <w:r>
        <w:rPr>
          <w:rFonts w:eastAsiaTheme="minorHAnsi"/>
          <w:color w:val="auto"/>
          <w:lang w:eastAsia="en-US"/>
        </w:rPr>
        <w:t xml:space="preserve"> </w:t>
      </w:r>
      <w:r w:rsidR="001C521F" w:rsidRPr="009079D6">
        <w:rPr>
          <w:rFonts w:eastAsiaTheme="minorHAnsi"/>
          <w:color w:val="auto"/>
          <w:lang w:eastAsia="en-US"/>
        </w:rPr>
        <w:t xml:space="preserve">for the August 2022 year end. </w:t>
      </w:r>
    </w:p>
    <w:p w14:paraId="57AD739B" w14:textId="0FB21CEB" w:rsidR="00197041" w:rsidRPr="0061479F" w:rsidRDefault="0061479F" w:rsidP="0083410A">
      <w:pPr>
        <w:spacing w:before="120" w:after="120" w:line="240" w:lineRule="auto"/>
        <w:ind w:left="270" w:firstLine="0"/>
        <w:rPr>
          <w:rFonts w:eastAsiaTheme="minorHAnsi"/>
          <w:color w:val="auto"/>
          <w:lang w:eastAsia="en-US"/>
        </w:rPr>
      </w:pPr>
      <w:r w:rsidRPr="009079D6">
        <w:rPr>
          <w:rFonts w:eastAsiaTheme="minorHAnsi"/>
          <w:color w:val="auto"/>
          <w:lang w:eastAsia="en-US"/>
        </w:rPr>
        <w:t xml:space="preserve">Management </w:t>
      </w:r>
      <w:r w:rsidR="008E585F" w:rsidRPr="009079D6">
        <w:rPr>
          <w:rFonts w:eastAsiaTheme="minorHAnsi"/>
          <w:color w:val="auto"/>
          <w:lang w:eastAsia="en-US"/>
        </w:rPr>
        <w:t xml:space="preserve">is optimistic that it will </w:t>
      </w:r>
      <w:r w:rsidRPr="009079D6">
        <w:rPr>
          <w:rFonts w:eastAsiaTheme="minorHAnsi"/>
          <w:color w:val="auto"/>
          <w:lang w:eastAsia="en-US"/>
        </w:rPr>
        <w:t>comple</w:t>
      </w:r>
      <w:r w:rsidR="008E585F" w:rsidRPr="009079D6">
        <w:rPr>
          <w:rFonts w:eastAsiaTheme="minorHAnsi"/>
          <w:color w:val="auto"/>
          <w:lang w:eastAsia="en-US"/>
        </w:rPr>
        <w:t>te its</w:t>
      </w:r>
      <w:r w:rsidRPr="009079D6">
        <w:rPr>
          <w:rFonts w:eastAsiaTheme="minorHAnsi"/>
          <w:color w:val="auto"/>
          <w:lang w:eastAsia="en-US"/>
        </w:rPr>
        <w:t xml:space="preserve"> audits and other regulatory financial reporting and filings </w:t>
      </w:r>
      <w:r w:rsidR="00E11B54">
        <w:rPr>
          <w:rFonts w:eastAsiaTheme="minorHAnsi"/>
          <w:color w:val="auto"/>
          <w:lang w:eastAsia="en-US"/>
        </w:rPr>
        <w:t xml:space="preserve">by the </w:t>
      </w:r>
      <w:r w:rsidR="00581A3E">
        <w:rPr>
          <w:rFonts w:eastAsiaTheme="minorHAnsi"/>
          <w:color w:val="auto"/>
          <w:lang w:eastAsia="en-US"/>
        </w:rPr>
        <w:t xml:space="preserve">end of </w:t>
      </w:r>
      <w:r w:rsidR="00C448D4" w:rsidRPr="009079D6">
        <w:rPr>
          <w:rFonts w:eastAsiaTheme="minorHAnsi"/>
          <w:color w:val="auto"/>
          <w:lang w:eastAsia="en-US"/>
        </w:rPr>
        <w:t>2022</w:t>
      </w:r>
      <w:r w:rsidR="008E585F" w:rsidRPr="009079D6">
        <w:rPr>
          <w:rFonts w:eastAsiaTheme="minorHAnsi"/>
          <w:color w:val="auto"/>
          <w:lang w:eastAsia="en-US"/>
        </w:rPr>
        <w:t>.</w:t>
      </w:r>
    </w:p>
    <w:p w14:paraId="1814F993" w14:textId="6CB2CED1" w:rsidR="00B9066D" w:rsidRDefault="00E072BD" w:rsidP="00B9066D">
      <w:pPr>
        <w:autoSpaceDE w:val="0"/>
        <w:autoSpaceDN w:val="0"/>
        <w:adjustRightInd w:val="0"/>
        <w:spacing w:before="120"/>
        <w:ind w:left="276" w:firstLine="0"/>
        <w:rPr>
          <w:b/>
          <w:bCs/>
        </w:rPr>
      </w:pPr>
      <w:r w:rsidRPr="00B9066D">
        <w:rPr>
          <w:b/>
          <w:bCs/>
        </w:rPr>
        <w:t xml:space="preserve">Self Financed </w:t>
      </w:r>
      <w:r w:rsidR="008B519F" w:rsidRPr="00B9066D">
        <w:rPr>
          <w:b/>
          <w:bCs/>
        </w:rPr>
        <w:t xml:space="preserve">Arrangements with Companies </w:t>
      </w:r>
      <w:r w:rsidR="008E2FF8" w:rsidRPr="00B9066D">
        <w:rPr>
          <w:b/>
          <w:bCs/>
        </w:rPr>
        <w:t xml:space="preserve">Producing </w:t>
      </w:r>
      <w:r w:rsidRPr="00B9066D">
        <w:rPr>
          <w:b/>
          <w:bCs/>
        </w:rPr>
        <w:t xml:space="preserve">CBD </w:t>
      </w:r>
      <w:r w:rsidR="00B9066D">
        <w:rPr>
          <w:b/>
          <w:bCs/>
        </w:rPr>
        <w:t xml:space="preserve">and THC </w:t>
      </w:r>
      <w:r w:rsidRPr="00B9066D">
        <w:rPr>
          <w:b/>
          <w:bCs/>
        </w:rPr>
        <w:t>Infused Produc</w:t>
      </w:r>
      <w:r w:rsidR="008E2FF8" w:rsidRPr="00B9066D">
        <w:rPr>
          <w:b/>
          <w:bCs/>
        </w:rPr>
        <w:t>ts</w:t>
      </w:r>
    </w:p>
    <w:p w14:paraId="10EB86D6" w14:textId="7E6AA125" w:rsidR="00B9066D" w:rsidRDefault="00B9066D" w:rsidP="00B9066D">
      <w:pPr>
        <w:autoSpaceDE w:val="0"/>
        <w:autoSpaceDN w:val="0"/>
        <w:adjustRightInd w:val="0"/>
        <w:spacing w:before="120"/>
        <w:ind w:left="276" w:firstLine="0"/>
        <w:rPr>
          <w:rFonts w:eastAsiaTheme="minorHAnsi"/>
          <w:bCs/>
          <w:iCs/>
          <w:color w:val="auto"/>
          <w:lang w:eastAsia="en-US"/>
        </w:rPr>
      </w:pPr>
      <w:r>
        <w:rPr>
          <w:rFonts w:eastAsiaTheme="minorHAnsi"/>
          <w:bCs/>
          <w:iCs/>
          <w:color w:val="auto"/>
          <w:lang w:eastAsia="en-US"/>
        </w:rPr>
        <w:t xml:space="preserve">Alliance Growers continues to </w:t>
      </w:r>
      <w:r w:rsidRPr="00844FF2">
        <w:rPr>
          <w:rFonts w:eastAsiaTheme="minorHAnsi"/>
          <w:bCs/>
          <w:iCs/>
          <w:color w:val="auto"/>
          <w:lang w:eastAsia="en-US"/>
        </w:rPr>
        <w:t xml:space="preserve">review opportunities that </w:t>
      </w:r>
      <w:proofErr w:type="gramStart"/>
      <w:r>
        <w:rPr>
          <w:rFonts w:eastAsiaTheme="minorHAnsi"/>
          <w:bCs/>
          <w:iCs/>
          <w:color w:val="auto"/>
          <w:lang w:eastAsia="en-US"/>
        </w:rPr>
        <w:t>In</w:t>
      </w:r>
      <w:proofErr w:type="gramEnd"/>
      <w:r>
        <w:rPr>
          <w:rFonts w:eastAsiaTheme="minorHAnsi"/>
          <w:bCs/>
          <w:iCs/>
          <w:color w:val="auto"/>
          <w:lang w:eastAsia="en-US"/>
        </w:rPr>
        <w:t xml:space="preserve"> the “CBD and THC Infused” </w:t>
      </w:r>
      <w:r w:rsidR="004F6B8B">
        <w:rPr>
          <w:rFonts w:eastAsiaTheme="minorHAnsi"/>
          <w:bCs/>
          <w:iCs/>
          <w:color w:val="auto"/>
          <w:lang w:eastAsia="en-US"/>
        </w:rPr>
        <w:t xml:space="preserve">products market place </w:t>
      </w:r>
      <w:r w:rsidRPr="00844FF2">
        <w:rPr>
          <w:rFonts w:eastAsiaTheme="minorHAnsi"/>
          <w:bCs/>
          <w:iCs/>
          <w:color w:val="auto"/>
          <w:lang w:eastAsia="en-US"/>
        </w:rPr>
        <w:t xml:space="preserve">that </w:t>
      </w:r>
      <w:r>
        <w:rPr>
          <w:rFonts w:eastAsiaTheme="minorHAnsi"/>
          <w:bCs/>
          <w:iCs/>
          <w:color w:val="auto"/>
          <w:lang w:eastAsia="en-US"/>
        </w:rPr>
        <w:t xml:space="preserve">are “self-financed” and </w:t>
      </w:r>
      <w:r w:rsidRPr="00844FF2">
        <w:rPr>
          <w:rFonts w:eastAsiaTheme="minorHAnsi"/>
          <w:bCs/>
          <w:iCs/>
          <w:color w:val="auto"/>
          <w:lang w:eastAsia="en-US"/>
        </w:rPr>
        <w:t xml:space="preserve">have </w:t>
      </w:r>
      <w:r>
        <w:rPr>
          <w:rFonts w:eastAsiaTheme="minorHAnsi"/>
          <w:bCs/>
          <w:iCs/>
          <w:color w:val="auto"/>
          <w:lang w:eastAsia="en-US"/>
        </w:rPr>
        <w:t xml:space="preserve">a </w:t>
      </w:r>
      <w:r w:rsidRPr="00844FF2">
        <w:rPr>
          <w:rFonts w:eastAsiaTheme="minorHAnsi"/>
          <w:bCs/>
          <w:iCs/>
          <w:color w:val="auto"/>
          <w:lang w:eastAsia="en-US"/>
        </w:rPr>
        <w:t>realistic potential for success</w:t>
      </w:r>
      <w:r>
        <w:rPr>
          <w:rFonts w:eastAsiaTheme="minorHAnsi"/>
          <w:bCs/>
          <w:iCs/>
          <w:color w:val="auto"/>
          <w:lang w:eastAsia="en-US"/>
        </w:rPr>
        <w:t xml:space="preserve"> in providing revenue and cash flow. </w:t>
      </w:r>
      <w:r w:rsidRPr="00844FF2">
        <w:rPr>
          <w:rFonts w:eastAsiaTheme="minorHAnsi"/>
          <w:bCs/>
          <w:iCs/>
          <w:color w:val="auto"/>
          <w:lang w:eastAsia="en-US"/>
        </w:rPr>
        <w:t xml:space="preserve"> </w:t>
      </w:r>
    </w:p>
    <w:p w14:paraId="5C003B85" w14:textId="71E55168" w:rsidR="00FB0805" w:rsidRDefault="006B69B1" w:rsidP="00B9066D">
      <w:pPr>
        <w:autoSpaceDE w:val="0"/>
        <w:autoSpaceDN w:val="0"/>
        <w:adjustRightInd w:val="0"/>
        <w:spacing w:before="120"/>
        <w:ind w:left="276" w:firstLine="0"/>
        <w:rPr>
          <w:rFonts w:eastAsiaTheme="minorHAnsi"/>
          <w:bCs/>
          <w:iCs/>
          <w:color w:val="auto"/>
          <w:lang w:eastAsia="en-US"/>
        </w:rPr>
      </w:pPr>
      <w:r w:rsidRPr="006B69B1">
        <w:rPr>
          <w:rFonts w:eastAsiaTheme="minorHAnsi"/>
          <w:bCs/>
          <w:iCs/>
          <w:color w:val="auto"/>
          <w:lang w:eastAsia="en-US"/>
        </w:rPr>
        <w:t xml:space="preserve">Of the many opportunities presented regularly, </w:t>
      </w:r>
      <w:r w:rsidR="00663285" w:rsidRPr="006B69B1">
        <w:rPr>
          <w:rFonts w:eastAsiaTheme="minorHAnsi"/>
          <w:bCs/>
          <w:iCs/>
          <w:color w:val="auto"/>
          <w:lang w:eastAsia="en-US"/>
        </w:rPr>
        <w:t xml:space="preserve">The Company </w:t>
      </w:r>
      <w:r w:rsidR="00B42C26">
        <w:rPr>
          <w:rFonts w:eastAsiaTheme="minorHAnsi"/>
          <w:bCs/>
          <w:iCs/>
          <w:color w:val="auto"/>
          <w:lang w:eastAsia="en-US"/>
        </w:rPr>
        <w:t>is currently negotiating</w:t>
      </w:r>
      <w:r w:rsidR="00663285" w:rsidRPr="006B69B1">
        <w:rPr>
          <w:rFonts w:eastAsiaTheme="minorHAnsi"/>
          <w:bCs/>
          <w:iCs/>
          <w:color w:val="auto"/>
          <w:lang w:eastAsia="en-US"/>
        </w:rPr>
        <w:t xml:space="preserve"> </w:t>
      </w:r>
      <w:r w:rsidR="00B9066D" w:rsidRPr="006B69B1">
        <w:rPr>
          <w:rFonts w:eastAsiaTheme="minorHAnsi"/>
          <w:bCs/>
          <w:iCs/>
          <w:color w:val="auto"/>
          <w:lang w:eastAsia="en-US"/>
        </w:rPr>
        <w:t xml:space="preserve">two </w:t>
      </w:r>
      <w:r w:rsidR="00663285" w:rsidRPr="006B69B1">
        <w:rPr>
          <w:rFonts w:eastAsiaTheme="minorHAnsi"/>
          <w:bCs/>
          <w:iCs/>
          <w:color w:val="auto"/>
          <w:lang w:eastAsia="en-US"/>
        </w:rPr>
        <w:t xml:space="preserve">such </w:t>
      </w:r>
      <w:r w:rsidR="004F6B8B" w:rsidRPr="006B69B1">
        <w:rPr>
          <w:rFonts w:eastAsiaTheme="minorHAnsi"/>
          <w:bCs/>
          <w:iCs/>
          <w:color w:val="auto"/>
          <w:lang w:eastAsia="en-US"/>
        </w:rPr>
        <w:t>arrangements</w:t>
      </w:r>
      <w:r w:rsidR="00B9066D" w:rsidRPr="006B69B1">
        <w:rPr>
          <w:rFonts w:eastAsiaTheme="minorHAnsi"/>
          <w:bCs/>
          <w:iCs/>
          <w:color w:val="auto"/>
          <w:lang w:eastAsia="en-US"/>
        </w:rPr>
        <w:t xml:space="preserve"> that are “self-financed”.</w:t>
      </w:r>
      <w:r w:rsidR="00B9066D">
        <w:rPr>
          <w:rFonts w:eastAsiaTheme="minorHAnsi"/>
          <w:bCs/>
          <w:iCs/>
          <w:color w:val="auto"/>
          <w:lang w:eastAsia="en-US"/>
        </w:rPr>
        <w:t xml:space="preserve"> </w:t>
      </w:r>
    </w:p>
    <w:p w14:paraId="0570E6F7" w14:textId="77777777" w:rsidR="00A3727C" w:rsidRDefault="00A3727C" w:rsidP="00B9066D">
      <w:pPr>
        <w:autoSpaceDE w:val="0"/>
        <w:autoSpaceDN w:val="0"/>
        <w:adjustRightInd w:val="0"/>
        <w:spacing w:before="120"/>
        <w:ind w:left="276" w:firstLine="0"/>
        <w:rPr>
          <w:rFonts w:eastAsiaTheme="minorHAnsi"/>
          <w:bCs/>
          <w:iCs/>
          <w:color w:val="auto"/>
          <w:lang w:eastAsia="en-US"/>
        </w:rPr>
      </w:pPr>
    </w:p>
    <w:p w14:paraId="4300CD54" w14:textId="6214F231" w:rsidR="00FB0805" w:rsidRPr="00FB0805" w:rsidRDefault="00FB0805" w:rsidP="00B9066D">
      <w:pPr>
        <w:autoSpaceDE w:val="0"/>
        <w:autoSpaceDN w:val="0"/>
        <w:adjustRightInd w:val="0"/>
        <w:spacing w:before="120"/>
        <w:ind w:left="276" w:firstLine="0"/>
        <w:rPr>
          <w:rFonts w:eastAsiaTheme="minorHAnsi"/>
          <w:b/>
          <w:bCs/>
          <w:iCs/>
          <w:color w:val="auto"/>
          <w:lang w:eastAsia="en-US"/>
        </w:rPr>
      </w:pPr>
      <w:r w:rsidRPr="00FB0805">
        <w:rPr>
          <w:b/>
          <w:bCs/>
        </w:rPr>
        <w:t>Canadian distillery to supply spirits to be infused with CBD</w:t>
      </w:r>
    </w:p>
    <w:p w14:paraId="6812543C" w14:textId="40F3CF6F" w:rsidR="00AB6CF4" w:rsidRDefault="00AB6CF4" w:rsidP="00AB6CF4">
      <w:pPr>
        <w:autoSpaceDE w:val="0"/>
        <w:autoSpaceDN w:val="0"/>
        <w:adjustRightInd w:val="0"/>
        <w:spacing w:before="120"/>
        <w:ind w:left="276" w:firstLine="0"/>
        <w:rPr>
          <w:rFonts w:eastAsiaTheme="minorHAnsi"/>
          <w:bCs/>
          <w:iCs/>
          <w:color w:val="auto"/>
          <w:lang w:eastAsia="en-US"/>
        </w:rPr>
      </w:pPr>
      <w:r>
        <w:rPr>
          <w:rFonts w:eastAsiaTheme="minorHAnsi"/>
          <w:bCs/>
          <w:iCs/>
          <w:color w:val="auto"/>
          <w:lang w:eastAsia="en-US"/>
        </w:rPr>
        <w:t xml:space="preserve">In 2021, </w:t>
      </w:r>
      <w:r w:rsidR="004841E6" w:rsidRPr="00AB6CF4">
        <w:rPr>
          <w:rFonts w:eastAsiaTheme="minorHAnsi"/>
          <w:bCs/>
          <w:iCs/>
          <w:color w:val="auto"/>
          <w:lang w:eastAsia="en-US"/>
        </w:rPr>
        <w:t xml:space="preserve">Alliance Growers </w:t>
      </w:r>
      <w:proofErr w:type="gramStart"/>
      <w:r w:rsidR="004841E6" w:rsidRPr="00AB6CF4">
        <w:rPr>
          <w:rFonts w:eastAsiaTheme="minorHAnsi"/>
          <w:bCs/>
          <w:iCs/>
          <w:color w:val="auto"/>
          <w:lang w:eastAsia="en-US"/>
        </w:rPr>
        <w:t>entered into</w:t>
      </w:r>
      <w:proofErr w:type="gramEnd"/>
      <w:r w:rsidR="004841E6" w:rsidRPr="00AB6CF4">
        <w:rPr>
          <w:rFonts w:eastAsiaTheme="minorHAnsi"/>
          <w:bCs/>
          <w:iCs/>
          <w:color w:val="auto"/>
          <w:lang w:eastAsia="en-US"/>
        </w:rPr>
        <w:t xml:space="preserve"> a</w:t>
      </w:r>
      <w:r w:rsidR="00135719">
        <w:rPr>
          <w:rFonts w:eastAsiaTheme="minorHAnsi"/>
          <w:bCs/>
          <w:iCs/>
          <w:color w:val="auto"/>
          <w:lang w:eastAsia="en-US"/>
        </w:rPr>
        <w:t>n</w:t>
      </w:r>
      <w:r w:rsidR="004841E6" w:rsidRPr="00AB6CF4">
        <w:rPr>
          <w:rFonts w:eastAsiaTheme="minorHAnsi"/>
          <w:bCs/>
          <w:iCs/>
          <w:color w:val="auto"/>
          <w:lang w:eastAsia="en-US"/>
        </w:rPr>
        <w:t xml:space="preserve"> MOU to acquire all the issued and outstanding shares of a private British Columbia based </w:t>
      </w:r>
      <w:r>
        <w:rPr>
          <w:rFonts w:eastAsiaTheme="minorHAnsi"/>
          <w:bCs/>
          <w:iCs/>
          <w:color w:val="auto"/>
          <w:lang w:eastAsia="en-US"/>
        </w:rPr>
        <w:t xml:space="preserve">Vodka </w:t>
      </w:r>
      <w:r w:rsidR="004841E6" w:rsidRPr="00AB6CF4">
        <w:rPr>
          <w:rFonts w:eastAsiaTheme="minorHAnsi"/>
          <w:bCs/>
          <w:iCs/>
          <w:color w:val="auto"/>
          <w:lang w:eastAsia="en-US"/>
        </w:rPr>
        <w:t>company</w:t>
      </w:r>
      <w:r>
        <w:rPr>
          <w:rFonts w:eastAsiaTheme="minorHAnsi"/>
          <w:bCs/>
          <w:iCs/>
          <w:color w:val="auto"/>
          <w:lang w:eastAsia="en-US"/>
        </w:rPr>
        <w:t xml:space="preserve"> (“Octavia”).</w:t>
      </w:r>
      <w:r w:rsidR="004841E6" w:rsidRPr="00AB6CF4">
        <w:rPr>
          <w:rFonts w:eastAsiaTheme="minorHAnsi"/>
          <w:bCs/>
          <w:iCs/>
          <w:color w:val="auto"/>
          <w:lang w:eastAsia="en-US"/>
        </w:rPr>
        <w:t xml:space="preserve"> </w:t>
      </w:r>
      <w:bookmarkStart w:id="2" w:name="_Hlk82625411"/>
      <w:r w:rsidR="004841E6" w:rsidRPr="00AB6CF4">
        <w:rPr>
          <w:rFonts w:eastAsiaTheme="minorHAnsi"/>
          <w:bCs/>
          <w:iCs/>
          <w:color w:val="auto"/>
          <w:lang w:eastAsia="en-US"/>
        </w:rPr>
        <w:t xml:space="preserve">The Octavia acquisition includes distillation, filtration and bottling equipment, the bulk of which was purchased in 2020.  Under the Alliance umbrella, Octavia will continue to produce and distribute its Premium Octavia Vodka, Espresso Flavoured Octavia </w:t>
      </w:r>
      <w:proofErr w:type="gramStart"/>
      <w:r w:rsidR="004841E6" w:rsidRPr="00AB6CF4">
        <w:rPr>
          <w:rFonts w:eastAsiaTheme="minorHAnsi"/>
          <w:bCs/>
          <w:iCs/>
          <w:color w:val="auto"/>
          <w:lang w:eastAsia="en-US"/>
        </w:rPr>
        <w:t>Vodka</w:t>
      </w:r>
      <w:proofErr w:type="gramEnd"/>
      <w:r w:rsidR="004841E6" w:rsidRPr="00AB6CF4">
        <w:rPr>
          <w:rFonts w:eastAsiaTheme="minorHAnsi"/>
          <w:bCs/>
          <w:iCs/>
          <w:color w:val="auto"/>
          <w:lang w:eastAsia="en-US"/>
        </w:rPr>
        <w:t xml:space="preserve"> and a Specialty Spirit, all with low-alcohol options. </w:t>
      </w:r>
    </w:p>
    <w:p w14:paraId="3D94B883" w14:textId="6DE05956" w:rsidR="004841E6" w:rsidRPr="00AB6CF4" w:rsidRDefault="00AB6CF4" w:rsidP="00AB6CF4">
      <w:pPr>
        <w:autoSpaceDE w:val="0"/>
        <w:autoSpaceDN w:val="0"/>
        <w:adjustRightInd w:val="0"/>
        <w:spacing w:before="120"/>
        <w:ind w:left="276" w:firstLine="0"/>
      </w:pPr>
      <w:r>
        <w:rPr>
          <w:rFonts w:eastAsiaTheme="minorHAnsi"/>
          <w:bCs/>
          <w:iCs/>
          <w:color w:val="auto"/>
          <w:lang w:eastAsia="en-US"/>
        </w:rPr>
        <w:t xml:space="preserve">Due to the </w:t>
      </w:r>
      <w:r w:rsidR="008C4602">
        <w:rPr>
          <w:rFonts w:eastAsiaTheme="minorHAnsi"/>
          <w:bCs/>
          <w:iCs/>
          <w:color w:val="auto"/>
          <w:lang w:eastAsia="en-US"/>
        </w:rPr>
        <w:t>ongoing</w:t>
      </w:r>
      <w:r>
        <w:rPr>
          <w:rFonts w:eastAsiaTheme="minorHAnsi"/>
          <w:bCs/>
          <w:iCs/>
          <w:color w:val="auto"/>
          <w:lang w:eastAsia="en-US"/>
        </w:rPr>
        <w:t xml:space="preserve"> COVID-19 </w:t>
      </w:r>
      <w:r w:rsidR="008C4602">
        <w:rPr>
          <w:rFonts w:eastAsiaTheme="minorHAnsi"/>
          <w:bCs/>
          <w:iCs/>
          <w:color w:val="auto"/>
          <w:lang w:eastAsia="en-US"/>
        </w:rPr>
        <w:t xml:space="preserve">and its variants, </w:t>
      </w:r>
      <w:r>
        <w:rPr>
          <w:rFonts w:eastAsiaTheme="minorHAnsi"/>
          <w:bCs/>
          <w:iCs/>
          <w:color w:val="auto"/>
          <w:lang w:eastAsia="en-US"/>
        </w:rPr>
        <w:t xml:space="preserve">creating timing uncertainties, discussions are temporarily on hold </w:t>
      </w:r>
      <w:r w:rsidR="00135719">
        <w:rPr>
          <w:rFonts w:eastAsiaTheme="minorHAnsi"/>
          <w:bCs/>
          <w:iCs/>
          <w:color w:val="auto"/>
          <w:lang w:eastAsia="en-US"/>
        </w:rPr>
        <w:t xml:space="preserve">with </w:t>
      </w:r>
      <w:r w:rsidR="00135719">
        <w:t xml:space="preserve">Octavia </w:t>
      </w:r>
      <w:r>
        <w:t xml:space="preserve">to supply spirits to be infused with CBD.  </w:t>
      </w:r>
      <w:r w:rsidR="004841E6" w:rsidRPr="00AB6CF4">
        <w:t xml:space="preserve">Subject to Canadian and US regulations, Octavia and Alliance will jointly develop, </w:t>
      </w:r>
      <w:proofErr w:type="gramStart"/>
      <w:r w:rsidR="004841E6" w:rsidRPr="00AB6CF4">
        <w:t>produce</w:t>
      </w:r>
      <w:proofErr w:type="gramEnd"/>
      <w:r w:rsidR="004841E6" w:rsidRPr="00AB6CF4">
        <w:t xml:space="preserve"> and distribute CBD infused spirits under the Octavia brand and other in-house brands, with both low-alcohol and no-alcohol options. As the regulations surrounding the production and distribution of CBD infused spirits in both Canada and the US continue to evolve, management will be working with Octavia and our strategic partners to be ready when the time comes.</w:t>
      </w:r>
      <w:bookmarkEnd w:id="2"/>
    </w:p>
    <w:p w14:paraId="36A07E62" w14:textId="646ACC43" w:rsidR="00B9066D" w:rsidRDefault="00B9066D" w:rsidP="00B9066D">
      <w:pPr>
        <w:autoSpaceDE w:val="0"/>
        <w:autoSpaceDN w:val="0"/>
        <w:adjustRightInd w:val="0"/>
        <w:spacing w:before="120"/>
        <w:ind w:left="276" w:firstLine="0"/>
      </w:pPr>
      <w:r>
        <w:t>The private company already has a premium vodka product that will be re-launched for distribution in Canada. There will be a financing concurrent with the arrangement which may include acquisition of the distillery.</w:t>
      </w:r>
      <w:r w:rsidR="00663285">
        <w:t xml:space="preserve"> </w:t>
      </w:r>
      <w:r w:rsidR="009D3A1D">
        <w:t xml:space="preserve">Management </w:t>
      </w:r>
      <w:proofErr w:type="spellStart"/>
      <w:r w:rsidR="009D3A1D">
        <w:t>expectes</w:t>
      </w:r>
      <w:proofErr w:type="spellEnd"/>
      <w:r w:rsidR="009D3A1D">
        <w:t xml:space="preserve"> to finalize an arrangement </w:t>
      </w:r>
      <w:r w:rsidR="006B69B1">
        <w:t>by August 31, 2022</w:t>
      </w:r>
      <w:r w:rsidR="009D3A1D">
        <w:t>.</w:t>
      </w:r>
    </w:p>
    <w:p w14:paraId="5055B0AF" w14:textId="3FC594A7" w:rsidR="00284CF8" w:rsidRDefault="00284CF8" w:rsidP="000B23F2">
      <w:pPr>
        <w:autoSpaceDE w:val="0"/>
        <w:autoSpaceDN w:val="0"/>
        <w:adjustRightInd w:val="0"/>
        <w:spacing w:before="120" w:line="247" w:lineRule="auto"/>
        <w:ind w:left="278" w:firstLine="0"/>
        <w:rPr>
          <w:b/>
          <w:bCs/>
        </w:rPr>
      </w:pPr>
      <w:r w:rsidRPr="00B9066D">
        <w:rPr>
          <w:b/>
          <w:bCs/>
        </w:rPr>
        <w:t xml:space="preserve">Self Financed Arrangement with </w:t>
      </w:r>
      <w:r w:rsidR="00C11255">
        <w:rPr>
          <w:b/>
          <w:bCs/>
        </w:rPr>
        <w:t xml:space="preserve">a Quebec Company with </w:t>
      </w:r>
      <w:r w:rsidR="002B330A">
        <w:rPr>
          <w:b/>
          <w:bCs/>
        </w:rPr>
        <w:t>Hemp and Cannabis Licenses</w:t>
      </w:r>
    </w:p>
    <w:p w14:paraId="02681134" w14:textId="7ACF985C" w:rsidR="00284CF8" w:rsidRDefault="00284CF8" w:rsidP="000B23F2">
      <w:pPr>
        <w:spacing w:before="120" w:after="120" w:line="247" w:lineRule="auto"/>
        <w:ind w:left="278" w:firstLine="0"/>
        <w:rPr>
          <w:rFonts w:eastAsiaTheme="minorHAnsi"/>
          <w:bCs/>
          <w:iCs/>
          <w:color w:val="auto"/>
          <w:lang w:eastAsia="en-US"/>
        </w:rPr>
      </w:pPr>
      <w:r>
        <w:rPr>
          <w:rFonts w:eastAsiaTheme="minorHAnsi"/>
          <w:bCs/>
          <w:iCs/>
          <w:color w:val="auto"/>
          <w:lang w:eastAsia="en-US"/>
        </w:rPr>
        <w:t xml:space="preserve">Alliance Growers </w:t>
      </w:r>
      <w:r w:rsidR="007C5F50">
        <w:rPr>
          <w:rFonts w:eastAsiaTheme="minorHAnsi"/>
          <w:bCs/>
          <w:iCs/>
          <w:color w:val="auto"/>
          <w:lang w:eastAsia="en-US"/>
        </w:rPr>
        <w:t xml:space="preserve">continues </w:t>
      </w:r>
      <w:r w:rsidR="000B23F2">
        <w:rPr>
          <w:rFonts w:eastAsiaTheme="minorHAnsi"/>
          <w:bCs/>
          <w:iCs/>
          <w:color w:val="auto"/>
          <w:lang w:eastAsia="en-US"/>
        </w:rPr>
        <w:t>discussions</w:t>
      </w:r>
      <w:r w:rsidR="007C5F50">
        <w:rPr>
          <w:rFonts w:eastAsiaTheme="minorHAnsi"/>
          <w:bCs/>
          <w:iCs/>
          <w:color w:val="auto"/>
          <w:lang w:eastAsia="en-US"/>
        </w:rPr>
        <w:t xml:space="preserve"> </w:t>
      </w:r>
      <w:r w:rsidR="00565D01">
        <w:rPr>
          <w:rFonts w:eastAsiaTheme="minorHAnsi"/>
          <w:bCs/>
          <w:iCs/>
          <w:color w:val="auto"/>
          <w:lang w:eastAsia="en-US"/>
        </w:rPr>
        <w:t xml:space="preserve">regarding product line-up and structure </w:t>
      </w:r>
      <w:r w:rsidR="000B23F2">
        <w:rPr>
          <w:rFonts w:eastAsiaTheme="minorHAnsi"/>
          <w:bCs/>
          <w:iCs/>
          <w:color w:val="auto"/>
          <w:lang w:eastAsia="en-US"/>
        </w:rPr>
        <w:t xml:space="preserve">with </w:t>
      </w:r>
      <w:r w:rsidR="000B23F2">
        <w:t xml:space="preserve">a Quebec company that has an </w:t>
      </w:r>
      <w:proofErr w:type="spellStart"/>
      <w:r w:rsidR="000B23F2">
        <w:t>an</w:t>
      </w:r>
      <w:proofErr w:type="spellEnd"/>
      <w:r w:rsidR="000B23F2">
        <w:t xml:space="preserve"> all-encompassing Hemp Licence</w:t>
      </w:r>
      <w:r w:rsidR="007C5F50">
        <w:t xml:space="preserve"> along with certain </w:t>
      </w:r>
      <w:r w:rsidR="00C11255">
        <w:t>n</w:t>
      </w:r>
      <w:r w:rsidR="000B23F2">
        <w:t>ovelty</w:t>
      </w:r>
      <w:r w:rsidR="007C5F50">
        <w:t>/unique</w:t>
      </w:r>
      <w:r w:rsidR="000B23F2">
        <w:t xml:space="preserve"> </w:t>
      </w:r>
      <w:r w:rsidR="00C11255">
        <w:t>h</w:t>
      </w:r>
      <w:r w:rsidR="000B23F2">
        <w:t xml:space="preserve">emp </w:t>
      </w:r>
      <w:r w:rsidR="00C11255">
        <w:t>p</w:t>
      </w:r>
      <w:r w:rsidR="000B23F2">
        <w:t>roducts</w:t>
      </w:r>
      <w:r w:rsidR="007C5F50">
        <w:t xml:space="preserve">.  In </w:t>
      </w:r>
      <w:proofErr w:type="gramStart"/>
      <w:r w:rsidR="007C5F50">
        <w:t>addition</w:t>
      </w:r>
      <w:proofErr w:type="gramEnd"/>
      <w:r w:rsidR="007C5F50">
        <w:t xml:space="preserve"> the Quebec company holds a </w:t>
      </w:r>
      <w:r w:rsidR="000B23F2">
        <w:t xml:space="preserve">Cannabis Research </w:t>
      </w:r>
      <w:r w:rsidR="00C11255">
        <w:t>L</w:t>
      </w:r>
      <w:r w:rsidR="000B23F2">
        <w:t>icence</w:t>
      </w:r>
      <w:r w:rsidR="007C5F50">
        <w:t xml:space="preserve"> which opens up more opportunities for Alliance Growers</w:t>
      </w:r>
      <w:r w:rsidR="000B23F2">
        <w:t xml:space="preserve">. The Hemp License allows the Quebec company to grow hemp, sell hemp and hemp seeds, export hemp and produce and distribute hemp derived products. </w:t>
      </w:r>
      <w:r w:rsidR="002B330A">
        <w:t>They also maintain a Cannabis Research License</w:t>
      </w:r>
      <w:r w:rsidR="00651BFA">
        <w:t xml:space="preserve"> and have other cannabis and hemp resources.</w:t>
      </w:r>
      <w:r w:rsidR="002B330A">
        <w:t xml:space="preserve"> </w:t>
      </w:r>
      <w:r w:rsidR="00AD66E8">
        <w:t>This arrangement will be a</w:t>
      </w:r>
      <w:r w:rsidR="000B23F2">
        <w:t>nother “self-</w:t>
      </w:r>
      <w:r>
        <w:rPr>
          <w:rFonts w:eastAsiaTheme="minorHAnsi"/>
          <w:bCs/>
          <w:iCs/>
          <w:color w:val="auto"/>
          <w:lang w:eastAsia="en-US"/>
        </w:rPr>
        <w:t xml:space="preserve">financed” </w:t>
      </w:r>
      <w:r w:rsidR="000B23F2">
        <w:rPr>
          <w:rFonts w:eastAsiaTheme="minorHAnsi"/>
          <w:bCs/>
          <w:iCs/>
          <w:color w:val="auto"/>
          <w:lang w:eastAsia="en-US"/>
        </w:rPr>
        <w:t xml:space="preserve">opportunity that has </w:t>
      </w:r>
      <w:r w:rsidRPr="00844FF2">
        <w:rPr>
          <w:rFonts w:eastAsiaTheme="minorHAnsi"/>
          <w:bCs/>
          <w:iCs/>
          <w:color w:val="auto"/>
          <w:lang w:eastAsia="en-US"/>
        </w:rPr>
        <w:t>realistic potential for success</w:t>
      </w:r>
      <w:r>
        <w:rPr>
          <w:rFonts w:eastAsiaTheme="minorHAnsi"/>
          <w:bCs/>
          <w:iCs/>
          <w:color w:val="auto"/>
          <w:lang w:eastAsia="en-US"/>
        </w:rPr>
        <w:t xml:space="preserve"> in providing revenue and cash flow. </w:t>
      </w:r>
      <w:r w:rsidRPr="00844FF2">
        <w:rPr>
          <w:rFonts w:eastAsiaTheme="minorHAnsi"/>
          <w:bCs/>
          <w:iCs/>
          <w:color w:val="auto"/>
          <w:lang w:eastAsia="en-US"/>
        </w:rPr>
        <w:t xml:space="preserve"> </w:t>
      </w:r>
    </w:p>
    <w:p w14:paraId="5EF02CC0" w14:textId="57B4AD44" w:rsidR="00E763E4" w:rsidRPr="00FB0805" w:rsidRDefault="00E763E4" w:rsidP="00322C48">
      <w:pPr>
        <w:autoSpaceDE w:val="0"/>
        <w:autoSpaceDN w:val="0"/>
        <w:adjustRightInd w:val="0"/>
        <w:spacing w:before="120" w:after="120"/>
        <w:ind w:left="276" w:firstLine="0"/>
        <w:rPr>
          <w:b/>
          <w:bCs/>
          <w:color w:val="000000" w:themeColor="text1"/>
        </w:rPr>
      </w:pPr>
      <w:r>
        <w:rPr>
          <w:b/>
          <w:bCs/>
        </w:rPr>
        <w:t>Joint Ven</w:t>
      </w:r>
      <w:r w:rsidR="004F047F">
        <w:rPr>
          <w:b/>
          <w:bCs/>
        </w:rPr>
        <w:t>t</w:t>
      </w:r>
      <w:r>
        <w:rPr>
          <w:b/>
          <w:bCs/>
        </w:rPr>
        <w:t>ure</w:t>
      </w:r>
      <w:r w:rsidR="00322C48">
        <w:rPr>
          <w:b/>
          <w:bCs/>
        </w:rPr>
        <w:t>/Business Arrangement</w:t>
      </w:r>
      <w:r>
        <w:rPr>
          <w:b/>
          <w:bCs/>
        </w:rPr>
        <w:t xml:space="preserve"> </w:t>
      </w:r>
      <w:r w:rsidR="008C4602">
        <w:rPr>
          <w:b/>
          <w:bCs/>
        </w:rPr>
        <w:t>–</w:t>
      </w:r>
      <w:r>
        <w:rPr>
          <w:b/>
          <w:bCs/>
        </w:rPr>
        <w:t xml:space="preserve"> </w:t>
      </w:r>
      <w:r w:rsidR="008C4602">
        <w:rPr>
          <w:b/>
          <w:bCs/>
        </w:rPr>
        <w:t xml:space="preserve">Branded </w:t>
      </w:r>
      <w:r>
        <w:rPr>
          <w:b/>
          <w:bCs/>
        </w:rPr>
        <w:t xml:space="preserve">European and Canadian Dispensaries </w:t>
      </w:r>
      <w:r w:rsidRPr="00FB0805">
        <w:rPr>
          <w:b/>
          <w:bCs/>
          <w:color w:val="000000" w:themeColor="text1"/>
        </w:rPr>
        <w:t xml:space="preserve"> </w:t>
      </w:r>
    </w:p>
    <w:p w14:paraId="3E84D30E" w14:textId="1E4D2E68" w:rsidR="0017183D" w:rsidRDefault="004F047F" w:rsidP="002D1D92">
      <w:pPr>
        <w:pBdr>
          <w:top w:val="nil"/>
          <w:left w:val="nil"/>
          <w:bottom w:val="nil"/>
          <w:right w:val="nil"/>
          <w:between w:val="nil"/>
        </w:pBdr>
        <w:spacing w:after="120" w:line="259" w:lineRule="auto"/>
        <w:ind w:left="284" w:firstLine="0"/>
      </w:pPr>
      <w:r w:rsidRPr="00C55C84">
        <w:t xml:space="preserve">The Company has been approached by a private group to develop a structure </w:t>
      </w:r>
      <w:r w:rsidR="00C55C84">
        <w:t xml:space="preserve">within Alliance </w:t>
      </w:r>
      <w:r w:rsidR="00C55C84" w:rsidRPr="00C55C84">
        <w:t>to invest $5 Million into the retail cannabis industry</w:t>
      </w:r>
      <w:r w:rsidR="002D1D92">
        <w:t xml:space="preserve">, specifically </w:t>
      </w:r>
      <w:r w:rsidR="00C55C84" w:rsidRPr="00C55C84">
        <w:t xml:space="preserve">in </w:t>
      </w:r>
      <w:r w:rsidR="00C55C84">
        <w:t xml:space="preserve">European </w:t>
      </w:r>
      <w:r w:rsidR="00C55C84" w:rsidRPr="00C55C84">
        <w:t xml:space="preserve">cities </w:t>
      </w:r>
      <w:r w:rsidR="00C55C84">
        <w:t xml:space="preserve">that are </w:t>
      </w:r>
      <w:r w:rsidR="00C55C84" w:rsidRPr="00C55C84">
        <w:t xml:space="preserve">in the process of allowing </w:t>
      </w:r>
      <w:r w:rsidR="00F351F5">
        <w:t>the sale of cannabis products for Adult Recreational purposes via regulated dispensaries</w:t>
      </w:r>
      <w:r w:rsidR="00C55C84">
        <w:t xml:space="preserve">.  </w:t>
      </w:r>
      <w:r w:rsidR="00F351F5">
        <w:t xml:space="preserve">The European market has high </w:t>
      </w:r>
      <w:proofErr w:type="gramStart"/>
      <w:r w:rsidR="00F351F5">
        <w:t>demand</w:t>
      </w:r>
      <w:proofErr w:type="gramEnd"/>
      <w:r w:rsidR="00F351F5">
        <w:t xml:space="preserve"> and we expect dispensaries there to flourish.  </w:t>
      </w:r>
      <w:r w:rsidR="00C55C84">
        <w:t xml:space="preserve">Alliance brings various cannabis and hemp expertise </w:t>
      </w:r>
      <w:r w:rsidR="0017183D">
        <w:t>as well as a vehicle for raising capital and offering liquidity for its shareholders.  The private group brings its own cannabis and hemp expertise in all aspects of operations including regulatory requirements.  The group</w:t>
      </w:r>
      <w:r w:rsidR="0017183D" w:rsidRPr="0017183D">
        <w:t xml:space="preserve"> </w:t>
      </w:r>
      <w:r w:rsidR="0017183D">
        <w:t>brings</w:t>
      </w:r>
      <w:r w:rsidR="0017183D" w:rsidRPr="00C55C84">
        <w:t xml:space="preserve"> a globally recognized and experienced team from the federally regulated Canadian cannabis industry</w:t>
      </w:r>
      <w:r w:rsidR="00DF10A1">
        <w:t xml:space="preserve"> as well as a top tier grow team.</w:t>
      </w:r>
      <w:r w:rsidR="0017183D">
        <w:t xml:space="preserve"> </w:t>
      </w:r>
      <w:r w:rsidR="00DF10A1">
        <w:t>T</w:t>
      </w:r>
      <w:r w:rsidR="0017183D">
        <w:t xml:space="preserve">hey </w:t>
      </w:r>
      <w:r w:rsidR="00DF10A1">
        <w:t xml:space="preserve">also </w:t>
      </w:r>
      <w:r w:rsidR="0017183D">
        <w:t>have celebrity level investors in their company which will benefit the arrangement immensely</w:t>
      </w:r>
      <w:r w:rsidR="00322C48">
        <w:t>,</w:t>
      </w:r>
      <w:r w:rsidR="0017183D">
        <w:t xml:space="preserve"> creating awareness </w:t>
      </w:r>
      <w:r w:rsidR="00322C48">
        <w:t xml:space="preserve">for the </w:t>
      </w:r>
      <w:r w:rsidR="00F351F5">
        <w:t>u</w:t>
      </w:r>
      <w:r w:rsidR="00322C48">
        <w:t xml:space="preserve">nique branded European and Canadian </w:t>
      </w:r>
      <w:proofErr w:type="spellStart"/>
      <w:r w:rsidR="00322C48">
        <w:t>dispenseries</w:t>
      </w:r>
      <w:proofErr w:type="spellEnd"/>
      <w:r w:rsidR="00322C48">
        <w:t xml:space="preserve"> </w:t>
      </w:r>
      <w:r w:rsidR="00F351F5">
        <w:t xml:space="preserve">to be developed, </w:t>
      </w:r>
      <w:r w:rsidR="00322C48">
        <w:t xml:space="preserve">featuring their own branded products among others. </w:t>
      </w:r>
      <w:r w:rsidR="0017183D" w:rsidRPr="00C55C84">
        <w:t xml:space="preserve"> </w:t>
      </w:r>
    </w:p>
    <w:p w14:paraId="3DA65A18" w14:textId="77777777" w:rsidR="00D702D2" w:rsidRPr="00FB0805" w:rsidRDefault="00D702D2" w:rsidP="00D702D2">
      <w:pPr>
        <w:autoSpaceDE w:val="0"/>
        <w:autoSpaceDN w:val="0"/>
        <w:adjustRightInd w:val="0"/>
        <w:spacing w:before="120"/>
        <w:ind w:left="276" w:firstLine="0"/>
        <w:rPr>
          <w:b/>
          <w:bCs/>
          <w:color w:val="000000" w:themeColor="text1"/>
        </w:rPr>
      </w:pPr>
      <w:r w:rsidRPr="00FB0805">
        <w:rPr>
          <w:b/>
          <w:bCs/>
        </w:rPr>
        <w:t xml:space="preserve">Premium Cannabis </w:t>
      </w:r>
      <w:r>
        <w:rPr>
          <w:b/>
          <w:bCs/>
        </w:rPr>
        <w:t xml:space="preserve">and THC </w:t>
      </w:r>
      <w:r w:rsidRPr="00FB0805">
        <w:rPr>
          <w:b/>
          <w:bCs/>
        </w:rPr>
        <w:t xml:space="preserve">Infused </w:t>
      </w:r>
      <w:r>
        <w:rPr>
          <w:b/>
          <w:bCs/>
        </w:rPr>
        <w:t xml:space="preserve">Consumable </w:t>
      </w:r>
      <w:r w:rsidRPr="00FB0805">
        <w:rPr>
          <w:b/>
          <w:bCs/>
        </w:rPr>
        <w:t>Products.</w:t>
      </w:r>
      <w:r w:rsidRPr="00FB0805">
        <w:rPr>
          <w:b/>
          <w:bCs/>
          <w:color w:val="000000" w:themeColor="text1"/>
        </w:rPr>
        <w:t xml:space="preserve">  </w:t>
      </w:r>
    </w:p>
    <w:p w14:paraId="31DB247C" w14:textId="1AFC86A1" w:rsidR="00D702D2" w:rsidRDefault="00D702D2" w:rsidP="00D702D2">
      <w:pPr>
        <w:autoSpaceDE w:val="0"/>
        <w:autoSpaceDN w:val="0"/>
        <w:adjustRightInd w:val="0"/>
        <w:spacing w:before="120"/>
        <w:ind w:left="276" w:firstLine="0"/>
      </w:pPr>
      <w:r>
        <w:rPr>
          <w:color w:val="000000" w:themeColor="text1"/>
        </w:rPr>
        <w:t xml:space="preserve">In </w:t>
      </w:r>
      <w:r w:rsidR="00F86E45">
        <w:rPr>
          <w:color w:val="000000" w:themeColor="text1"/>
        </w:rPr>
        <w:t>April</w:t>
      </w:r>
      <w:r>
        <w:rPr>
          <w:color w:val="000000" w:themeColor="text1"/>
        </w:rPr>
        <w:t xml:space="preserve"> 2022, T</w:t>
      </w:r>
      <w:r w:rsidRPr="00380038">
        <w:rPr>
          <w:color w:val="000000" w:themeColor="text1"/>
        </w:rPr>
        <w:t>he Company</w:t>
      </w:r>
      <w:r>
        <w:rPr>
          <w:color w:val="000000" w:themeColor="text1"/>
        </w:rPr>
        <w:t xml:space="preserve"> </w:t>
      </w:r>
      <w:r w:rsidR="00DF10A1">
        <w:rPr>
          <w:color w:val="000000" w:themeColor="text1"/>
        </w:rPr>
        <w:t>beg</w:t>
      </w:r>
      <w:r w:rsidR="00CE3225">
        <w:rPr>
          <w:color w:val="000000" w:themeColor="text1"/>
        </w:rPr>
        <w:t>a</w:t>
      </w:r>
      <w:r w:rsidR="00DF10A1">
        <w:rPr>
          <w:color w:val="000000" w:themeColor="text1"/>
        </w:rPr>
        <w:t>n</w:t>
      </w:r>
      <w:r>
        <w:rPr>
          <w:color w:val="000000" w:themeColor="text1"/>
        </w:rPr>
        <w:t xml:space="preserve"> preliminary </w:t>
      </w:r>
      <w:r w:rsidR="00DF10A1">
        <w:rPr>
          <w:color w:val="000000" w:themeColor="text1"/>
        </w:rPr>
        <w:t>discussions</w:t>
      </w:r>
      <w:r w:rsidRPr="00380038">
        <w:rPr>
          <w:color w:val="000000" w:themeColor="text1"/>
        </w:rPr>
        <w:t xml:space="preserve"> </w:t>
      </w:r>
      <w:r>
        <w:rPr>
          <w:color w:val="000000" w:themeColor="text1"/>
        </w:rPr>
        <w:t xml:space="preserve">with </w:t>
      </w:r>
      <w:r w:rsidRPr="00380038">
        <w:rPr>
          <w:color w:val="000000" w:themeColor="text1"/>
        </w:rPr>
        <w:t xml:space="preserve">a </w:t>
      </w:r>
      <w:r w:rsidR="00DF10A1">
        <w:rPr>
          <w:color w:val="000000" w:themeColor="text1"/>
        </w:rPr>
        <w:t xml:space="preserve">private </w:t>
      </w:r>
      <w:r>
        <w:rPr>
          <w:color w:val="000000" w:themeColor="text1"/>
        </w:rPr>
        <w:t xml:space="preserve">BC </w:t>
      </w:r>
      <w:r w:rsidR="00CE3225">
        <w:rPr>
          <w:color w:val="000000" w:themeColor="text1"/>
        </w:rPr>
        <w:t>G</w:t>
      </w:r>
      <w:r>
        <w:rPr>
          <w:color w:val="000000" w:themeColor="text1"/>
        </w:rPr>
        <w:t>roup that has three business units that we are considering folding into the Alliance Four Pillars Business Plan.  Initial discussions involve vending in one of their business unit</w:t>
      </w:r>
      <w:r w:rsidR="00DF10A1">
        <w:rPr>
          <w:color w:val="000000" w:themeColor="text1"/>
        </w:rPr>
        <w:t>s</w:t>
      </w:r>
      <w:r>
        <w:rPr>
          <w:color w:val="000000" w:themeColor="text1"/>
        </w:rPr>
        <w:t xml:space="preserve"> that is currently developing sales channels for white labeled CBD infused products to top tier drugstore retailers</w:t>
      </w:r>
      <w:r w:rsidR="00DF10A1">
        <w:rPr>
          <w:color w:val="000000" w:themeColor="text1"/>
        </w:rPr>
        <w:t xml:space="preserve"> and others</w:t>
      </w:r>
      <w:r>
        <w:rPr>
          <w:color w:val="000000" w:themeColor="text1"/>
        </w:rPr>
        <w:t xml:space="preserve">.  </w:t>
      </w:r>
      <w:r w:rsidRPr="00380038">
        <w:t xml:space="preserve"> </w:t>
      </w:r>
      <w:r>
        <w:t xml:space="preserve"> </w:t>
      </w:r>
    </w:p>
    <w:p w14:paraId="3F1373C0" w14:textId="3E3143DA" w:rsidR="00D702D2" w:rsidRDefault="00D702D2" w:rsidP="00D702D2">
      <w:pPr>
        <w:autoSpaceDE w:val="0"/>
        <w:autoSpaceDN w:val="0"/>
        <w:adjustRightInd w:val="0"/>
        <w:spacing w:before="120"/>
        <w:ind w:left="276" w:firstLine="0"/>
      </w:pPr>
      <w:r w:rsidRPr="00380038">
        <w:t>Through a</w:t>
      </w:r>
      <w:r>
        <w:t xml:space="preserve"> multi-part </w:t>
      </w:r>
      <w:r w:rsidRPr="00380038">
        <w:t>ambitious strategic plan</w:t>
      </w:r>
      <w:r>
        <w:t xml:space="preserve"> with this private company, Alliance has discussed creating a vertically integrated revenue producing company. For starters, the business relationship would include the Company selling through the sales channels while </w:t>
      </w:r>
      <w:r w:rsidR="00A3727C">
        <w:t>sourcing</w:t>
      </w:r>
      <w:r>
        <w:t xml:space="preserve"> CBD for the products through our strategic partner, New Maple Holdings. As demand for </w:t>
      </w:r>
      <w:r>
        <w:rPr>
          <w:u w:val="single"/>
        </w:rPr>
        <w:t>quality</w:t>
      </w:r>
      <w:r>
        <w:t xml:space="preserve"> consistent CBD infused products continues to grow, Alliance will strive to </w:t>
      </w:r>
      <w:r w:rsidR="00A3727C">
        <w:t>become</w:t>
      </w:r>
      <w:r>
        <w:t xml:space="preserve"> an </w:t>
      </w:r>
      <w:r w:rsidRPr="00380038">
        <w:t xml:space="preserve">industry leader with premium </w:t>
      </w:r>
      <w:r>
        <w:t xml:space="preserve">consumable </w:t>
      </w:r>
      <w:r w:rsidRPr="00380038">
        <w:t xml:space="preserve">products, infused with the natural pain relief from CBD/THC. </w:t>
      </w:r>
      <w:r w:rsidR="00DF10A1">
        <w:t>It is expected that thi</w:t>
      </w:r>
      <w:r w:rsidR="00A3727C">
        <w:t>s</w:t>
      </w:r>
      <w:r w:rsidR="00DF10A1">
        <w:t xml:space="preserve"> </w:t>
      </w:r>
      <w:r w:rsidRPr="00380038">
        <w:t xml:space="preserve">will be structured as a </w:t>
      </w:r>
      <w:r>
        <w:t>“</w:t>
      </w:r>
      <w:r w:rsidRPr="00380038">
        <w:t>self-financed</w:t>
      </w:r>
      <w:r>
        <w:t>”</w:t>
      </w:r>
      <w:r w:rsidRPr="00380038">
        <w:t xml:space="preserve"> wholly owned subsidiary</w:t>
      </w:r>
      <w:r w:rsidR="00DF10A1">
        <w:t xml:space="preserve"> or multiple subsidiaries if need be</w:t>
      </w:r>
      <w:r w:rsidRPr="00380038">
        <w:t>.</w:t>
      </w:r>
    </w:p>
    <w:p w14:paraId="6DF2A5FF" w14:textId="77777777" w:rsidR="00A3727C" w:rsidRPr="00A3727C" w:rsidRDefault="00A3727C" w:rsidP="00A3727C">
      <w:pPr>
        <w:spacing w:after="120" w:line="240" w:lineRule="auto"/>
        <w:ind w:left="284" w:right="128" w:firstLine="0"/>
      </w:pPr>
    </w:p>
    <w:p w14:paraId="5E0F9F66" w14:textId="0304E5DB" w:rsidR="00F739A9" w:rsidRPr="007941F6" w:rsidRDefault="009A1B10" w:rsidP="006B69B1">
      <w:pPr>
        <w:numPr>
          <w:ilvl w:val="0"/>
          <w:numId w:val="2"/>
        </w:numPr>
        <w:spacing w:after="120" w:line="240" w:lineRule="auto"/>
        <w:ind w:left="284" w:right="128" w:hanging="286"/>
      </w:pPr>
      <w:r w:rsidRPr="007941F6">
        <w:rPr>
          <w:b/>
          <w:color w:val="auto"/>
        </w:rPr>
        <w:t xml:space="preserve">Describe and provide details of any new products or services developed or offered.  For resource </w:t>
      </w:r>
      <w:r w:rsidRPr="007941F6">
        <w:rPr>
          <w:b/>
        </w:rPr>
        <w:t xml:space="preserve">companies, provide details of new drilling, exploration or production programs and acquisitions of any new properties and attach any mineral or oil and gas or other reports required under Ontario securities law. </w:t>
      </w:r>
    </w:p>
    <w:p w14:paraId="2CCD862C" w14:textId="7EE24D25" w:rsidR="00F739A9" w:rsidRDefault="00B97B3A" w:rsidP="006B69B1">
      <w:pPr>
        <w:autoSpaceDE w:val="0"/>
        <w:autoSpaceDN w:val="0"/>
        <w:adjustRightInd w:val="0"/>
        <w:spacing w:before="120" w:after="120"/>
        <w:ind w:left="276" w:firstLine="0"/>
        <w:rPr>
          <w:color w:val="000000" w:themeColor="text1"/>
        </w:rPr>
      </w:pPr>
      <w:r>
        <w:rPr>
          <w:color w:val="000000" w:themeColor="text1"/>
        </w:rPr>
        <w:t>None</w:t>
      </w:r>
    </w:p>
    <w:p w14:paraId="63A109A5" w14:textId="578FB9BD" w:rsidR="00F739A9" w:rsidRDefault="009A1B10" w:rsidP="006B69B1">
      <w:pPr>
        <w:numPr>
          <w:ilvl w:val="0"/>
          <w:numId w:val="2"/>
        </w:numPr>
        <w:spacing w:after="120" w:line="247" w:lineRule="auto"/>
        <w:ind w:left="284" w:right="128" w:hanging="286"/>
      </w:pPr>
      <w:r>
        <w:rPr>
          <w:b/>
        </w:rPr>
        <w:t>Describe and provide details of any products or services that were discontinued.  For resource companies, provide details of any drilling, exploration or production programs that have been amended or abandoned.</w:t>
      </w:r>
      <w:r>
        <w:t xml:space="preserve"> </w:t>
      </w:r>
    </w:p>
    <w:p w14:paraId="3CE3B7D0" w14:textId="15A3D9C2" w:rsidR="00FB0805" w:rsidRDefault="009A1B10" w:rsidP="006B69B1">
      <w:pPr>
        <w:spacing w:after="120" w:line="247" w:lineRule="auto"/>
        <w:ind w:left="284" w:right="126"/>
      </w:pPr>
      <w:r>
        <w:t xml:space="preserve">None </w:t>
      </w:r>
    </w:p>
    <w:p w14:paraId="4C9429BD" w14:textId="77777777" w:rsidR="00F739A9" w:rsidRDefault="009A1B10" w:rsidP="002405C6">
      <w:pPr>
        <w:numPr>
          <w:ilvl w:val="0"/>
          <w:numId w:val="2"/>
        </w:numPr>
        <w:spacing w:after="120" w:line="247" w:lineRule="auto"/>
        <w:ind w:left="284" w:right="128" w:hanging="286"/>
      </w:pPr>
      <w:r>
        <w:rPr>
          <w:b/>
        </w:rPr>
        <w:t xml:space="preserve">Describe any new business relationships </w:t>
      </w:r>
      <w:proofErr w:type="gramStart"/>
      <w:r>
        <w:rPr>
          <w:b/>
        </w:rPr>
        <w:t>entered into</w:t>
      </w:r>
      <w:proofErr w:type="gramEnd"/>
      <w:r>
        <w:rPr>
          <w:b/>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t xml:space="preserve">  </w:t>
      </w:r>
    </w:p>
    <w:p w14:paraId="17A05F85" w14:textId="7B4BCFE6" w:rsidR="00F739A9" w:rsidRDefault="00F909B4" w:rsidP="00FB0805">
      <w:pPr>
        <w:spacing w:after="120"/>
        <w:ind w:left="286" w:right="126"/>
      </w:pPr>
      <w:r>
        <w:t>See Section 2.</w:t>
      </w:r>
      <w:r w:rsidR="009A1B10">
        <w:t xml:space="preserve"> </w:t>
      </w:r>
    </w:p>
    <w:p w14:paraId="7E7D2BE8" w14:textId="77777777" w:rsidR="00F739A9" w:rsidRDefault="009A1B10" w:rsidP="00FB0805">
      <w:pPr>
        <w:numPr>
          <w:ilvl w:val="0"/>
          <w:numId w:val="2"/>
        </w:numPr>
        <w:spacing w:after="120"/>
        <w:ind w:right="128" w:hanging="286"/>
      </w:pPr>
      <w:r>
        <w:rPr>
          <w:b/>
        </w:rPr>
        <w:t xml:space="preserve">Describe the expiry or termination of any contracts or agreements between the Issuer, the Issuer’s affiliates or third parties or cancellation of any financing arrangements that have been previously announced. </w:t>
      </w:r>
    </w:p>
    <w:p w14:paraId="24032EB3" w14:textId="14C78C4F" w:rsidR="00F739A9" w:rsidRDefault="009A1B10" w:rsidP="00FB0805">
      <w:pPr>
        <w:spacing w:after="120" w:line="259" w:lineRule="auto"/>
        <w:ind w:left="291" w:firstLine="0"/>
        <w:jc w:val="left"/>
      </w:pPr>
      <w:r>
        <w:t xml:space="preserve"> None</w:t>
      </w:r>
    </w:p>
    <w:p w14:paraId="29235B60" w14:textId="77777777" w:rsidR="00F739A9" w:rsidRDefault="009A1B10" w:rsidP="00FB0805">
      <w:pPr>
        <w:numPr>
          <w:ilvl w:val="0"/>
          <w:numId w:val="2"/>
        </w:numPr>
        <w:spacing w:after="120"/>
        <w:ind w:right="128" w:hanging="286"/>
      </w:pPr>
      <w:r>
        <w:rPr>
          <w:b/>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Pr>
          <w:b/>
        </w:rPr>
        <w:t>from</w:t>
      </w:r>
      <w:proofErr w:type="gramEnd"/>
      <w:r>
        <w:rPr>
          <w:b/>
        </w:rPr>
        <w:t xml:space="preserve"> or the disposition was to a Related Person of the Issuer and provides details of the relationship. </w:t>
      </w:r>
    </w:p>
    <w:p w14:paraId="644645A8" w14:textId="680564E9" w:rsidR="00F739A9" w:rsidRDefault="009A1B10" w:rsidP="00FB0805">
      <w:pPr>
        <w:spacing w:after="120" w:line="259" w:lineRule="auto"/>
        <w:ind w:left="286" w:firstLine="0"/>
        <w:jc w:val="left"/>
      </w:pPr>
      <w:r>
        <w:t xml:space="preserve"> None  </w:t>
      </w:r>
    </w:p>
    <w:p w14:paraId="76EB370A" w14:textId="77777777" w:rsidR="00F739A9" w:rsidRDefault="009A1B10" w:rsidP="00FB0805">
      <w:pPr>
        <w:numPr>
          <w:ilvl w:val="0"/>
          <w:numId w:val="2"/>
        </w:numPr>
        <w:spacing w:after="120"/>
        <w:ind w:right="128" w:hanging="286"/>
      </w:pPr>
      <w:r>
        <w:rPr>
          <w:b/>
        </w:rPr>
        <w:t xml:space="preserve">Describe the acquisition of new customers or loss of customers </w:t>
      </w:r>
    </w:p>
    <w:p w14:paraId="503FFF0C" w14:textId="4C585925" w:rsidR="00F739A9" w:rsidRDefault="009A1B10" w:rsidP="002405C6">
      <w:pPr>
        <w:spacing w:after="120" w:line="259" w:lineRule="auto"/>
        <w:ind w:left="291" w:firstLine="0"/>
        <w:jc w:val="left"/>
      </w:pPr>
      <w:r>
        <w:rPr>
          <w:sz w:val="16"/>
        </w:rPr>
        <w:t xml:space="preserve"> </w:t>
      </w:r>
      <w:r>
        <w:t xml:space="preserve">Not applicable </w:t>
      </w:r>
    </w:p>
    <w:p w14:paraId="4228520A" w14:textId="4AE6A065" w:rsidR="00F739A9" w:rsidRPr="002405C6" w:rsidRDefault="009A1B10" w:rsidP="00FB0805">
      <w:pPr>
        <w:numPr>
          <w:ilvl w:val="0"/>
          <w:numId w:val="2"/>
        </w:numPr>
        <w:spacing w:after="120"/>
        <w:ind w:right="128" w:hanging="286"/>
      </w:pPr>
      <w:r>
        <w:rPr>
          <w:b/>
        </w:rPr>
        <w:t xml:space="preserve">Describe any new developments or effects on intangible products such as brand names, circulation lists, copyrights, franchises, licenses, patents, software, subscription lists and trademarks. </w:t>
      </w:r>
      <w:r w:rsidR="002405C6">
        <w:rPr>
          <w:b/>
        </w:rPr>
        <w:t xml:space="preserve">  </w:t>
      </w:r>
      <w:r w:rsidR="002405C6">
        <w:rPr>
          <w:bCs/>
        </w:rPr>
        <w:t>None</w:t>
      </w:r>
    </w:p>
    <w:p w14:paraId="6EAEDC06" w14:textId="45AE9860" w:rsidR="00F739A9" w:rsidRDefault="009A1B10" w:rsidP="002405C6">
      <w:pPr>
        <w:numPr>
          <w:ilvl w:val="0"/>
          <w:numId w:val="2"/>
        </w:numPr>
        <w:spacing w:after="120"/>
        <w:ind w:right="128" w:hanging="286"/>
      </w:pPr>
      <w:r w:rsidRPr="002405C6">
        <w:rPr>
          <w:sz w:val="16"/>
        </w:rPr>
        <w:t xml:space="preserve"> </w:t>
      </w:r>
      <w:r w:rsidRPr="002405C6">
        <w:rPr>
          <w:b/>
        </w:rPr>
        <w:t xml:space="preserve">Report on any employee hiring, </w:t>
      </w:r>
      <w:proofErr w:type="gramStart"/>
      <w:r w:rsidRPr="002405C6">
        <w:rPr>
          <w:b/>
        </w:rPr>
        <w:t>terminations</w:t>
      </w:r>
      <w:proofErr w:type="gramEnd"/>
      <w:r w:rsidRPr="002405C6">
        <w:rPr>
          <w:b/>
        </w:rPr>
        <w:t xml:space="preserve"> or lay-offs with details of anticipated length of lay-offs. </w:t>
      </w:r>
    </w:p>
    <w:p w14:paraId="1A2D00AA" w14:textId="4DACD283" w:rsidR="00F739A9" w:rsidRDefault="009A1B10" w:rsidP="00CE0995">
      <w:pPr>
        <w:spacing w:after="120" w:line="259" w:lineRule="auto"/>
        <w:ind w:left="291" w:firstLine="0"/>
        <w:jc w:val="left"/>
      </w:pPr>
      <w:r>
        <w:rPr>
          <w:sz w:val="16"/>
        </w:rPr>
        <w:t xml:space="preserve"> </w:t>
      </w:r>
      <w:r>
        <w:t xml:space="preserve">Not applicable </w:t>
      </w:r>
    </w:p>
    <w:p w14:paraId="4B7F4429" w14:textId="77777777" w:rsidR="00F739A9" w:rsidRDefault="009A1B10" w:rsidP="00CE0995">
      <w:pPr>
        <w:numPr>
          <w:ilvl w:val="0"/>
          <w:numId w:val="2"/>
        </w:numPr>
        <w:spacing w:after="120"/>
        <w:ind w:right="128" w:hanging="286"/>
      </w:pPr>
      <w:r>
        <w:rPr>
          <w:b/>
        </w:rPr>
        <w:t xml:space="preserve">Report on any labour disputes and resolutions of those disputes if applicable. </w:t>
      </w:r>
    </w:p>
    <w:p w14:paraId="34ABDBE5" w14:textId="0CB75D86" w:rsidR="00F739A9" w:rsidRDefault="009A1B10" w:rsidP="00CE0995">
      <w:pPr>
        <w:spacing w:after="120" w:line="259" w:lineRule="auto"/>
        <w:ind w:left="291" w:firstLine="0"/>
        <w:jc w:val="left"/>
      </w:pPr>
      <w:r>
        <w:rPr>
          <w:sz w:val="16"/>
        </w:rPr>
        <w:t xml:space="preserve"> </w:t>
      </w:r>
      <w:r>
        <w:t xml:space="preserve">Not applicable </w:t>
      </w:r>
    </w:p>
    <w:p w14:paraId="401FAF77" w14:textId="77777777" w:rsidR="00F739A9" w:rsidRDefault="009A1B10" w:rsidP="00CE0995">
      <w:pPr>
        <w:numPr>
          <w:ilvl w:val="0"/>
          <w:numId w:val="2"/>
        </w:numPr>
        <w:spacing w:after="120"/>
        <w:ind w:right="128" w:hanging="286"/>
      </w:pPr>
      <w:r>
        <w:rPr>
          <w:b/>
        </w:rPr>
        <w:t xml:space="preserve">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 </w:t>
      </w:r>
    </w:p>
    <w:p w14:paraId="43B1F12B" w14:textId="149F8270" w:rsidR="00F739A9" w:rsidRDefault="009A1B10" w:rsidP="00CE0995">
      <w:pPr>
        <w:spacing w:after="120"/>
        <w:ind w:left="286" w:right="126"/>
      </w:pPr>
      <w:r>
        <w:t xml:space="preserve">Not applicable. </w:t>
      </w:r>
    </w:p>
    <w:p w14:paraId="1C7DC834" w14:textId="77777777" w:rsidR="00F739A9" w:rsidRDefault="009A1B10" w:rsidP="00CE0995">
      <w:pPr>
        <w:numPr>
          <w:ilvl w:val="0"/>
          <w:numId w:val="2"/>
        </w:numPr>
        <w:spacing w:after="120"/>
        <w:ind w:right="128" w:hanging="286"/>
      </w:pPr>
      <w:r>
        <w:rPr>
          <w:b/>
        </w:rPr>
        <w:t xml:space="preserve">Provide details of any indebtedness incurred or repaid by the Issuer together with the terms of such indebtedness. </w:t>
      </w:r>
    </w:p>
    <w:p w14:paraId="71CCDD3F" w14:textId="77777777" w:rsidR="00F739A9" w:rsidRDefault="009A1B10" w:rsidP="00CE0995">
      <w:pPr>
        <w:spacing w:after="120"/>
        <w:ind w:left="286" w:right="126"/>
      </w:pPr>
      <w:r>
        <w:t xml:space="preserve">Not applicable. </w:t>
      </w:r>
    </w:p>
    <w:p w14:paraId="4092F209" w14:textId="77777777" w:rsidR="00F739A9" w:rsidRDefault="009A1B10" w:rsidP="00CE0995">
      <w:pPr>
        <w:numPr>
          <w:ilvl w:val="0"/>
          <w:numId w:val="2"/>
        </w:numPr>
        <w:spacing w:after="120" w:line="247" w:lineRule="auto"/>
        <w:ind w:left="288" w:right="130" w:hanging="288"/>
      </w:pPr>
      <w:r>
        <w:rPr>
          <w:b/>
        </w:rPr>
        <w:t xml:space="preserve">Provide details of any securities issued and options or warrants granted. </w:t>
      </w:r>
    </w:p>
    <w:p w14:paraId="471C6821" w14:textId="431234A6" w:rsidR="00086E0F" w:rsidRPr="00086E0F" w:rsidRDefault="00086E0F" w:rsidP="00CE0995">
      <w:pPr>
        <w:spacing w:after="120"/>
        <w:ind w:left="270"/>
      </w:pPr>
      <w:r w:rsidRPr="00086E0F">
        <w:t xml:space="preserve">The Company has been granted an exemption by the Canadian Securities Exchange regarding its minimum pricing policy. </w:t>
      </w:r>
      <w:bookmarkStart w:id="3" w:name="_Hlk31804517"/>
    </w:p>
    <w:bookmarkEnd w:id="3"/>
    <w:p w14:paraId="27D3A643" w14:textId="26E2951B" w:rsidR="00086E0F" w:rsidRPr="00086E0F" w:rsidRDefault="00086E0F" w:rsidP="00AD66E8">
      <w:pPr>
        <w:pStyle w:val="ListParagraph"/>
        <w:spacing w:after="120"/>
        <w:ind w:left="270"/>
        <w:jc w:val="both"/>
        <w:rPr>
          <w:sz w:val="22"/>
          <w:szCs w:val="22"/>
        </w:rPr>
      </w:pPr>
      <w:r w:rsidRPr="00086E0F">
        <w:rPr>
          <w:sz w:val="22"/>
          <w:szCs w:val="22"/>
        </w:rPr>
        <w:t>Accordingly, upon completion of the filing of Audited Financial Statements and the rescission of the Cease Trade Or</w:t>
      </w:r>
      <w:r>
        <w:rPr>
          <w:sz w:val="22"/>
          <w:szCs w:val="22"/>
        </w:rPr>
        <w:t>de</w:t>
      </w:r>
      <w:r w:rsidRPr="00086E0F">
        <w:rPr>
          <w:sz w:val="22"/>
          <w:szCs w:val="22"/>
        </w:rPr>
        <w:t xml:space="preserve">r, Alliance Growers will undertake a private placement financing of up to $150,000 by way of issuance of up to 6 million Units at a price of $0.025 per Unit.  Each Unit is comprised of one common share and one half-share purchase warrant, with each whole warrant entitling the holder to acquire one common share of the Company at a price of $0.05 per share, for a period of two years. The warrants are subject to an acceleration clause after the resale restrictions on the shares have expired.  The expiry time of the warrants may be accelerated if the Company’s shares trade at or above a weighted average trading price of $0.15 per share for 10 consecutive trading days.  </w:t>
      </w:r>
      <w:proofErr w:type="gramStart"/>
      <w:r w:rsidRPr="00086E0F">
        <w:rPr>
          <w:sz w:val="22"/>
          <w:szCs w:val="22"/>
        </w:rPr>
        <w:t>Finders</w:t>
      </w:r>
      <w:proofErr w:type="gramEnd"/>
      <w:r w:rsidRPr="00086E0F">
        <w:rPr>
          <w:sz w:val="22"/>
          <w:szCs w:val="22"/>
        </w:rPr>
        <w:t xml:space="preserve"> fees may be payable on portions or all the financing, at the rate of up to 10% in cash.</w:t>
      </w:r>
    </w:p>
    <w:p w14:paraId="0A1214FA" w14:textId="77777777" w:rsidR="00F739A9" w:rsidRDefault="009A1B10" w:rsidP="00CE0995">
      <w:pPr>
        <w:numPr>
          <w:ilvl w:val="0"/>
          <w:numId w:val="2"/>
        </w:numPr>
        <w:spacing w:after="120"/>
        <w:ind w:right="128" w:hanging="286"/>
      </w:pPr>
      <w:r>
        <w:rPr>
          <w:b/>
        </w:rPr>
        <w:t xml:space="preserve">Provide details of any loans to or by Related Persons. </w:t>
      </w:r>
    </w:p>
    <w:p w14:paraId="1EBF060A" w14:textId="77777777" w:rsidR="00F739A9" w:rsidRDefault="009A1B10" w:rsidP="00CE0995">
      <w:pPr>
        <w:spacing w:after="120"/>
        <w:ind w:left="286" w:right="126"/>
      </w:pPr>
      <w:bookmarkStart w:id="4" w:name="_Hlk92287726"/>
      <w:r>
        <w:t xml:space="preserve">None </w:t>
      </w:r>
    </w:p>
    <w:bookmarkEnd w:id="4"/>
    <w:p w14:paraId="277022E4" w14:textId="77777777" w:rsidR="00CE0995" w:rsidRPr="00CE0995" w:rsidRDefault="009A1B10" w:rsidP="00CE0995">
      <w:pPr>
        <w:numPr>
          <w:ilvl w:val="0"/>
          <w:numId w:val="2"/>
        </w:numPr>
        <w:spacing w:after="120"/>
        <w:ind w:right="128" w:hanging="286"/>
      </w:pPr>
      <w:r>
        <w:rPr>
          <w:b/>
        </w:rPr>
        <w:t xml:space="preserve">Provide details of any changes in directors, </w:t>
      </w:r>
      <w:proofErr w:type="gramStart"/>
      <w:r>
        <w:rPr>
          <w:b/>
        </w:rPr>
        <w:t>officers</w:t>
      </w:r>
      <w:proofErr w:type="gramEnd"/>
      <w:r>
        <w:rPr>
          <w:b/>
        </w:rPr>
        <w:t xml:space="preserve"> or committee members. </w:t>
      </w:r>
      <w:r w:rsidR="00CE0995">
        <w:rPr>
          <w:b/>
        </w:rPr>
        <w:t xml:space="preserve">  </w:t>
      </w:r>
    </w:p>
    <w:p w14:paraId="21B82E39" w14:textId="5A2FA7CF" w:rsidR="00CE3225" w:rsidRPr="00CE3225" w:rsidRDefault="00A3727C" w:rsidP="004778D6">
      <w:pPr>
        <w:pStyle w:val="ListParagraph"/>
        <w:spacing w:before="120" w:after="120"/>
        <w:ind w:left="286"/>
        <w:jc w:val="both"/>
        <w:rPr>
          <w:sz w:val="22"/>
          <w:szCs w:val="22"/>
        </w:rPr>
      </w:pPr>
      <w:r>
        <w:rPr>
          <w:sz w:val="22"/>
          <w:szCs w:val="22"/>
        </w:rPr>
        <w:t>None</w:t>
      </w:r>
    </w:p>
    <w:p w14:paraId="131E8240" w14:textId="69100224" w:rsidR="00CE0995" w:rsidRDefault="00CE0995" w:rsidP="00CE0995">
      <w:pPr>
        <w:numPr>
          <w:ilvl w:val="0"/>
          <w:numId w:val="2"/>
        </w:numPr>
        <w:spacing w:after="120"/>
        <w:ind w:right="128" w:hanging="286"/>
      </w:pPr>
      <w:r w:rsidRPr="00CE0995">
        <w:rPr>
          <w:b/>
        </w:rPr>
        <w:t xml:space="preserve">Discuss any trends, which are likely to impact the Issuer including trends in the Issuer’s market(s) or political/regulatory trends. </w:t>
      </w:r>
    </w:p>
    <w:p w14:paraId="07C29530" w14:textId="77777777" w:rsidR="00086E0F" w:rsidRDefault="009A1B10" w:rsidP="00B9066D">
      <w:pPr>
        <w:spacing w:before="120" w:after="47"/>
        <w:ind w:left="286" w:right="126"/>
      </w:pPr>
      <w:r>
        <w:t xml:space="preserve">The trends and risks, which are likely to impact the Issuer, are detailed in Item 17 </w:t>
      </w:r>
      <w:r>
        <w:rPr>
          <w:i/>
        </w:rPr>
        <w:t>Risk Factors</w:t>
      </w:r>
      <w:r>
        <w:t xml:space="preserve"> of the Issuer’s Form 2A - Listing Statement dated June 12, 2015. </w:t>
      </w:r>
    </w:p>
    <w:p w14:paraId="17970176" w14:textId="1673D4C9" w:rsidR="00720816" w:rsidRDefault="00086E0F" w:rsidP="00720816">
      <w:pPr>
        <w:spacing w:before="120" w:after="47"/>
        <w:ind w:left="286" w:right="126"/>
        <w:rPr>
          <w:color w:val="auto"/>
          <w:spacing w:val="3"/>
          <w:sz w:val="24"/>
          <w:szCs w:val="24"/>
          <w:lang w:val="en-GB" w:eastAsia="en-GB"/>
        </w:rPr>
      </w:pPr>
      <w:r w:rsidRPr="00086E0F">
        <w:t xml:space="preserve">On January 8, 2020, </w:t>
      </w:r>
      <w:r w:rsidRPr="00086E0F">
        <w:rPr>
          <w:color w:val="071626"/>
          <w:lang w:val="en"/>
        </w:rPr>
        <w:t>Alliance Growers Corp. was suspended pursuant to CSE Policy 3. The suspension is considered a Regulatory Halt as defined in National Instrument 23-101 Trading Rules.  Cease trade orders have been issued by the Ontario Securities Commission and British Columbia Securities Commission for failure to file audited financial statements and associated d</w:t>
      </w:r>
      <w:r w:rsidR="00A3727C">
        <w:rPr>
          <w:color w:val="071626"/>
          <w:lang w:val="en"/>
        </w:rPr>
        <w:t>o</w:t>
      </w:r>
      <w:r w:rsidRPr="00086E0F">
        <w:rPr>
          <w:color w:val="071626"/>
          <w:lang w:val="en"/>
        </w:rPr>
        <w:t xml:space="preserve">cuments. </w:t>
      </w:r>
      <w:r w:rsidRPr="00086E0F">
        <w:rPr>
          <w:color w:val="auto"/>
          <w:spacing w:val="3"/>
          <w:sz w:val="24"/>
          <w:szCs w:val="24"/>
          <w:lang w:val="en-GB" w:eastAsia="en-GB"/>
        </w:rPr>
        <w:t xml:space="preserve">The Company is progressing on finalizing its audited financial statements, management discussion and analysis, and certification </w:t>
      </w:r>
      <w:r w:rsidR="00720816" w:rsidRPr="00086E0F">
        <w:rPr>
          <w:color w:val="auto"/>
          <w:spacing w:val="3"/>
          <w:sz w:val="24"/>
          <w:szCs w:val="24"/>
          <w:lang w:val="en-GB" w:eastAsia="en-GB"/>
        </w:rPr>
        <w:t>of annual filings for the year</w:t>
      </w:r>
      <w:r w:rsidR="00720816">
        <w:rPr>
          <w:color w:val="auto"/>
          <w:spacing w:val="3"/>
          <w:sz w:val="24"/>
          <w:szCs w:val="24"/>
          <w:lang w:val="en-GB" w:eastAsia="en-GB"/>
        </w:rPr>
        <w:t>s</w:t>
      </w:r>
      <w:r w:rsidR="00720816" w:rsidRPr="00086E0F">
        <w:rPr>
          <w:color w:val="auto"/>
          <w:spacing w:val="3"/>
          <w:sz w:val="24"/>
          <w:szCs w:val="24"/>
          <w:lang w:val="en-GB" w:eastAsia="en-GB"/>
        </w:rPr>
        <w:t xml:space="preserve"> ended August 31</w:t>
      </w:r>
      <w:r w:rsidR="00720816" w:rsidRPr="00086E0F">
        <w:rPr>
          <w:color w:val="auto"/>
          <w:spacing w:val="3"/>
          <w:sz w:val="24"/>
          <w:szCs w:val="24"/>
          <w:vertAlign w:val="superscript"/>
          <w:lang w:val="en-GB" w:eastAsia="en-GB"/>
        </w:rPr>
        <w:t>st</w:t>
      </w:r>
      <w:r w:rsidR="00720816" w:rsidRPr="00086E0F">
        <w:rPr>
          <w:color w:val="auto"/>
          <w:spacing w:val="3"/>
          <w:sz w:val="24"/>
          <w:szCs w:val="24"/>
          <w:lang w:val="en-GB" w:eastAsia="en-GB"/>
        </w:rPr>
        <w:t>, 2019</w:t>
      </w:r>
      <w:r w:rsidR="00720816">
        <w:rPr>
          <w:color w:val="auto"/>
          <w:spacing w:val="3"/>
          <w:sz w:val="24"/>
          <w:szCs w:val="24"/>
          <w:lang w:val="en-GB" w:eastAsia="en-GB"/>
        </w:rPr>
        <w:t xml:space="preserve">, August 31, </w:t>
      </w:r>
      <w:proofErr w:type="gramStart"/>
      <w:r w:rsidR="00720816">
        <w:rPr>
          <w:color w:val="auto"/>
          <w:spacing w:val="3"/>
          <w:sz w:val="24"/>
          <w:szCs w:val="24"/>
          <w:lang w:val="en-GB" w:eastAsia="en-GB"/>
        </w:rPr>
        <w:t>2020</w:t>
      </w:r>
      <w:proofErr w:type="gramEnd"/>
      <w:r w:rsidR="00720816">
        <w:rPr>
          <w:color w:val="auto"/>
          <w:spacing w:val="3"/>
          <w:sz w:val="24"/>
          <w:szCs w:val="24"/>
          <w:lang w:val="en-GB" w:eastAsia="en-GB"/>
        </w:rPr>
        <w:t xml:space="preserve"> and August 31</w:t>
      </w:r>
      <w:r w:rsidR="00720816" w:rsidRPr="00440170">
        <w:rPr>
          <w:color w:val="auto"/>
          <w:spacing w:val="3"/>
          <w:sz w:val="24"/>
          <w:szCs w:val="24"/>
          <w:vertAlign w:val="superscript"/>
          <w:lang w:val="en-GB" w:eastAsia="en-GB"/>
        </w:rPr>
        <w:t>st</w:t>
      </w:r>
      <w:r w:rsidR="00720816">
        <w:rPr>
          <w:color w:val="auto"/>
          <w:spacing w:val="3"/>
          <w:sz w:val="24"/>
          <w:szCs w:val="24"/>
          <w:lang w:val="en-GB" w:eastAsia="en-GB"/>
        </w:rPr>
        <w:t>, 2021 together with interim quarterly reports</w:t>
      </w:r>
      <w:r w:rsidR="00720816" w:rsidRPr="00086E0F">
        <w:rPr>
          <w:color w:val="auto"/>
          <w:spacing w:val="3"/>
          <w:sz w:val="24"/>
          <w:szCs w:val="24"/>
          <w:lang w:val="en-GB" w:eastAsia="en-GB"/>
        </w:rPr>
        <w:t>.</w:t>
      </w:r>
    </w:p>
    <w:p w14:paraId="394DE7B1" w14:textId="3A19026B" w:rsidR="00F351F5" w:rsidRDefault="00F351F5">
      <w:pPr>
        <w:spacing w:after="160" w:line="259" w:lineRule="auto"/>
        <w:ind w:left="0" w:firstLine="0"/>
        <w:jc w:val="left"/>
        <w:rPr>
          <w:b/>
          <w:sz w:val="28"/>
          <w:u w:val="single" w:color="000000"/>
        </w:rPr>
      </w:pPr>
      <w:r>
        <w:br w:type="page"/>
      </w:r>
    </w:p>
    <w:p w14:paraId="6C7E8568" w14:textId="77777777" w:rsidR="0068696A" w:rsidRDefault="0068696A">
      <w:pPr>
        <w:pStyle w:val="Heading1"/>
        <w:ind w:right="130"/>
      </w:pPr>
    </w:p>
    <w:p w14:paraId="63DD67CF" w14:textId="4DB1CE8D" w:rsidR="00F739A9" w:rsidRDefault="009A1B10">
      <w:pPr>
        <w:pStyle w:val="Heading1"/>
        <w:ind w:right="130"/>
      </w:pPr>
      <w:r>
        <w:t>Certificate of Compliance</w:t>
      </w:r>
      <w:r>
        <w:rPr>
          <w:u w:val="none"/>
        </w:rPr>
        <w:t xml:space="preserve"> </w:t>
      </w:r>
    </w:p>
    <w:p w14:paraId="3FE452E1" w14:textId="77777777" w:rsidR="00F739A9" w:rsidRDefault="009A1B10">
      <w:pPr>
        <w:spacing w:after="0" w:line="259" w:lineRule="auto"/>
        <w:ind w:left="2888" w:firstLine="0"/>
        <w:jc w:val="left"/>
      </w:pPr>
      <w:r>
        <w:rPr>
          <w:b/>
        </w:rPr>
        <w:t xml:space="preserve"> </w:t>
      </w:r>
    </w:p>
    <w:p w14:paraId="354C640C" w14:textId="77777777" w:rsidR="00F739A9" w:rsidRDefault="009A1B10" w:rsidP="00B9066D">
      <w:pPr>
        <w:spacing w:before="120"/>
        <w:ind w:right="126"/>
      </w:pPr>
      <w:r>
        <w:t xml:space="preserve">The undersigned hereby certifies that: </w:t>
      </w:r>
    </w:p>
    <w:p w14:paraId="44143A9C" w14:textId="4CD0CC02" w:rsidR="003A4254" w:rsidRDefault="009A1B10" w:rsidP="00406FFA">
      <w:pPr>
        <w:pStyle w:val="ListParagraph"/>
        <w:numPr>
          <w:ilvl w:val="0"/>
          <w:numId w:val="3"/>
        </w:numPr>
        <w:spacing w:before="120" w:after="120"/>
        <w:ind w:right="670"/>
      </w:pPr>
      <w:r>
        <w:t xml:space="preserve">The undersigned is a director and/or senior officer of the Issuer and has been duly authorized by a resolution of the board of directors of the Issuer to sign this Certificate of Compliance. </w:t>
      </w:r>
    </w:p>
    <w:p w14:paraId="012F51DB" w14:textId="77777777" w:rsidR="00F351F5" w:rsidRDefault="00F351F5" w:rsidP="00F351F5">
      <w:pPr>
        <w:pStyle w:val="ListParagraph"/>
        <w:spacing w:before="120" w:after="120"/>
        <w:ind w:left="17" w:right="670"/>
      </w:pPr>
    </w:p>
    <w:p w14:paraId="3743D831" w14:textId="77777777" w:rsidR="003A4254" w:rsidRDefault="009A1B10" w:rsidP="00256955">
      <w:pPr>
        <w:numPr>
          <w:ilvl w:val="0"/>
          <w:numId w:val="3"/>
        </w:numPr>
        <w:spacing w:before="120" w:after="120" w:line="259" w:lineRule="auto"/>
        <w:ind w:left="7" w:right="670" w:firstLine="0"/>
        <w:jc w:val="left"/>
      </w:pPr>
      <w:r>
        <w:t xml:space="preserve">As of the date hereof there </w:t>
      </w:r>
      <w:proofErr w:type="gramStart"/>
      <w:r>
        <w:t>were is</w:t>
      </w:r>
      <w:proofErr w:type="gramEnd"/>
      <w:r>
        <w:t xml:space="preserve"> no material information concerning the Issuer which has not been publicly disclosed. </w:t>
      </w:r>
    </w:p>
    <w:p w14:paraId="6CAE010F" w14:textId="53CA51C1" w:rsidR="00F739A9" w:rsidRDefault="003A4254" w:rsidP="00256955">
      <w:pPr>
        <w:numPr>
          <w:ilvl w:val="0"/>
          <w:numId w:val="3"/>
        </w:numPr>
        <w:spacing w:before="120" w:after="120" w:line="259" w:lineRule="auto"/>
        <w:ind w:left="7" w:right="670" w:firstLine="0"/>
        <w:jc w:val="left"/>
      </w:pPr>
      <w:r>
        <w:t>T</w:t>
      </w:r>
      <w:r w:rsidR="009A1B10">
        <w:t xml:space="preserve">he undersigned hereby certifies to Exchange that the Issuer </w:t>
      </w:r>
      <w:proofErr w:type="gramStart"/>
      <w:r w:rsidR="009A1B10">
        <w:t>is in compliance with</w:t>
      </w:r>
      <w:proofErr w:type="gramEnd"/>
      <w:r w:rsidR="009A1B10">
        <w:t xml:space="preserve"> the requirements of applicable securities legislation (as such term is defined in National Instrument 14-101) and all Exchange Requirements (as defined in CNSX Policy 1). </w:t>
      </w:r>
    </w:p>
    <w:p w14:paraId="30CAC235" w14:textId="77777777" w:rsidR="00E019AB" w:rsidRDefault="00E019AB" w:rsidP="00E019AB">
      <w:pPr>
        <w:spacing w:before="120" w:after="120" w:line="259" w:lineRule="auto"/>
        <w:ind w:left="7" w:right="670" w:firstLine="0"/>
        <w:jc w:val="left"/>
      </w:pPr>
    </w:p>
    <w:p w14:paraId="6A6B8306" w14:textId="66F3C49E" w:rsidR="00F739A9" w:rsidRDefault="009A1B10" w:rsidP="00406FFA">
      <w:pPr>
        <w:numPr>
          <w:ilvl w:val="0"/>
          <w:numId w:val="3"/>
        </w:numPr>
        <w:spacing w:before="120" w:after="120" w:line="259" w:lineRule="auto"/>
        <w:ind w:left="7" w:right="670" w:firstLine="0"/>
        <w:jc w:val="left"/>
      </w:pPr>
      <w:proofErr w:type="gramStart"/>
      <w:r>
        <w:t>All of</w:t>
      </w:r>
      <w:proofErr w:type="gramEnd"/>
      <w:r>
        <w:t xml:space="preserve"> the information in this Form 7 Monthly Progress Report is true. </w:t>
      </w:r>
    </w:p>
    <w:p w14:paraId="398E70A5" w14:textId="2B29D977" w:rsidR="00F739A9" w:rsidRDefault="009A1B10">
      <w:pPr>
        <w:spacing w:after="36" w:line="259" w:lineRule="auto"/>
        <w:ind w:left="7" w:firstLine="0"/>
        <w:jc w:val="left"/>
      </w:pPr>
      <w:r>
        <w:rPr>
          <w:sz w:val="16"/>
        </w:rPr>
        <w:t xml:space="preserve"> </w:t>
      </w:r>
    </w:p>
    <w:p w14:paraId="188C1521" w14:textId="46B2E042" w:rsidR="00F739A9" w:rsidRPr="009079D6" w:rsidRDefault="009A1B10" w:rsidP="0064147C">
      <w:pPr>
        <w:spacing w:after="0" w:line="259" w:lineRule="auto"/>
        <w:ind w:left="7" w:firstLine="0"/>
        <w:jc w:val="left"/>
      </w:pPr>
      <w:r>
        <w:t xml:space="preserve"> </w:t>
      </w:r>
      <w:r w:rsidRPr="009079D6">
        <w:t xml:space="preserve">Dated: </w:t>
      </w:r>
      <w:r w:rsidR="004778D6">
        <w:t>Ju</w:t>
      </w:r>
      <w:r w:rsidR="0004177E">
        <w:t>ly</w:t>
      </w:r>
      <w:r w:rsidR="004778D6">
        <w:t xml:space="preserve"> </w:t>
      </w:r>
      <w:r w:rsidR="00E019AB">
        <w:t xml:space="preserve">5, </w:t>
      </w:r>
      <w:proofErr w:type="gramStart"/>
      <w:r w:rsidR="002405C6" w:rsidRPr="009079D6">
        <w:t>202</w:t>
      </w:r>
      <w:r w:rsidR="0010452B" w:rsidRPr="009079D6">
        <w:t>2</w:t>
      </w:r>
      <w:proofErr w:type="gramEnd"/>
      <w:r w:rsidRPr="009079D6">
        <w:t xml:space="preserve"> </w:t>
      </w:r>
      <w:r w:rsidR="005177D9" w:rsidRPr="009079D6">
        <w:t xml:space="preserve">  </w:t>
      </w:r>
      <w:r w:rsidRPr="009079D6">
        <w:t>Dennis Petke</w:t>
      </w:r>
      <w:r w:rsidR="005177D9" w:rsidRPr="009079D6">
        <w:t xml:space="preserve">   </w:t>
      </w:r>
      <w:r w:rsidRPr="009079D6">
        <w:t xml:space="preserve"> </w:t>
      </w:r>
      <w:r w:rsidRPr="009079D6">
        <w:tab/>
        <w:t xml:space="preserve"> </w:t>
      </w:r>
    </w:p>
    <w:p w14:paraId="51135260" w14:textId="77777777" w:rsidR="00F739A9" w:rsidRPr="009079D6" w:rsidRDefault="009A1B10">
      <w:pPr>
        <w:spacing w:after="0" w:line="259" w:lineRule="auto"/>
        <w:ind w:left="5768" w:firstLine="0"/>
        <w:jc w:val="left"/>
      </w:pPr>
      <w:r w:rsidRPr="009079D6">
        <w:rPr>
          <w:i/>
        </w:rPr>
        <w:t xml:space="preserve">Name of Director or Senior Officer </w:t>
      </w:r>
    </w:p>
    <w:p w14:paraId="1C817FED" w14:textId="77777777" w:rsidR="00F739A9" w:rsidRPr="009079D6" w:rsidRDefault="009A1B10">
      <w:pPr>
        <w:tabs>
          <w:tab w:val="center" w:pos="6481"/>
          <w:tab w:val="center" w:pos="9369"/>
        </w:tabs>
        <w:spacing w:after="0" w:line="259" w:lineRule="auto"/>
        <w:ind w:left="0" w:firstLine="0"/>
        <w:jc w:val="left"/>
      </w:pPr>
      <w:r w:rsidRPr="009079D6">
        <w:rPr>
          <w:rFonts w:ascii="Calibri" w:eastAsia="Calibri" w:hAnsi="Calibri" w:cs="Calibri"/>
        </w:rPr>
        <w:tab/>
      </w:r>
      <w:r w:rsidRPr="009079D6">
        <w:rPr>
          <w:b/>
          <w:u w:val="single" w:color="000000"/>
        </w:rPr>
        <w:t>“</w:t>
      </w:r>
      <w:r w:rsidRPr="009079D6">
        <w:rPr>
          <w:b/>
          <w:i/>
          <w:u w:val="single" w:color="000000"/>
        </w:rPr>
        <w:t>Dennis Petke”</w:t>
      </w:r>
      <w:r w:rsidRPr="009079D6">
        <w:rPr>
          <w:b/>
          <w:u w:val="single" w:color="000000"/>
        </w:rPr>
        <w:t xml:space="preserve"> </w:t>
      </w:r>
      <w:r w:rsidRPr="009079D6">
        <w:rPr>
          <w:b/>
          <w:u w:val="single" w:color="000000"/>
        </w:rPr>
        <w:tab/>
      </w:r>
      <w:r w:rsidRPr="009079D6">
        <w:rPr>
          <w:b/>
        </w:rPr>
        <w:t xml:space="preserve"> </w:t>
      </w:r>
    </w:p>
    <w:p w14:paraId="2F15642A" w14:textId="77777777" w:rsidR="00F739A9" w:rsidRPr="009079D6" w:rsidRDefault="009A1B10">
      <w:pPr>
        <w:spacing w:after="0" w:line="259" w:lineRule="auto"/>
        <w:ind w:left="2949" w:right="667"/>
        <w:jc w:val="center"/>
      </w:pPr>
      <w:r w:rsidRPr="009079D6">
        <w:rPr>
          <w:i/>
        </w:rPr>
        <w:t xml:space="preserve">Signature </w:t>
      </w:r>
    </w:p>
    <w:p w14:paraId="2759234C" w14:textId="77777777" w:rsidR="00F739A9" w:rsidRPr="009079D6" w:rsidRDefault="009A1B10">
      <w:pPr>
        <w:pStyle w:val="Heading2"/>
        <w:tabs>
          <w:tab w:val="center" w:pos="6685"/>
          <w:tab w:val="center" w:pos="9369"/>
        </w:tabs>
        <w:ind w:left="0" w:firstLine="0"/>
      </w:pPr>
      <w:r w:rsidRPr="009079D6">
        <w:rPr>
          <w:rFonts w:ascii="Calibri" w:eastAsia="Calibri" w:hAnsi="Calibri" w:cs="Calibri"/>
          <w:b w:val="0"/>
          <w:u w:val="none"/>
        </w:rPr>
        <w:tab/>
      </w:r>
      <w:r w:rsidRPr="009079D6">
        <w:t xml:space="preserve">President and CEO </w:t>
      </w:r>
      <w:r w:rsidRPr="009079D6">
        <w:tab/>
      </w:r>
      <w:r w:rsidRPr="009079D6">
        <w:rPr>
          <w:u w:val="none"/>
        </w:rPr>
        <w:t xml:space="preserve"> </w:t>
      </w:r>
    </w:p>
    <w:p w14:paraId="21ABF26D" w14:textId="77777777" w:rsidR="00F739A9" w:rsidRPr="009079D6" w:rsidRDefault="009A1B10">
      <w:pPr>
        <w:pStyle w:val="Heading3"/>
        <w:spacing w:after="41"/>
        <w:ind w:left="2949"/>
      </w:pPr>
      <w:r w:rsidRPr="009079D6">
        <w:t xml:space="preserve">Official Capacity </w:t>
      </w:r>
    </w:p>
    <w:p w14:paraId="6CCFF202" w14:textId="51F0ED80" w:rsidR="009B6BFF" w:rsidRPr="009079D6" w:rsidRDefault="009A1B10">
      <w:pPr>
        <w:spacing w:after="0" w:line="259" w:lineRule="auto"/>
        <w:ind w:left="7" w:firstLine="0"/>
        <w:jc w:val="left"/>
        <w:rPr>
          <w:i/>
          <w:sz w:val="16"/>
        </w:rPr>
      </w:pPr>
      <w:r w:rsidRPr="009079D6">
        <w:rPr>
          <w:i/>
          <w:sz w:val="16"/>
        </w:rPr>
        <w:t xml:space="preserve"> </w:t>
      </w:r>
    </w:p>
    <w:tbl>
      <w:tblPr>
        <w:tblStyle w:val="TableGrid"/>
        <w:tblW w:w="9578" w:type="dxa"/>
        <w:tblInd w:w="209" w:type="dxa"/>
        <w:tblCellMar>
          <w:top w:w="29" w:type="dxa"/>
          <w:left w:w="106" w:type="dxa"/>
          <w:right w:w="602" w:type="dxa"/>
        </w:tblCellMar>
        <w:tblLook w:val="04A0" w:firstRow="1" w:lastRow="0" w:firstColumn="1" w:lastColumn="0" w:noHBand="0" w:noVBand="1"/>
      </w:tblPr>
      <w:tblGrid>
        <w:gridCol w:w="4429"/>
        <w:gridCol w:w="2249"/>
        <w:gridCol w:w="2900"/>
      </w:tblGrid>
      <w:tr w:rsidR="00F739A9" w14:paraId="623B67FE" w14:textId="77777777">
        <w:trPr>
          <w:trHeight w:val="804"/>
        </w:trPr>
        <w:tc>
          <w:tcPr>
            <w:tcW w:w="4429" w:type="dxa"/>
            <w:tcBorders>
              <w:top w:val="single" w:sz="17" w:space="0" w:color="000000"/>
              <w:left w:val="single" w:sz="17" w:space="0" w:color="000000"/>
              <w:bottom w:val="single" w:sz="17" w:space="0" w:color="000000"/>
              <w:right w:val="single" w:sz="17" w:space="0" w:color="000000"/>
            </w:tcBorders>
          </w:tcPr>
          <w:p w14:paraId="38B0371F" w14:textId="77777777" w:rsidR="00F739A9" w:rsidRPr="009079D6" w:rsidRDefault="009A1B10">
            <w:pPr>
              <w:spacing w:after="0" w:line="259" w:lineRule="auto"/>
              <w:ind w:left="0" w:firstLine="0"/>
              <w:jc w:val="left"/>
            </w:pPr>
            <w:r w:rsidRPr="009079D6">
              <w:rPr>
                <w:b/>
              </w:rPr>
              <w:t xml:space="preserve">Issuer Details </w:t>
            </w:r>
          </w:p>
          <w:p w14:paraId="5B3F645F" w14:textId="77777777" w:rsidR="00F739A9" w:rsidRPr="009079D6" w:rsidRDefault="009A1B10">
            <w:pPr>
              <w:spacing w:after="0" w:line="259" w:lineRule="auto"/>
              <w:ind w:left="0" w:firstLine="0"/>
              <w:jc w:val="left"/>
            </w:pPr>
            <w:r w:rsidRPr="009079D6">
              <w:rPr>
                <w:i/>
              </w:rPr>
              <w:t xml:space="preserve">Name of Issuer </w:t>
            </w:r>
          </w:p>
          <w:p w14:paraId="29FA6EA0" w14:textId="77777777" w:rsidR="00F739A9" w:rsidRPr="009079D6" w:rsidRDefault="009A1B10">
            <w:pPr>
              <w:spacing w:after="0" w:line="259" w:lineRule="auto"/>
              <w:ind w:left="0" w:firstLine="0"/>
              <w:jc w:val="left"/>
            </w:pPr>
            <w:r w:rsidRPr="009079D6">
              <w:rPr>
                <w:b/>
              </w:rPr>
              <w:t xml:space="preserve">Alliance Growers Corp. </w:t>
            </w:r>
          </w:p>
        </w:tc>
        <w:tc>
          <w:tcPr>
            <w:tcW w:w="2249" w:type="dxa"/>
            <w:tcBorders>
              <w:top w:val="single" w:sz="17" w:space="0" w:color="000000"/>
              <w:left w:val="single" w:sz="17" w:space="0" w:color="000000"/>
              <w:bottom w:val="single" w:sz="17" w:space="0" w:color="000000"/>
              <w:right w:val="single" w:sz="17" w:space="0" w:color="000000"/>
            </w:tcBorders>
            <w:vAlign w:val="center"/>
          </w:tcPr>
          <w:p w14:paraId="4C675DEF" w14:textId="77777777" w:rsidR="00F91B94" w:rsidRPr="009079D6" w:rsidRDefault="009A1B10" w:rsidP="006146E8">
            <w:pPr>
              <w:spacing w:after="0" w:line="259" w:lineRule="auto"/>
              <w:ind w:left="0" w:right="-504" w:firstLine="0"/>
              <w:jc w:val="left"/>
              <w:rPr>
                <w:i/>
              </w:rPr>
            </w:pPr>
            <w:r w:rsidRPr="009079D6">
              <w:rPr>
                <w:i/>
              </w:rPr>
              <w:t xml:space="preserve">For Month End </w:t>
            </w:r>
          </w:p>
          <w:p w14:paraId="0772A900" w14:textId="17BA98AC" w:rsidR="00F739A9" w:rsidRPr="009079D6" w:rsidRDefault="0004177E" w:rsidP="006146E8">
            <w:pPr>
              <w:spacing w:after="0" w:line="259" w:lineRule="auto"/>
              <w:ind w:left="0" w:right="-504" w:firstLine="0"/>
              <w:jc w:val="left"/>
            </w:pPr>
            <w:r>
              <w:rPr>
                <w:b/>
                <w:bCs/>
                <w:iCs/>
              </w:rPr>
              <w:t>JUNE</w:t>
            </w:r>
            <w:r w:rsidR="00E019AB">
              <w:rPr>
                <w:b/>
                <w:bCs/>
                <w:iCs/>
              </w:rPr>
              <w:t xml:space="preserve"> </w:t>
            </w:r>
            <w:r w:rsidR="00F81968">
              <w:rPr>
                <w:b/>
                <w:bCs/>
                <w:iCs/>
              </w:rPr>
              <w:t>2022</w:t>
            </w:r>
          </w:p>
        </w:tc>
        <w:tc>
          <w:tcPr>
            <w:tcW w:w="2900" w:type="dxa"/>
            <w:tcBorders>
              <w:top w:val="single" w:sz="17" w:space="0" w:color="000000"/>
              <w:left w:val="single" w:sz="17" w:space="0" w:color="000000"/>
              <w:bottom w:val="single" w:sz="17" w:space="0" w:color="000000"/>
              <w:right w:val="single" w:sz="17" w:space="0" w:color="000000"/>
            </w:tcBorders>
          </w:tcPr>
          <w:p w14:paraId="54CA134E" w14:textId="77777777" w:rsidR="00F739A9" w:rsidRPr="009079D6" w:rsidRDefault="009A1B10">
            <w:pPr>
              <w:spacing w:after="0" w:line="259" w:lineRule="auto"/>
              <w:ind w:left="2" w:firstLine="0"/>
              <w:jc w:val="left"/>
            </w:pPr>
            <w:r w:rsidRPr="009079D6">
              <w:rPr>
                <w:i/>
              </w:rPr>
              <w:t xml:space="preserve">Date of Report </w:t>
            </w:r>
          </w:p>
          <w:p w14:paraId="67537AEA" w14:textId="77777777" w:rsidR="00F739A9" w:rsidRPr="009079D6" w:rsidRDefault="009A1B10">
            <w:pPr>
              <w:spacing w:after="0" w:line="259" w:lineRule="auto"/>
              <w:ind w:left="2" w:firstLine="0"/>
              <w:jc w:val="left"/>
            </w:pPr>
            <w:r w:rsidRPr="009079D6">
              <w:rPr>
                <w:i/>
              </w:rPr>
              <w:t xml:space="preserve">YY/MM/DD </w:t>
            </w:r>
          </w:p>
          <w:p w14:paraId="089F4C36" w14:textId="7C985C7B" w:rsidR="00F739A9" w:rsidRPr="009079D6" w:rsidRDefault="0061479F">
            <w:pPr>
              <w:spacing w:after="0" w:line="259" w:lineRule="auto"/>
              <w:ind w:left="2" w:firstLine="0"/>
              <w:jc w:val="left"/>
            </w:pPr>
            <w:r w:rsidRPr="009079D6">
              <w:rPr>
                <w:b/>
              </w:rPr>
              <w:t>2</w:t>
            </w:r>
            <w:r w:rsidR="00C448AE" w:rsidRPr="009079D6">
              <w:rPr>
                <w:b/>
              </w:rPr>
              <w:t>2</w:t>
            </w:r>
            <w:r w:rsidRPr="009079D6">
              <w:rPr>
                <w:b/>
              </w:rPr>
              <w:t>/</w:t>
            </w:r>
            <w:r w:rsidR="00C448AE" w:rsidRPr="009079D6">
              <w:rPr>
                <w:b/>
              </w:rPr>
              <w:t>0</w:t>
            </w:r>
            <w:r w:rsidR="0004177E">
              <w:rPr>
                <w:b/>
              </w:rPr>
              <w:t>7</w:t>
            </w:r>
            <w:r w:rsidRPr="009079D6">
              <w:rPr>
                <w:b/>
              </w:rPr>
              <w:t>/</w:t>
            </w:r>
            <w:r w:rsidR="002405C6" w:rsidRPr="009079D6">
              <w:rPr>
                <w:b/>
              </w:rPr>
              <w:t>05</w:t>
            </w:r>
          </w:p>
        </w:tc>
      </w:tr>
      <w:tr w:rsidR="00F739A9" w14:paraId="37D839B8" w14:textId="77777777">
        <w:trPr>
          <w:trHeight w:val="550"/>
        </w:trPr>
        <w:tc>
          <w:tcPr>
            <w:tcW w:w="4429" w:type="dxa"/>
            <w:tcBorders>
              <w:top w:val="single" w:sz="17" w:space="0" w:color="000000"/>
              <w:left w:val="single" w:sz="17" w:space="0" w:color="000000"/>
              <w:bottom w:val="single" w:sz="17" w:space="0" w:color="000000"/>
              <w:right w:val="nil"/>
            </w:tcBorders>
          </w:tcPr>
          <w:p w14:paraId="1C1153D7" w14:textId="77777777" w:rsidR="00F739A9" w:rsidRDefault="009A1B10">
            <w:pPr>
              <w:spacing w:after="0" w:line="259" w:lineRule="auto"/>
              <w:ind w:left="0" w:firstLine="0"/>
              <w:jc w:val="left"/>
            </w:pPr>
            <w:r>
              <w:rPr>
                <w:i/>
              </w:rPr>
              <w:t xml:space="preserve">Issuer Address </w:t>
            </w:r>
          </w:p>
          <w:p w14:paraId="5FCA2D67" w14:textId="77777777" w:rsidR="00F739A9" w:rsidRDefault="009A1B10">
            <w:pPr>
              <w:spacing w:after="0" w:line="259" w:lineRule="auto"/>
              <w:ind w:left="0" w:firstLine="0"/>
              <w:jc w:val="left"/>
            </w:pPr>
            <w:r>
              <w:rPr>
                <w:b/>
              </w:rPr>
              <w:t>Suite 500 – 666 Burrard Street</w:t>
            </w:r>
            <w:r>
              <w:t xml:space="preserve"> </w:t>
            </w:r>
          </w:p>
        </w:tc>
        <w:tc>
          <w:tcPr>
            <w:tcW w:w="5149" w:type="dxa"/>
            <w:gridSpan w:val="2"/>
            <w:tcBorders>
              <w:top w:val="single" w:sz="17" w:space="0" w:color="000000"/>
              <w:left w:val="nil"/>
              <w:bottom w:val="single" w:sz="17" w:space="0" w:color="000000"/>
              <w:right w:val="single" w:sz="17" w:space="0" w:color="000000"/>
            </w:tcBorders>
          </w:tcPr>
          <w:p w14:paraId="6A3CC180" w14:textId="77777777" w:rsidR="00F739A9" w:rsidRDefault="00F739A9">
            <w:pPr>
              <w:spacing w:after="160" w:line="259" w:lineRule="auto"/>
              <w:ind w:left="0" w:firstLine="0"/>
              <w:jc w:val="left"/>
            </w:pPr>
          </w:p>
        </w:tc>
      </w:tr>
      <w:tr w:rsidR="00F739A9" w14:paraId="1EF4CADD" w14:textId="77777777">
        <w:trPr>
          <w:trHeight w:val="552"/>
        </w:trPr>
        <w:tc>
          <w:tcPr>
            <w:tcW w:w="4429" w:type="dxa"/>
            <w:tcBorders>
              <w:top w:val="single" w:sz="17" w:space="0" w:color="000000"/>
              <w:left w:val="single" w:sz="17" w:space="0" w:color="000000"/>
              <w:bottom w:val="single" w:sz="17" w:space="0" w:color="000000"/>
              <w:right w:val="single" w:sz="17" w:space="0" w:color="000000"/>
            </w:tcBorders>
          </w:tcPr>
          <w:p w14:paraId="46E8BC6A" w14:textId="77777777" w:rsidR="00BD7D45" w:rsidRDefault="009A1B10">
            <w:pPr>
              <w:spacing w:after="0" w:line="259" w:lineRule="auto"/>
              <w:ind w:left="0" w:right="217" w:firstLine="0"/>
              <w:jc w:val="left"/>
              <w:rPr>
                <w:i/>
              </w:rPr>
            </w:pPr>
            <w:r>
              <w:rPr>
                <w:i/>
              </w:rPr>
              <w:t xml:space="preserve">City/Province/Postal Code </w:t>
            </w:r>
          </w:p>
          <w:p w14:paraId="7D2B2919" w14:textId="3441445F" w:rsidR="00F739A9" w:rsidRDefault="009A1B10">
            <w:pPr>
              <w:spacing w:after="0" w:line="259" w:lineRule="auto"/>
              <w:ind w:left="0" w:right="217" w:firstLine="0"/>
              <w:jc w:val="left"/>
            </w:pPr>
            <w:r>
              <w:rPr>
                <w:b/>
              </w:rPr>
              <w:t xml:space="preserve">Vancouver, </w:t>
            </w:r>
            <w:proofErr w:type="gramStart"/>
            <w:r>
              <w:rPr>
                <w:b/>
              </w:rPr>
              <w:t>BC  V</w:t>
            </w:r>
            <w:proofErr w:type="gramEnd"/>
            <w:r>
              <w:rPr>
                <w:b/>
              </w:rPr>
              <w:t>6C 3P6</w:t>
            </w:r>
            <w:r>
              <w:t xml:space="preserve"> </w:t>
            </w:r>
          </w:p>
        </w:tc>
        <w:tc>
          <w:tcPr>
            <w:tcW w:w="2249" w:type="dxa"/>
            <w:tcBorders>
              <w:top w:val="single" w:sz="17" w:space="0" w:color="000000"/>
              <w:left w:val="single" w:sz="17" w:space="0" w:color="000000"/>
              <w:bottom w:val="single" w:sz="17" w:space="0" w:color="000000"/>
              <w:right w:val="single" w:sz="17" w:space="0" w:color="000000"/>
            </w:tcBorders>
          </w:tcPr>
          <w:p w14:paraId="7BD49B71" w14:textId="5B33BD43" w:rsidR="00F739A9" w:rsidRDefault="009A1B10">
            <w:pPr>
              <w:spacing w:after="0" w:line="259" w:lineRule="auto"/>
              <w:ind w:left="0" w:firstLine="0"/>
              <w:jc w:val="left"/>
            </w:pPr>
            <w:r>
              <w:rPr>
                <w:i/>
              </w:rPr>
              <w:t xml:space="preserve">Issuer Fax No. </w:t>
            </w:r>
          </w:p>
          <w:p w14:paraId="265C2587" w14:textId="7031DC83" w:rsidR="00F739A9" w:rsidRDefault="009A1B10">
            <w:pPr>
              <w:spacing w:after="0" w:line="259" w:lineRule="auto"/>
              <w:ind w:left="0" w:firstLine="0"/>
              <w:jc w:val="left"/>
            </w:pPr>
            <w:r>
              <w:rPr>
                <w:b/>
              </w:rPr>
              <w:t>(778) 65</w:t>
            </w:r>
            <w:r w:rsidR="001068F5">
              <w:rPr>
                <w:b/>
              </w:rPr>
              <w:t>2-5012</w:t>
            </w:r>
            <w:r>
              <w:rPr>
                <w:b/>
              </w:rPr>
              <w:t xml:space="preserve"> </w:t>
            </w:r>
          </w:p>
        </w:tc>
        <w:tc>
          <w:tcPr>
            <w:tcW w:w="2900" w:type="dxa"/>
            <w:tcBorders>
              <w:top w:val="single" w:sz="17" w:space="0" w:color="000000"/>
              <w:left w:val="single" w:sz="17" w:space="0" w:color="000000"/>
              <w:bottom w:val="single" w:sz="17" w:space="0" w:color="000000"/>
              <w:right w:val="single" w:sz="17" w:space="0" w:color="000000"/>
            </w:tcBorders>
          </w:tcPr>
          <w:p w14:paraId="3818800A" w14:textId="77777777" w:rsidR="00F739A9" w:rsidRDefault="009A1B10">
            <w:pPr>
              <w:spacing w:after="0" w:line="259" w:lineRule="auto"/>
              <w:ind w:left="2" w:firstLine="0"/>
            </w:pPr>
            <w:r>
              <w:rPr>
                <w:i/>
              </w:rPr>
              <w:t xml:space="preserve">Issuer Telephone No. </w:t>
            </w:r>
            <w:r>
              <w:rPr>
                <w:b/>
              </w:rPr>
              <w:t xml:space="preserve">(778) 331-4266 </w:t>
            </w:r>
          </w:p>
        </w:tc>
      </w:tr>
      <w:tr w:rsidR="00F739A9" w14:paraId="39172F45" w14:textId="77777777">
        <w:trPr>
          <w:trHeight w:val="550"/>
        </w:trPr>
        <w:tc>
          <w:tcPr>
            <w:tcW w:w="4429" w:type="dxa"/>
            <w:tcBorders>
              <w:top w:val="single" w:sz="17" w:space="0" w:color="000000"/>
              <w:left w:val="single" w:sz="17" w:space="0" w:color="000000"/>
              <w:bottom w:val="single" w:sz="17" w:space="0" w:color="000000"/>
              <w:right w:val="single" w:sz="17" w:space="0" w:color="000000"/>
            </w:tcBorders>
          </w:tcPr>
          <w:p w14:paraId="6CEC99A1" w14:textId="77777777" w:rsidR="00191709" w:rsidRDefault="009A1B10">
            <w:pPr>
              <w:spacing w:after="0" w:line="259" w:lineRule="auto"/>
              <w:ind w:left="0" w:right="1751" w:firstLine="0"/>
              <w:jc w:val="left"/>
              <w:rPr>
                <w:i/>
              </w:rPr>
            </w:pPr>
            <w:r>
              <w:rPr>
                <w:i/>
              </w:rPr>
              <w:t xml:space="preserve">Contact Name </w:t>
            </w:r>
          </w:p>
          <w:p w14:paraId="301741D9" w14:textId="6CFE255F" w:rsidR="00F739A9" w:rsidRDefault="009A1B10">
            <w:pPr>
              <w:spacing w:after="0" w:line="259" w:lineRule="auto"/>
              <w:ind w:left="0" w:right="1751" w:firstLine="0"/>
              <w:jc w:val="left"/>
            </w:pPr>
            <w:r>
              <w:rPr>
                <w:b/>
              </w:rPr>
              <w:t>Dennis Petke</w:t>
            </w:r>
            <w:r>
              <w:t xml:space="preserve"> </w:t>
            </w:r>
          </w:p>
        </w:tc>
        <w:tc>
          <w:tcPr>
            <w:tcW w:w="2249" w:type="dxa"/>
            <w:tcBorders>
              <w:top w:val="single" w:sz="17" w:space="0" w:color="000000"/>
              <w:left w:val="single" w:sz="17" w:space="0" w:color="000000"/>
              <w:bottom w:val="single" w:sz="17" w:space="0" w:color="000000"/>
              <w:right w:val="single" w:sz="17" w:space="0" w:color="000000"/>
            </w:tcBorders>
          </w:tcPr>
          <w:p w14:paraId="0745F934" w14:textId="77777777" w:rsidR="00F739A9" w:rsidRDefault="009A1B10">
            <w:pPr>
              <w:spacing w:after="0" w:line="259" w:lineRule="auto"/>
              <w:ind w:left="0" w:firstLine="0"/>
              <w:jc w:val="left"/>
            </w:pPr>
            <w:r>
              <w:rPr>
                <w:i/>
              </w:rPr>
              <w:t xml:space="preserve">Contact Position </w:t>
            </w:r>
          </w:p>
          <w:p w14:paraId="2275EB6D" w14:textId="77777777" w:rsidR="00F739A9" w:rsidRDefault="009A1B10">
            <w:pPr>
              <w:spacing w:after="0" w:line="259" w:lineRule="auto"/>
              <w:ind w:left="0" w:firstLine="0"/>
              <w:jc w:val="left"/>
            </w:pPr>
            <w:r>
              <w:rPr>
                <w:b/>
              </w:rPr>
              <w:t xml:space="preserve">CEO  </w:t>
            </w:r>
          </w:p>
        </w:tc>
        <w:tc>
          <w:tcPr>
            <w:tcW w:w="2900" w:type="dxa"/>
            <w:tcBorders>
              <w:top w:val="single" w:sz="17" w:space="0" w:color="000000"/>
              <w:left w:val="single" w:sz="17" w:space="0" w:color="000000"/>
              <w:bottom w:val="single" w:sz="17" w:space="0" w:color="000000"/>
              <w:right w:val="single" w:sz="17" w:space="0" w:color="000000"/>
            </w:tcBorders>
          </w:tcPr>
          <w:p w14:paraId="20D57C88" w14:textId="77777777" w:rsidR="00F739A9" w:rsidRDefault="009A1B10">
            <w:pPr>
              <w:spacing w:after="0" w:line="259" w:lineRule="auto"/>
              <w:ind w:left="2" w:firstLine="0"/>
            </w:pPr>
            <w:r>
              <w:rPr>
                <w:i/>
              </w:rPr>
              <w:t xml:space="preserve">Contact Telephone No. </w:t>
            </w:r>
            <w:r>
              <w:rPr>
                <w:b/>
              </w:rPr>
              <w:t xml:space="preserve">(778) 558-7434 </w:t>
            </w:r>
          </w:p>
        </w:tc>
      </w:tr>
      <w:tr w:rsidR="00F739A9" w14:paraId="40529C0E" w14:textId="77777777">
        <w:trPr>
          <w:trHeight w:val="554"/>
        </w:trPr>
        <w:tc>
          <w:tcPr>
            <w:tcW w:w="4429" w:type="dxa"/>
            <w:tcBorders>
              <w:top w:val="single" w:sz="17" w:space="0" w:color="000000"/>
              <w:left w:val="single" w:sz="17" w:space="0" w:color="000000"/>
              <w:bottom w:val="single" w:sz="17" w:space="0" w:color="000000"/>
              <w:right w:val="single" w:sz="17" w:space="0" w:color="000000"/>
            </w:tcBorders>
          </w:tcPr>
          <w:p w14:paraId="497D36F1" w14:textId="77777777" w:rsidR="00F739A9" w:rsidRDefault="009A1B10">
            <w:pPr>
              <w:spacing w:after="0" w:line="259" w:lineRule="auto"/>
              <w:ind w:left="0" w:firstLine="0"/>
              <w:jc w:val="left"/>
            </w:pPr>
            <w:r>
              <w:rPr>
                <w:i/>
              </w:rPr>
              <w:t xml:space="preserve">Contact Email Address </w:t>
            </w:r>
          </w:p>
          <w:p w14:paraId="63B1A353" w14:textId="77777777" w:rsidR="00F739A9" w:rsidRDefault="009A1B10">
            <w:pPr>
              <w:spacing w:after="0" w:line="259" w:lineRule="auto"/>
              <w:ind w:left="0" w:firstLine="0"/>
              <w:jc w:val="left"/>
            </w:pPr>
            <w:r>
              <w:rPr>
                <w:b/>
                <w:color w:val="0000FF"/>
                <w:u w:val="single" w:color="0000FF"/>
              </w:rPr>
              <w:t>dennispetke@alliancegrowers.com</w:t>
            </w:r>
            <w:r>
              <w:t xml:space="preserve"> </w:t>
            </w:r>
          </w:p>
        </w:tc>
        <w:tc>
          <w:tcPr>
            <w:tcW w:w="5149" w:type="dxa"/>
            <w:gridSpan w:val="2"/>
            <w:tcBorders>
              <w:top w:val="single" w:sz="17" w:space="0" w:color="000000"/>
              <w:left w:val="single" w:sz="17" w:space="0" w:color="000000"/>
              <w:bottom w:val="single" w:sz="17" w:space="0" w:color="000000"/>
              <w:right w:val="single" w:sz="17" w:space="0" w:color="000000"/>
            </w:tcBorders>
          </w:tcPr>
          <w:p w14:paraId="30D396F2" w14:textId="77777777" w:rsidR="00F739A9" w:rsidRDefault="009A1B10">
            <w:pPr>
              <w:spacing w:after="0" w:line="259" w:lineRule="auto"/>
              <w:ind w:left="0" w:right="390" w:firstLine="0"/>
              <w:jc w:val="left"/>
            </w:pPr>
            <w:r>
              <w:rPr>
                <w:i/>
              </w:rPr>
              <w:t xml:space="preserve">Web Site Address </w:t>
            </w:r>
            <w:hyperlink r:id="rId7">
              <w:r>
                <w:rPr>
                  <w:b/>
                  <w:color w:val="0000FF"/>
                  <w:u w:val="single" w:color="0000FF"/>
                </w:rPr>
                <w:t>www.alliancegrowers.com</w:t>
              </w:r>
            </w:hyperlink>
            <w:hyperlink r:id="rId8">
              <w:r>
                <w:rPr>
                  <w:b/>
                </w:rPr>
                <w:t xml:space="preserve"> </w:t>
              </w:r>
            </w:hyperlink>
          </w:p>
        </w:tc>
      </w:tr>
    </w:tbl>
    <w:p w14:paraId="3C398C45" w14:textId="17FD9A2D" w:rsidR="00F739A9" w:rsidRDefault="00F739A9" w:rsidP="00C31113">
      <w:pPr>
        <w:spacing w:after="0" w:line="259" w:lineRule="auto"/>
        <w:ind w:left="0" w:firstLine="0"/>
        <w:jc w:val="left"/>
      </w:pPr>
    </w:p>
    <w:sectPr w:rsidR="00F739A9" w:rsidSect="0064147C">
      <w:footerReference w:type="even" r:id="rId9"/>
      <w:footerReference w:type="default" r:id="rId10"/>
      <w:footerReference w:type="first" r:id="rId11"/>
      <w:pgSz w:w="12240" w:h="15840"/>
      <w:pgMar w:top="851" w:right="992" w:bottom="624" w:left="1128" w:header="720" w:footer="42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C5478" w14:textId="77777777" w:rsidR="001C1131" w:rsidRDefault="001C1131">
      <w:pPr>
        <w:spacing w:after="0" w:line="240" w:lineRule="auto"/>
      </w:pPr>
      <w:r>
        <w:separator/>
      </w:r>
    </w:p>
  </w:endnote>
  <w:endnote w:type="continuationSeparator" w:id="0">
    <w:p w14:paraId="0F2E8077" w14:textId="77777777" w:rsidR="001C1131" w:rsidRDefault="001C1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BAE9" w14:textId="0B872F0C" w:rsidR="00F739A9" w:rsidRDefault="00000000">
    <w:pPr>
      <w:spacing w:after="0" w:line="259" w:lineRule="auto"/>
      <w:ind w:left="7" w:firstLine="0"/>
      <w:jc w:val="left"/>
    </w:pPr>
    <w:r>
      <w:rPr>
        <w:noProof/>
      </w:rPr>
      <w:pict w14:anchorId="76A74ECE">
        <v:group id="Group 8255" o:spid="_x0000_s1036" style="position:absolute;left:0;text-align:left;margin-left:62.4pt;margin-top:725.3pt;width:488.35pt;height:45.45pt;z-index:251658240;mso-position-horizontal-relative:page;mso-position-vertical-relative:page" coordsize="62020,57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">
          <v:rect id="Rectangle 8258" o:spid="_x0000_s1037" style="position:absolute;left:18092;top:1580;width:6829;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5409E526" w14:textId="77777777" w:rsidR="00F739A9" w:rsidRDefault="009A1B10">
                  <w:pPr>
                    <w:spacing w:after="160" w:line="259" w:lineRule="auto"/>
                    <w:ind w:left="0" w:firstLine="0"/>
                    <w:jc w:val="left"/>
                  </w:pPr>
                  <w:r>
                    <w:rPr>
                      <w:rFonts w:ascii="Arial" w:eastAsia="Arial" w:hAnsi="Arial" w:cs="Arial"/>
                      <w:b/>
                      <w:sz w:val="20"/>
                    </w:rPr>
                    <w:t xml:space="preserve">FORM 7 </w:t>
                  </w:r>
                </w:p>
              </w:txbxContent>
            </v:textbox>
          </v:rect>
          <v:rect id="Rectangle 8259" o:spid="_x0000_s1038" style="position:absolute;left:23232;top:1804;width:935;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6DB31CB" w14:textId="77777777" w:rsidR="00F739A9" w:rsidRDefault="009A1B10">
                  <w:pPr>
                    <w:spacing w:after="160" w:line="259" w:lineRule="auto"/>
                    <w:ind w:left="0" w:firstLine="0"/>
                    <w:jc w:val="left"/>
                  </w:pPr>
                  <w:r>
                    <w:rPr>
                      <w:rFonts w:ascii="Arial" w:eastAsia="Arial" w:hAnsi="Arial" w:cs="Arial"/>
                      <w:b/>
                      <w:sz w:val="20"/>
                    </w:rPr>
                    <w:t>–</w:t>
                  </w:r>
                </w:p>
              </w:txbxContent>
            </v:textbox>
          </v:rect>
          <v:rect id="Rectangle 8260" o:spid="_x0000_s1039" style="position:absolute;left:23948;top:158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7B42EBF2" w14:textId="77777777" w:rsidR="00F739A9" w:rsidRDefault="009A1B10">
                  <w:pPr>
                    <w:spacing w:after="160" w:line="259" w:lineRule="auto"/>
                    <w:ind w:left="0" w:firstLine="0"/>
                    <w:jc w:val="left"/>
                  </w:pPr>
                  <w:r>
                    <w:rPr>
                      <w:rFonts w:ascii="Arial" w:eastAsia="Arial" w:hAnsi="Arial" w:cs="Arial"/>
                      <w:b/>
                      <w:sz w:val="20"/>
                    </w:rPr>
                    <w:t xml:space="preserve"> </w:t>
                  </w:r>
                </w:p>
              </w:txbxContent>
            </v:textbox>
          </v:rect>
          <v:rect id="Rectangle 8261" o:spid="_x0000_s1040" style="position:absolute;left:24298;top:1580;width:2586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4D3B888C" w14:textId="77777777" w:rsidR="00F739A9" w:rsidRDefault="009A1B10">
                  <w:pPr>
                    <w:spacing w:after="160" w:line="259" w:lineRule="auto"/>
                    <w:ind w:left="0" w:firstLine="0"/>
                    <w:jc w:val="left"/>
                  </w:pPr>
                  <w:r>
                    <w:rPr>
                      <w:rFonts w:ascii="Arial" w:eastAsia="Arial" w:hAnsi="Arial" w:cs="Arial"/>
                      <w:b/>
                      <w:sz w:val="20"/>
                    </w:rPr>
                    <w:t>MONTHLY PROGRESS REPORT</w:t>
                  </w:r>
                </w:p>
              </w:txbxContent>
            </v:textbox>
          </v:rect>
          <v:rect id="Rectangle 8262" o:spid="_x0000_s1041" style="position:absolute;left:43778;top:158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0D3FF77C" w14:textId="77777777" w:rsidR="00F739A9" w:rsidRDefault="009A1B10">
                  <w:pPr>
                    <w:spacing w:after="160" w:line="259" w:lineRule="auto"/>
                    <w:ind w:left="0" w:firstLine="0"/>
                    <w:jc w:val="left"/>
                  </w:pPr>
                  <w:r>
                    <w:rPr>
                      <w:rFonts w:ascii="Arial" w:eastAsia="Arial" w:hAnsi="Arial" w:cs="Arial"/>
                      <w:b/>
                      <w:sz w:val="20"/>
                    </w:rPr>
                    <w:t xml:space="preserve"> </w:t>
                  </w:r>
                </w:p>
              </w:txbxContent>
            </v:textbox>
          </v:rect>
          <v:rect id="Rectangle 8263" o:spid="_x0000_s1042" style="position:absolute;left:29328;top:3035;width:353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04013A83" w14:textId="77777777" w:rsidR="00F739A9" w:rsidRDefault="009A1B10">
                  <w:pPr>
                    <w:spacing w:after="160" w:line="259" w:lineRule="auto"/>
                    <w:ind w:left="0" w:firstLine="0"/>
                    <w:jc w:val="left"/>
                  </w:pPr>
                  <w:r>
                    <w:rPr>
                      <w:rFonts w:ascii="Arial" w:eastAsia="Arial" w:hAnsi="Arial" w:cs="Arial"/>
                      <w:sz w:val="16"/>
                    </w:rPr>
                    <w:t xml:space="preserve">Page </w:t>
                  </w:r>
                </w:p>
              </w:txbxContent>
            </v:textbox>
          </v:rect>
          <v:rect id="Rectangle 8264" o:spid="_x0000_s1043" style="position:absolute;left:31995;top:3035;width:7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130CE1AE" w14:textId="77777777" w:rsidR="00F739A9" w:rsidRDefault="009A1B10">
                  <w:pPr>
                    <w:spacing w:after="160" w:line="259" w:lineRule="auto"/>
                    <w:ind w:left="0" w:firstLine="0"/>
                    <w:jc w:val="left"/>
                  </w:pPr>
                  <w:r>
                    <w:fldChar w:fldCharType="begin"/>
                  </w:r>
                  <w:r>
                    <w:instrText xml:space="preserve"> PAGE   \* MERGEFORMAT </w:instrText>
                  </w:r>
                  <w:r>
                    <w:fldChar w:fldCharType="separate"/>
                  </w:r>
                  <w:r>
                    <w:rPr>
                      <w:rFonts w:ascii="Arial" w:eastAsia="Arial" w:hAnsi="Arial" w:cs="Arial"/>
                      <w:sz w:val="16"/>
                    </w:rPr>
                    <w:t>2</w:t>
                  </w:r>
                  <w:r>
                    <w:rPr>
                      <w:rFonts w:ascii="Arial" w:eastAsia="Arial" w:hAnsi="Arial" w:cs="Arial"/>
                      <w:sz w:val="16"/>
                    </w:rPr>
                    <w:fldChar w:fldCharType="end"/>
                  </w:r>
                </w:p>
              </w:txbxContent>
            </v:textbox>
          </v:rect>
          <v:rect id="Rectangle 8265" o:spid="_x0000_s1044" style="position:absolute;left:32543;top:3035;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13616001" w14:textId="77777777" w:rsidR="00F739A9" w:rsidRDefault="009A1B10">
                  <w:pPr>
                    <w:spacing w:after="160" w:line="259" w:lineRule="auto"/>
                    <w:ind w:left="0" w:firstLine="0"/>
                    <w:jc w:val="left"/>
                  </w:pPr>
                  <w:r>
                    <w:rPr>
                      <w:rFonts w:ascii="Arial" w:eastAsia="Arial" w:hAnsi="Arial" w:cs="Arial"/>
                      <w:sz w:val="16"/>
                    </w:rPr>
                    <w:t xml:space="preserve"> </w:t>
                  </w:r>
                </w:p>
              </w:txbxContent>
            </v:textbox>
          </v:rect>
          <v:shape id="Shape 8256" o:spid="_x0000_s1045" style="position:absolute;width:58635;height:0;visibility:visible;mso-wrap-style:square;v-text-anchor:top" coordsize="58635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" adj="0,,0" path="m5863590,l,e" filled="f">
            <v:stroke joinstyle="round"/>
            <v:formulas/>
            <v:path arrowok="t" o:connecttype="custom" o:connectlocs="58635,0;0,0" o:connectangles="0,0" textboxrect="0,0,586359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57" o:spid="_x0000_s1046" type="#_x0000_t75" style="position:absolute;left:48387;top:1124;width:13633;height:4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">
            <v:imagedata r:id="rId1" o:title=""/>
          </v:shape>
          <w10:wrap type="square" anchorx="page" anchory="page"/>
        </v:group>
      </w:pict>
    </w:r>
    <w:r w:rsidR="009A1B10">
      <w:rPr>
        <w:b/>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A90C" w14:textId="58CC3A5B" w:rsidR="00F739A9" w:rsidRDefault="00000000">
    <w:pPr>
      <w:spacing w:after="0" w:line="259" w:lineRule="auto"/>
      <w:ind w:left="7" w:firstLine="0"/>
      <w:jc w:val="left"/>
    </w:pPr>
    <w:r>
      <w:rPr>
        <w:noProof/>
      </w:rPr>
      <w:pict w14:anchorId="3FD7E72B">
        <v:group id="Group 8238" o:spid="_x0000_s1025" style="position:absolute;left:0;text-align:left;margin-left:62.4pt;margin-top:725.3pt;width:488.35pt;height:45.45pt;z-index:251659264;mso-position-horizontal-relative:page;mso-position-vertical-relative:page" coordsize="62020,57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">
          <v:rect id="Rectangle 8241" o:spid="_x0000_s1026" style="position:absolute;left:18092;top:1580;width:6829;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13DDADB6" w14:textId="77777777" w:rsidR="00F739A9" w:rsidRDefault="009A1B10">
                  <w:pPr>
                    <w:spacing w:after="160" w:line="259" w:lineRule="auto"/>
                    <w:ind w:left="0" w:firstLine="0"/>
                    <w:jc w:val="left"/>
                  </w:pPr>
                  <w:r>
                    <w:rPr>
                      <w:rFonts w:ascii="Arial" w:eastAsia="Arial" w:hAnsi="Arial" w:cs="Arial"/>
                      <w:b/>
                      <w:sz w:val="20"/>
                    </w:rPr>
                    <w:t xml:space="preserve">FORM 7 </w:t>
                  </w:r>
                </w:p>
              </w:txbxContent>
            </v:textbox>
          </v:rect>
          <v:rect id="Rectangle 8242" o:spid="_x0000_s1027" style="position:absolute;left:23232;top:1804;width:935;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3B4B2F91" w14:textId="77777777" w:rsidR="00F739A9" w:rsidRDefault="009A1B10">
                  <w:pPr>
                    <w:spacing w:after="160" w:line="259" w:lineRule="auto"/>
                    <w:ind w:left="0" w:firstLine="0"/>
                    <w:jc w:val="left"/>
                  </w:pPr>
                  <w:r>
                    <w:rPr>
                      <w:rFonts w:ascii="Arial" w:eastAsia="Arial" w:hAnsi="Arial" w:cs="Arial"/>
                      <w:b/>
                      <w:sz w:val="20"/>
                    </w:rPr>
                    <w:t>–</w:t>
                  </w:r>
                </w:p>
              </w:txbxContent>
            </v:textbox>
          </v:rect>
          <v:rect id="Rectangle 8243" o:spid="_x0000_s1028" style="position:absolute;left:23948;top:158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369A64B3" w14:textId="77777777" w:rsidR="00F739A9" w:rsidRDefault="009A1B10">
                  <w:pPr>
                    <w:spacing w:after="160" w:line="259" w:lineRule="auto"/>
                    <w:ind w:left="0" w:firstLine="0"/>
                    <w:jc w:val="left"/>
                  </w:pPr>
                  <w:r>
                    <w:rPr>
                      <w:rFonts w:ascii="Arial" w:eastAsia="Arial" w:hAnsi="Arial" w:cs="Arial"/>
                      <w:b/>
                      <w:sz w:val="20"/>
                    </w:rPr>
                    <w:t xml:space="preserve"> </w:t>
                  </w:r>
                </w:p>
              </w:txbxContent>
            </v:textbox>
          </v:rect>
          <v:rect id="Rectangle 8244" o:spid="_x0000_s1029" style="position:absolute;left:24298;top:1580;width:2586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5109EEE4" w14:textId="77777777" w:rsidR="00F739A9" w:rsidRDefault="009A1B10">
                  <w:pPr>
                    <w:spacing w:after="160" w:line="259" w:lineRule="auto"/>
                    <w:ind w:left="0" w:firstLine="0"/>
                    <w:jc w:val="left"/>
                  </w:pPr>
                  <w:r>
                    <w:rPr>
                      <w:rFonts w:ascii="Arial" w:eastAsia="Arial" w:hAnsi="Arial" w:cs="Arial"/>
                      <w:b/>
                      <w:sz w:val="20"/>
                    </w:rPr>
                    <w:t>MONTHLY PROGRESS REPORT</w:t>
                  </w:r>
                </w:p>
              </w:txbxContent>
            </v:textbox>
          </v:rect>
          <v:rect id="Rectangle 8245" o:spid="_x0000_s1030" style="position:absolute;left:43778;top:158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7F9F2968" w14:textId="77777777" w:rsidR="00F739A9" w:rsidRDefault="009A1B10">
                  <w:pPr>
                    <w:spacing w:after="160" w:line="259" w:lineRule="auto"/>
                    <w:ind w:left="0" w:firstLine="0"/>
                    <w:jc w:val="left"/>
                  </w:pPr>
                  <w:r>
                    <w:rPr>
                      <w:rFonts w:ascii="Arial" w:eastAsia="Arial" w:hAnsi="Arial" w:cs="Arial"/>
                      <w:b/>
                      <w:sz w:val="20"/>
                    </w:rPr>
                    <w:t xml:space="preserve"> </w:t>
                  </w:r>
                </w:p>
              </w:txbxContent>
            </v:textbox>
          </v:rect>
          <v:rect id="Rectangle 8246" o:spid="_x0000_s1031" style="position:absolute;left:29328;top:3035;width:353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7F5C2260" w14:textId="77777777" w:rsidR="00F739A9" w:rsidRDefault="009A1B10">
                  <w:pPr>
                    <w:spacing w:after="160" w:line="259" w:lineRule="auto"/>
                    <w:ind w:left="0" w:firstLine="0"/>
                    <w:jc w:val="left"/>
                  </w:pPr>
                  <w:r>
                    <w:rPr>
                      <w:rFonts w:ascii="Arial" w:eastAsia="Arial" w:hAnsi="Arial" w:cs="Arial"/>
                      <w:sz w:val="16"/>
                    </w:rPr>
                    <w:t xml:space="preserve">Page </w:t>
                  </w:r>
                </w:p>
              </w:txbxContent>
            </v:textbox>
          </v:rect>
          <v:rect id="Rectangle 8247" o:spid="_x0000_s1032" style="position:absolute;left:31995;top:3035;width:7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67A6D41E" w14:textId="77777777" w:rsidR="00F739A9" w:rsidRDefault="009A1B10">
                  <w:pPr>
                    <w:spacing w:after="160" w:line="259" w:lineRule="auto"/>
                    <w:ind w:left="0" w:firstLine="0"/>
                    <w:jc w:val="left"/>
                  </w:pPr>
                  <w:r>
                    <w:fldChar w:fldCharType="begin"/>
                  </w:r>
                  <w:r>
                    <w:instrText xml:space="preserve"> PAGE   \* MERGEFORMAT </w:instrText>
                  </w:r>
                  <w:r>
                    <w:fldChar w:fldCharType="separate"/>
                  </w:r>
                  <w:r>
                    <w:rPr>
                      <w:rFonts w:ascii="Arial" w:eastAsia="Arial" w:hAnsi="Arial" w:cs="Arial"/>
                      <w:sz w:val="16"/>
                    </w:rPr>
                    <w:t>2</w:t>
                  </w:r>
                  <w:r>
                    <w:rPr>
                      <w:rFonts w:ascii="Arial" w:eastAsia="Arial" w:hAnsi="Arial" w:cs="Arial"/>
                      <w:sz w:val="16"/>
                    </w:rPr>
                    <w:fldChar w:fldCharType="end"/>
                  </w:r>
                </w:p>
              </w:txbxContent>
            </v:textbox>
          </v:rect>
          <v:rect id="Rectangle 8248" o:spid="_x0000_s1033" style="position:absolute;left:32543;top:3035;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3CE9A61E" w14:textId="77777777" w:rsidR="00F739A9" w:rsidRDefault="009A1B10">
                  <w:pPr>
                    <w:spacing w:after="160" w:line="259" w:lineRule="auto"/>
                    <w:ind w:left="0" w:firstLine="0"/>
                    <w:jc w:val="left"/>
                  </w:pPr>
                  <w:r>
                    <w:rPr>
                      <w:rFonts w:ascii="Arial" w:eastAsia="Arial" w:hAnsi="Arial" w:cs="Arial"/>
                      <w:sz w:val="16"/>
                    </w:rPr>
                    <w:t xml:space="preserve"> </w:t>
                  </w:r>
                </w:p>
              </w:txbxContent>
            </v:textbox>
          </v:rect>
          <v:shape id="Shape 8239" o:spid="_x0000_s1034" style="position:absolute;width:58635;height:0;visibility:visible;mso-wrap-style:square;v-text-anchor:top" coordsize="58635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" adj="0,,0" path="m5863590,l,e" filled="f">
            <v:stroke joinstyle="round"/>
            <v:formulas/>
            <v:path arrowok="t" o:connecttype="custom" o:connectlocs="58635,0;0,0" o:connectangles="0,0" textboxrect="0,0,586359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40" o:spid="_x0000_s1035" type="#_x0000_t75" style="position:absolute;left:48387;top:1124;width:13633;height:4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">
            <v:imagedata r:id="rId1" o:title=""/>
          </v:shape>
          <w10:wrap type="square" anchorx="page" anchory="page"/>
        </v:group>
      </w:pict>
    </w:r>
    <w:r w:rsidR="009A1B10">
      <w:rPr>
        <w:b/>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9F397" w14:textId="77777777" w:rsidR="00F739A9" w:rsidRDefault="009A1B10">
    <w:pPr>
      <w:spacing w:after="0" w:line="259" w:lineRule="auto"/>
      <w:ind w:left="7" w:firstLine="0"/>
      <w:jc w:val="left"/>
    </w:pPr>
    <w:r>
      <w:rPr>
        <w:b/>
        <w:sz w:val="20"/>
      </w:rPr>
      <w:t xml:space="preserve"> </w:t>
    </w:r>
  </w:p>
  <w:p w14:paraId="1AA2CAB0" w14:textId="77777777" w:rsidR="00F739A9" w:rsidRDefault="009A1B10">
    <w:pPr>
      <w:spacing w:after="0" w:line="259" w:lineRule="auto"/>
      <w:ind w:left="0" w:right="137" w:firstLine="0"/>
      <w:jc w:val="center"/>
    </w:pPr>
    <w:r>
      <w:rPr>
        <w:rFonts w:ascii="Arial" w:eastAsia="Arial" w:hAnsi="Arial" w:cs="Arial"/>
        <w:b/>
        <w:sz w:val="20"/>
      </w:rPr>
      <w:t xml:space="preserve">FORM 7 – MONTHLY PROGRESS REPORT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A0E5A" w14:textId="77777777" w:rsidR="001C1131" w:rsidRDefault="001C1131">
      <w:pPr>
        <w:spacing w:after="0" w:line="240" w:lineRule="auto"/>
      </w:pPr>
      <w:r>
        <w:separator/>
      </w:r>
    </w:p>
  </w:footnote>
  <w:footnote w:type="continuationSeparator" w:id="0">
    <w:p w14:paraId="602B0873" w14:textId="77777777" w:rsidR="001C1131" w:rsidRDefault="001C11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91BB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A535F0"/>
    <w:multiLevelType w:val="hybridMultilevel"/>
    <w:tmpl w:val="38B4DE12"/>
    <w:lvl w:ilvl="0" w:tplc="158AD2FA">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 w15:restartNumberingAfterBreak="0">
    <w:nsid w:val="2B1F7BDF"/>
    <w:multiLevelType w:val="hybridMultilevel"/>
    <w:tmpl w:val="C01EF052"/>
    <w:lvl w:ilvl="0" w:tplc="418CF452">
      <w:start w:val="1"/>
      <w:numFmt w:val="decimal"/>
      <w:lvlText w:val="%1"/>
      <w:lvlJc w:val="left"/>
      <w:pPr>
        <w:ind w:left="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D82FC4">
      <w:start w:val="1"/>
      <w:numFmt w:val="lowerLetter"/>
      <w:lvlText w:val="%2"/>
      <w:lvlJc w:val="left"/>
      <w:pPr>
        <w:ind w:left="7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C86930">
      <w:start w:val="1"/>
      <w:numFmt w:val="lowerRoman"/>
      <w:lvlText w:val="%3"/>
      <w:lvlJc w:val="left"/>
      <w:pPr>
        <w:ind w:left="14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A6C926">
      <w:start w:val="1"/>
      <w:numFmt w:val="decimal"/>
      <w:lvlText w:val="%4"/>
      <w:lvlJc w:val="left"/>
      <w:pPr>
        <w:ind w:left="21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B2E74A">
      <w:start w:val="1"/>
      <w:numFmt w:val="lowerLetter"/>
      <w:lvlText w:val="%5"/>
      <w:lvlJc w:val="left"/>
      <w:pPr>
        <w:ind w:left="28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46BD7A">
      <w:start w:val="1"/>
      <w:numFmt w:val="lowerRoman"/>
      <w:lvlText w:val="%6"/>
      <w:lvlJc w:val="left"/>
      <w:pPr>
        <w:ind w:left="36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86FDBC">
      <w:start w:val="1"/>
      <w:numFmt w:val="decimal"/>
      <w:lvlText w:val="%7"/>
      <w:lvlJc w:val="left"/>
      <w:pPr>
        <w:ind w:left="43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406368">
      <w:start w:val="1"/>
      <w:numFmt w:val="lowerLetter"/>
      <w:lvlText w:val="%8"/>
      <w:lvlJc w:val="left"/>
      <w:pPr>
        <w:ind w:left="50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121C78">
      <w:start w:val="1"/>
      <w:numFmt w:val="lowerRoman"/>
      <w:lvlText w:val="%9"/>
      <w:lvlJc w:val="left"/>
      <w:pPr>
        <w:ind w:left="57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BC53AA3"/>
    <w:multiLevelType w:val="hybridMultilevel"/>
    <w:tmpl w:val="7556DEE4"/>
    <w:lvl w:ilvl="0" w:tplc="6232789A">
      <w:start w:val="3"/>
      <w:numFmt w:val="decimal"/>
      <w:lvlText w:val="%1."/>
      <w:lvlJc w:val="left"/>
      <w:pPr>
        <w:ind w:left="2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ECE72D8">
      <w:start w:val="1"/>
      <w:numFmt w:val="lowerLetter"/>
      <w:lvlText w:val="%2"/>
      <w:lvlJc w:val="left"/>
      <w:pPr>
        <w:ind w:left="11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314ED16">
      <w:start w:val="1"/>
      <w:numFmt w:val="lowerRoman"/>
      <w:lvlText w:val="%3"/>
      <w:lvlJc w:val="left"/>
      <w:pPr>
        <w:ind w:left="185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C586BF2">
      <w:start w:val="1"/>
      <w:numFmt w:val="decimal"/>
      <w:lvlText w:val="%4"/>
      <w:lvlJc w:val="left"/>
      <w:pPr>
        <w:ind w:left="257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702498C">
      <w:start w:val="1"/>
      <w:numFmt w:val="lowerLetter"/>
      <w:lvlText w:val="%5"/>
      <w:lvlJc w:val="left"/>
      <w:pPr>
        <w:ind w:left="329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93C5D1C">
      <w:start w:val="1"/>
      <w:numFmt w:val="lowerRoman"/>
      <w:lvlText w:val="%6"/>
      <w:lvlJc w:val="left"/>
      <w:pPr>
        <w:ind w:left="40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F465904">
      <w:start w:val="1"/>
      <w:numFmt w:val="decimal"/>
      <w:lvlText w:val="%7"/>
      <w:lvlJc w:val="left"/>
      <w:pPr>
        <w:ind w:left="47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8762BBE">
      <w:start w:val="1"/>
      <w:numFmt w:val="lowerLetter"/>
      <w:lvlText w:val="%8"/>
      <w:lvlJc w:val="left"/>
      <w:pPr>
        <w:ind w:left="545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A744C6C">
      <w:start w:val="1"/>
      <w:numFmt w:val="lowerRoman"/>
      <w:lvlText w:val="%9"/>
      <w:lvlJc w:val="left"/>
      <w:pPr>
        <w:ind w:left="617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B327BDD"/>
    <w:multiLevelType w:val="hybridMultilevel"/>
    <w:tmpl w:val="359C00BC"/>
    <w:lvl w:ilvl="0" w:tplc="8F0EB28E">
      <w:start w:val="1"/>
      <w:numFmt w:val="lowerLetter"/>
      <w:lvlText w:val="(%1)"/>
      <w:lvlJc w:val="left"/>
      <w:pPr>
        <w:ind w:left="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82C0CA">
      <w:start w:val="1"/>
      <w:numFmt w:val="lowerLetter"/>
      <w:lvlText w:val="%2"/>
      <w:lvlJc w:val="left"/>
      <w:pPr>
        <w:ind w:left="1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1DCECB2">
      <w:start w:val="1"/>
      <w:numFmt w:val="lowerRoman"/>
      <w:lvlText w:val="%3"/>
      <w:lvlJc w:val="left"/>
      <w:pPr>
        <w:ind w:left="2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AEF07C">
      <w:start w:val="1"/>
      <w:numFmt w:val="decimal"/>
      <w:lvlText w:val="%4"/>
      <w:lvlJc w:val="left"/>
      <w:pPr>
        <w:ind w:left="29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9C8CC6">
      <w:start w:val="1"/>
      <w:numFmt w:val="lowerLetter"/>
      <w:lvlText w:val="%5"/>
      <w:lvlJc w:val="left"/>
      <w:pPr>
        <w:ind w:left="3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AC498A">
      <w:start w:val="1"/>
      <w:numFmt w:val="lowerRoman"/>
      <w:lvlText w:val="%6"/>
      <w:lvlJc w:val="left"/>
      <w:pPr>
        <w:ind w:left="4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5C3382">
      <w:start w:val="1"/>
      <w:numFmt w:val="decimal"/>
      <w:lvlText w:val="%7"/>
      <w:lvlJc w:val="left"/>
      <w:pPr>
        <w:ind w:left="5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5E624A">
      <w:start w:val="1"/>
      <w:numFmt w:val="lowerLetter"/>
      <w:lvlText w:val="%8"/>
      <w:lvlJc w:val="left"/>
      <w:pPr>
        <w:ind w:left="5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F889DE">
      <w:start w:val="1"/>
      <w:numFmt w:val="lowerRoman"/>
      <w:lvlText w:val="%9"/>
      <w:lvlJc w:val="left"/>
      <w:pPr>
        <w:ind w:left="6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EAC1321"/>
    <w:multiLevelType w:val="hybridMultilevel"/>
    <w:tmpl w:val="94C83168"/>
    <w:lvl w:ilvl="0" w:tplc="372E4B64">
      <w:start w:val="1"/>
      <w:numFmt w:val="lowerRoman"/>
      <w:lvlText w:val="(%1)"/>
      <w:lvlJc w:val="left"/>
      <w:pPr>
        <w:ind w:left="2160" w:hanging="720"/>
      </w:p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num w:numId="1" w16cid:durableId="1681422622">
    <w:abstractNumId w:val="4"/>
  </w:num>
  <w:num w:numId="2" w16cid:durableId="917712121">
    <w:abstractNumId w:val="3"/>
  </w:num>
  <w:num w:numId="3" w16cid:durableId="467742644">
    <w:abstractNumId w:val="2"/>
  </w:num>
  <w:num w:numId="4" w16cid:durableId="7487710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24571">
    <w:abstractNumId w:val="0"/>
  </w:num>
  <w:num w:numId="6" w16cid:durableId="1859807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739A9"/>
    <w:rsid w:val="00001EC1"/>
    <w:rsid w:val="000068E9"/>
    <w:rsid w:val="0004177E"/>
    <w:rsid w:val="00083735"/>
    <w:rsid w:val="00086E0F"/>
    <w:rsid w:val="000A6B03"/>
    <w:rsid w:val="000B23F2"/>
    <w:rsid w:val="000D2A0E"/>
    <w:rsid w:val="000E23CA"/>
    <w:rsid w:val="000E6604"/>
    <w:rsid w:val="0010452B"/>
    <w:rsid w:val="001068F5"/>
    <w:rsid w:val="00114F48"/>
    <w:rsid w:val="00116396"/>
    <w:rsid w:val="00135719"/>
    <w:rsid w:val="0014714F"/>
    <w:rsid w:val="0017183D"/>
    <w:rsid w:val="00191709"/>
    <w:rsid w:val="00192A27"/>
    <w:rsid w:val="0019652A"/>
    <w:rsid w:val="00197041"/>
    <w:rsid w:val="001B3592"/>
    <w:rsid w:val="001B45A6"/>
    <w:rsid w:val="001B61D0"/>
    <w:rsid w:val="001B6AFD"/>
    <w:rsid w:val="001C0FF9"/>
    <w:rsid w:val="001C1131"/>
    <w:rsid w:val="001C521F"/>
    <w:rsid w:val="001C6C9A"/>
    <w:rsid w:val="001F2596"/>
    <w:rsid w:val="001F651C"/>
    <w:rsid w:val="002159D3"/>
    <w:rsid w:val="002174BB"/>
    <w:rsid w:val="002179BE"/>
    <w:rsid w:val="00223D3B"/>
    <w:rsid w:val="0022431C"/>
    <w:rsid w:val="0022555E"/>
    <w:rsid w:val="002405C6"/>
    <w:rsid w:val="0024503F"/>
    <w:rsid w:val="0024735A"/>
    <w:rsid w:val="00256955"/>
    <w:rsid w:val="002635C9"/>
    <w:rsid w:val="002637FA"/>
    <w:rsid w:val="0026577D"/>
    <w:rsid w:val="00272FB6"/>
    <w:rsid w:val="00280ED1"/>
    <w:rsid w:val="00281301"/>
    <w:rsid w:val="00284CF8"/>
    <w:rsid w:val="00294C31"/>
    <w:rsid w:val="002A2D2E"/>
    <w:rsid w:val="002A6873"/>
    <w:rsid w:val="002B330A"/>
    <w:rsid w:val="002B704E"/>
    <w:rsid w:val="002C3FC1"/>
    <w:rsid w:val="002C4994"/>
    <w:rsid w:val="002D1D92"/>
    <w:rsid w:val="002D7BAA"/>
    <w:rsid w:val="002F1BCE"/>
    <w:rsid w:val="00314054"/>
    <w:rsid w:val="00314BEF"/>
    <w:rsid w:val="00322C48"/>
    <w:rsid w:val="00324A70"/>
    <w:rsid w:val="00324AE0"/>
    <w:rsid w:val="00333488"/>
    <w:rsid w:val="00335432"/>
    <w:rsid w:val="0035303D"/>
    <w:rsid w:val="00362918"/>
    <w:rsid w:val="003735C3"/>
    <w:rsid w:val="003754D2"/>
    <w:rsid w:val="00384D41"/>
    <w:rsid w:val="003A4254"/>
    <w:rsid w:val="003F6168"/>
    <w:rsid w:val="00406FFA"/>
    <w:rsid w:val="00420C91"/>
    <w:rsid w:val="00423ABA"/>
    <w:rsid w:val="00455465"/>
    <w:rsid w:val="0045674A"/>
    <w:rsid w:val="004778D6"/>
    <w:rsid w:val="00483054"/>
    <w:rsid w:val="004841E6"/>
    <w:rsid w:val="004A0150"/>
    <w:rsid w:val="004B1536"/>
    <w:rsid w:val="004C071B"/>
    <w:rsid w:val="004E6236"/>
    <w:rsid w:val="004F047F"/>
    <w:rsid w:val="004F071D"/>
    <w:rsid w:val="004F6B8B"/>
    <w:rsid w:val="005177D9"/>
    <w:rsid w:val="00520339"/>
    <w:rsid w:val="00524979"/>
    <w:rsid w:val="00533157"/>
    <w:rsid w:val="00553726"/>
    <w:rsid w:val="00565D01"/>
    <w:rsid w:val="00572443"/>
    <w:rsid w:val="005774B0"/>
    <w:rsid w:val="00580F25"/>
    <w:rsid w:val="00581A3E"/>
    <w:rsid w:val="005830B6"/>
    <w:rsid w:val="0059359B"/>
    <w:rsid w:val="005A73E3"/>
    <w:rsid w:val="005B0471"/>
    <w:rsid w:val="005B18AF"/>
    <w:rsid w:val="005B71ED"/>
    <w:rsid w:val="005C43D1"/>
    <w:rsid w:val="005F5EF5"/>
    <w:rsid w:val="006117AD"/>
    <w:rsid w:val="006146E8"/>
    <w:rsid w:val="0061479F"/>
    <w:rsid w:val="00622CB0"/>
    <w:rsid w:val="0064147C"/>
    <w:rsid w:val="006465BD"/>
    <w:rsid w:val="00651BBE"/>
    <w:rsid w:val="00651BFA"/>
    <w:rsid w:val="00663285"/>
    <w:rsid w:val="00677BDA"/>
    <w:rsid w:val="0068696A"/>
    <w:rsid w:val="006A62E8"/>
    <w:rsid w:val="006A6A84"/>
    <w:rsid w:val="006B60BF"/>
    <w:rsid w:val="006B63A1"/>
    <w:rsid w:val="006B69B1"/>
    <w:rsid w:val="006C164F"/>
    <w:rsid w:val="006C40CC"/>
    <w:rsid w:val="006C5E79"/>
    <w:rsid w:val="006D21EA"/>
    <w:rsid w:val="006E635E"/>
    <w:rsid w:val="006F4E06"/>
    <w:rsid w:val="00720816"/>
    <w:rsid w:val="00724CEA"/>
    <w:rsid w:val="00731641"/>
    <w:rsid w:val="007321D0"/>
    <w:rsid w:val="00744873"/>
    <w:rsid w:val="00762E03"/>
    <w:rsid w:val="007941F6"/>
    <w:rsid w:val="00795298"/>
    <w:rsid w:val="007A2D48"/>
    <w:rsid w:val="007B1707"/>
    <w:rsid w:val="007C5F50"/>
    <w:rsid w:val="007D1A73"/>
    <w:rsid w:val="007D72F9"/>
    <w:rsid w:val="008208FC"/>
    <w:rsid w:val="0083410A"/>
    <w:rsid w:val="00844FF2"/>
    <w:rsid w:val="00855F8C"/>
    <w:rsid w:val="00856717"/>
    <w:rsid w:val="0088228A"/>
    <w:rsid w:val="00891B11"/>
    <w:rsid w:val="00896370"/>
    <w:rsid w:val="008A42C8"/>
    <w:rsid w:val="008B519F"/>
    <w:rsid w:val="008C041B"/>
    <w:rsid w:val="008C4602"/>
    <w:rsid w:val="008E2FF8"/>
    <w:rsid w:val="008E585F"/>
    <w:rsid w:val="009034A1"/>
    <w:rsid w:val="009079D6"/>
    <w:rsid w:val="00922F56"/>
    <w:rsid w:val="009340E0"/>
    <w:rsid w:val="00936BAD"/>
    <w:rsid w:val="00944027"/>
    <w:rsid w:val="00954335"/>
    <w:rsid w:val="00954B57"/>
    <w:rsid w:val="00960972"/>
    <w:rsid w:val="00964726"/>
    <w:rsid w:val="00997807"/>
    <w:rsid w:val="009A1B10"/>
    <w:rsid w:val="009B4F79"/>
    <w:rsid w:val="009B6BFF"/>
    <w:rsid w:val="009B7795"/>
    <w:rsid w:val="009D3A1D"/>
    <w:rsid w:val="009F3C58"/>
    <w:rsid w:val="00A03E15"/>
    <w:rsid w:val="00A144F2"/>
    <w:rsid w:val="00A3727C"/>
    <w:rsid w:val="00A657FD"/>
    <w:rsid w:val="00AB6CF4"/>
    <w:rsid w:val="00AD66E8"/>
    <w:rsid w:val="00AE3400"/>
    <w:rsid w:val="00B07F24"/>
    <w:rsid w:val="00B35D88"/>
    <w:rsid w:val="00B4254A"/>
    <w:rsid w:val="00B42C26"/>
    <w:rsid w:val="00B56169"/>
    <w:rsid w:val="00B62255"/>
    <w:rsid w:val="00B73E59"/>
    <w:rsid w:val="00B76D86"/>
    <w:rsid w:val="00B8795D"/>
    <w:rsid w:val="00B9066D"/>
    <w:rsid w:val="00B92E46"/>
    <w:rsid w:val="00B97B3A"/>
    <w:rsid w:val="00BB0D65"/>
    <w:rsid w:val="00BB1D95"/>
    <w:rsid w:val="00BC37B3"/>
    <w:rsid w:val="00BD5194"/>
    <w:rsid w:val="00BD6869"/>
    <w:rsid w:val="00BD76E4"/>
    <w:rsid w:val="00BD7D45"/>
    <w:rsid w:val="00BE5F10"/>
    <w:rsid w:val="00BF3D31"/>
    <w:rsid w:val="00BF52F5"/>
    <w:rsid w:val="00C04340"/>
    <w:rsid w:val="00C11255"/>
    <w:rsid w:val="00C129EC"/>
    <w:rsid w:val="00C15AFA"/>
    <w:rsid w:val="00C17AEC"/>
    <w:rsid w:val="00C31113"/>
    <w:rsid w:val="00C31BE5"/>
    <w:rsid w:val="00C32E9F"/>
    <w:rsid w:val="00C3721B"/>
    <w:rsid w:val="00C4271C"/>
    <w:rsid w:val="00C448AE"/>
    <w:rsid w:val="00C448D4"/>
    <w:rsid w:val="00C55C84"/>
    <w:rsid w:val="00C6377D"/>
    <w:rsid w:val="00C6404D"/>
    <w:rsid w:val="00C71622"/>
    <w:rsid w:val="00C744DB"/>
    <w:rsid w:val="00C96A3D"/>
    <w:rsid w:val="00CE0995"/>
    <w:rsid w:val="00CE3225"/>
    <w:rsid w:val="00D22290"/>
    <w:rsid w:val="00D55377"/>
    <w:rsid w:val="00D575DE"/>
    <w:rsid w:val="00D702D2"/>
    <w:rsid w:val="00DC34E1"/>
    <w:rsid w:val="00DF10A1"/>
    <w:rsid w:val="00DF3FDA"/>
    <w:rsid w:val="00E019AB"/>
    <w:rsid w:val="00E072BD"/>
    <w:rsid w:val="00E11B54"/>
    <w:rsid w:val="00E2498C"/>
    <w:rsid w:val="00E436FB"/>
    <w:rsid w:val="00E52B99"/>
    <w:rsid w:val="00E544D5"/>
    <w:rsid w:val="00E743AC"/>
    <w:rsid w:val="00E745AB"/>
    <w:rsid w:val="00E75D29"/>
    <w:rsid w:val="00E75D99"/>
    <w:rsid w:val="00E763E4"/>
    <w:rsid w:val="00E82D22"/>
    <w:rsid w:val="00E83A39"/>
    <w:rsid w:val="00E85E10"/>
    <w:rsid w:val="00EA65C6"/>
    <w:rsid w:val="00EB62BB"/>
    <w:rsid w:val="00EF0F96"/>
    <w:rsid w:val="00EF5DFF"/>
    <w:rsid w:val="00F011EE"/>
    <w:rsid w:val="00F351F5"/>
    <w:rsid w:val="00F42212"/>
    <w:rsid w:val="00F739A9"/>
    <w:rsid w:val="00F762F6"/>
    <w:rsid w:val="00F80AD0"/>
    <w:rsid w:val="00F81968"/>
    <w:rsid w:val="00F86E45"/>
    <w:rsid w:val="00F909B4"/>
    <w:rsid w:val="00F90B50"/>
    <w:rsid w:val="00F91B94"/>
    <w:rsid w:val="00FA7D3B"/>
    <w:rsid w:val="00FB0805"/>
    <w:rsid w:val="00FB6D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54197"/>
  <w15:docId w15:val="{F5B42982-B730-47B9-AD89-0018384DD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8" w:lineRule="auto"/>
      <w:ind w:left="17"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10" w:right="133" w:hanging="10"/>
      <w:jc w:val="center"/>
      <w:outlineLvl w:val="0"/>
    </w:pPr>
    <w:rPr>
      <w:rFonts w:ascii="Times New Roman" w:eastAsia="Times New Roman" w:hAnsi="Times New Roman" w:cs="Times New Roman"/>
      <w:b/>
      <w:color w:val="000000"/>
      <w:sz w:val="28"/>
      <w:u w:val="single" w:color="000000"/>
    </w:rPr>
  </w:style>
  <w:style w:type="paragraph" w:styleId="Heading2">
    <w:name w:val="heading 2"/>
    <w:next w:val="Normal"/>
    <w:link w:val="Heading2Char"/>
    <w:uiPriority w:val="9"/>
    <w:unhideWhenUsed/>
    <w:qFormat/>
    <w:pPr>
      <w:keepNext/>
      <w:keepLines/>
      <w:spacing w:after="0"/>
      <w:ind w:left="17" w:hanging="10"/>
      <w:outlineLvl w:val="1"/>
    </w:pPr>
    <w:rPr>
      <w:rFonts w:ascii="Times New Roman" w:eastAsia="Times New Roman" w:hAnsi="Times New Roman" w:cs="Times New Roman"/>
      <w:b/>
      <w:color w:val="000000"/>
      <w:u w:val="single" w:color="000000"/>
    </w:rPr>
  </w:style>
  <w:style w:type="paragraph" w:styleId="Heading3">
    <w:name w:val="heading 3"/>
    <w:next w:val="Normal"/>
    <w:link w:val="Heading3Char"/>
    <w:uiPriority w:val="9"/>
    <w:unhideWhenUsed/>
    <w:qFormat/>
    <w:pPr>
      <w:keepNext/>
      <w:keepLines/>
      <w:spacing w:after="0"/>
      <w:ind w:left="5778" w:hanging="10"/>
      <w:jc w:val="center"/>
      <w:outlineLvl w:val="2"/>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u w:val="single" w:color="000000"/>
    </w:rPr>
  </w:style>
  <w:style w:type="character" w:customStyle="1" w:styleId="Heading3Char">
    <w:name w:val="Heading 3 Char"/>
    <w:link w:val="Heading3"/>
    <w:rPr>
      <w:rFonts w:ascii="Times New Roman" w:eastAsia="Times New Roman" w:hAnsi="Times New Roman" w:cs="Times New Roman"/>
      <w:i/>
      <w:color w:val="000000"/>
      <w:sz w:val="22"/>
    </w:rPr>
  </w:style>
  <w:style w:type="character" w:customStyle="1" w:styleId="Heading1Char">
    <w:name w:val="Heading 1 Char"/>
    <w:link w:val="Heading1"/>
    <w:rPr>
      <w:rFonts w:ascii="Times New Roman" w:eastAsia="Times New Roman" w:hAnsi="Times New Roman" w:cs="Times New Roman"/>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179BE"/>
    <w:pPr>
      <w:spacing w:after="0" w:line="240" w:lineRule="auto"/>
      <w:ind w:left="720" w:firstLine="0"/>
      <w:jc w:val="left"/>
    </w:pPr>
    <w:rPr>
      <w:color w:val="auto"/>
      <w:sz w:val="20"/>
      <w:szCs w:val="20"/>
      <w:lang w:eastAsia="en-US"/>
    </w:rPr>
  </w:style>
  <w:style w:type="paragraph" w:styleId="BodyText">
    <w:name w:val="Body Text"/>
    <w:basedOn w:val="Normal"/>
    <w:link w:val="BodyTextChar"/>
    <w:uiPriority w:val="99"/>
    <w:semiHidden/>
    <w:unhideWhenUsed/>
    <w:rsid w:val="00BD76E4"/>
    <w:pPr>
      <w:spacing w:after="120"/>
    </w:pPr>
  </w:style>
  <w:style w:type="character" w:customStyle="1" w:styleId="BodyTextChar">
    <w:name w:val="Body Text Char"/>
    <w:basedOn w:val="DefaultParagraphFont"/>
    <w:link w:val="BodyText"/>
    <w:uiPriority w:val="99"/>
    <w:semiHidden/>
    <w:rsid w:val="00BD76E4"/>
    <w:rPr>
      <w:rFonts w:ascii="Times New Roman" w:eastAsia="Times New Roman" w:hAnsi="Times New Roman" w:cs="Times New Roman"/>
      <w:color w:val="000000"/>
    </w:rPr>
  </w:style>
  <w:style w:type="paragraph" w:styleId="NormalWeb">
    <w:name w:val="Normal (Web)"/>
    <w:basedOn w:val="Normal"/>
    <w:uiPriority w:val="99"/>
    <w:semiHidden/>
    <w:unhideWhenUsed/>
    <w:rsid w:val="006B60BF"/>
    <w:pPr>
      <w:spacing w:before="100" w:beforeAutospacing="1" w:after="100" w:afterAutospacing="1" w:line="240" w:lineRule="auto"/>
      <w:ind w:left="0" w:firstLine="0"/>
      <w:jc w:val="left"/>
    </w:pPr>
    <w:rPr>
      <w:color w:val="auto"/>
      <w:sz w:val="24"/>
      <w:szCs w:val="24"/>
    </w:rPr>
  </w:style>
  <w:style w:type="character" w:customStyle="1" w:styleId="apple-converted-space">
    <w:name w:val="apple-converted-space"/>
    <w:basedOn w:val="DefaultParagraphFont"/>
    <w:rsid w:val="00455465"/>
  </w:style>
  <w:style w:type="paragraph" w:styleId="BalloonText">
    <w:name w:val="Balloon Text"/>
    <w:basedOn w:val="Normal"/>
    <w:link w:val="BalloonTextChar"/>
    <w:uiPriority w:val="99"/>
    <w:semiHidden/>
    <w:unhideWhenUsed/>
    <w:rsid w:val="009B6B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BF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869383">
      <w:bodyDiv w:val="1"/>
      <w:marLeft w:val="0"/>
      <w:marRight w:val="0"/>
      <w:marTop w:val="0"/>
      <w:marBottom w:val="0"/>
      <w:divBdr>
        <w:top w:val="none" w:sz="0" w:space="0" w:color="auto"/>
        <w:left w:val="none" w:sz="0" w:space="0" w:color="auto"/>
        <w:bottom w:val="none" w:sz="0" w:space="0" w:color="auto"/>
        <w:right w:val="none" w:sz="0" w:space="0" w:color="auto"/>
      </w:divBdr>
    </w:div>
    <w:div w:id="735128052">
      <w:bodyDiv w:val="1"/>
      <w:marLeft w:val="0"/>
      <w:marRight w:val="0"/>
      <w:marTop w:val="0"/>
      <w:marBottom w:val="0"/>
      <w:divBdr>
        <w:top w:val="none" w:sz="0" w:space="0" w:color="auto"/>
        <w:left w:val="none" w:sz="0" w:space="0" w:color="auto"/>
        <w:bottom w:val="none" w:sz="0" w:space="0" w:color="auto"/>
        <w:right w:val="none" w:sz="0" w:space="0" w:color="auto"/>
      </w:divBdr>
      <w:divsChild>
        <w:div w:id="1865895873">
          <w:marLeft w:val="0"/>
          <w:marRight w:val="0"/>
          <w:marTop w:val="0"/>
          <w:marBottom w:val="0"/>
          <w:divBdr>
            <w:top w:val="none" w:sz="0" w:space="0" w:color="auto"/>
            <w:left w:val="none" w:sz="0" w:space="0" w:color="auto"/>
            <w:bottom w:val="none" w:sz="0" w:space="0" w:color="auto"/>
            <w:right w:val="none" w:sz="0" w:space="0" w:color="auto"/>
          </w:divBdr>
          <w:divsChild>
            <w:div w:id="1500996588">
              <w:marLeft w:val="0"/>
              <w:marRight w:val="0"/>
              <w:marTop w:val="0"/>
              <w:marBottom w:val="0"/>
              <w:divBdr>
                <w:top w:val="none" w:sz="0" w:space="0" w:color="auto"/>
                <w:left w:val="none" w:sz="0" w:space="0" w:color="auto"/>
                <w:bottom w:val="none" w:sz="0" w:space="0" w:color="auto"/>
                <w:right w:val="none" w:sz="0" w:space="0" w:color="auto"/>
              </w:divBdr>
              <w:divsChild>
                <w:div w:id="1350451907">
                  <w:marLeft w:val="0"/>
                  <w:marRight w:val="0"/>
                  <w:marTop w:val="0"/>
                  <w:marBottom w:val="0"/>
                  <w:divBdr>
                    <w:top w:val="none" w:sz="0" w:space="0" w:color="auto"/>
                    <w:left w:val="none" w:sz="0" w:space="0" w:color="auto"/>
                    <w:bottom w:val="none" w:sz="0" w:space="0" w:color="auto"/>
                    <w:right w:val="none" w:sz="0" w:space="0" w:color="auto"/>
                  </w:divBdr>
                  <w:divsChild>
                    <w:div w:id="1510677201">
                      <w:marLeft w:val="0"/>
                      <w:marRight w:val="0"/>
                      <w:marTop w:val="0"/>
                      <w:marBottom w:val="0"/>
                      <w:divBdr>
                        <w:top w:val="none" w:sz="0" w:space="0" w:color="auto"/>
                        <w:left w:val="none" w:sz="0" w:space="0" w:color="auto"/>
                        <w:bottom w:val="none" w:sz="0" w:space="0" w:color="auto"/>
                        <w:right w:val="none" w:sz="0" w:space="0" w:color="auto"/>
                      </w:divBdr>
                      <w:divsChild>
                        <w:div w:id="1212425831">
                          <w:marLeft w:val="0"/>
                          <w:marRight w:val="0"/>
                          <w:marTop w:val="0"/>
                          <w:marBottom w:val="0"/>
                          <w:divBdr>
                            <w:top w:val="none" w:sz="0" w:space="0" w:color="auto"/>
                            <w:left w:val="none" w:sz="0" w:space="0" w:color="auto"/>
                            <w:bottom w:val="none" w:sz="0" w:space="0" w:color="auto"/>
                            <w:right w:val="none" w:sz="0" w:space="0" w:color="auto"/>
                          </w:divBdr>
                          <w:divsChild>
                            <w:div w:id="4095490">
                              <w:marLeft w:val="0"/>
                              <w:marRight w:val="0"/>
                              <w:marTop w:val="0"/>
                              <w:marBottom w:val="0"/>
                              <w:divBdr>
                                <w:top w:val="none" w:sz="0" w:space="0" w:color="auto"/>
                                <w:left w:val="none" w:sz="0" w:space="0" w:color="auto"/>
                                <w:bottom w:val="none" w:sz="0" w:space="0" w:color="auto"/>
                                <w:right w:val="none" w:sz="0" w:space="0" w:color="auto"/>
                              </w:divBdr>
                              <w:divsChild>
                                <w:div w:id="461584755">
                                  <w:marLeft w:val="0"/>
                                  <w:marRight w:val="0"/>
                                  <w:marTop w:val="0"/>
                                  <w:marBottom w:val="0"/>
                                  <w:divBdr>
                                    <w:top w:val="none" w:sz="0" w:space="0" w:color="auto"/>
                                    <w:left w:val="none" w:sz="0" w:space="0" w:color="auto"/>
                                    <w:bottom w:val="none" w:sz="0" w:space="0" w:color="auto"/>
                                    <w:right w:val="none" w:sz="0" w:space="0" w:color="auto"/>
                                  </w:divBdr>
                                  <w:divsChild>
                                    <w:div w:id="688415952">
                                      <w:marLeft w:val="0"/>
                                      <w:marRight w:val="0"/>
                                      <w:marTop w:val="0"/>
                                      <w:marBottom w:val="0"/>
                                      <w:divBdr>
                                        <w:top w:val="none" w:sz="0" w:space="0" w:color="auto"/>
                                        <w:left w:val="none" w:sz="0" w:space="0" w:color="auto"/>
                                        <w:bottom w:val="none" w:sz="0" w:space="0" w:color="auto"/>
                                        <w:right w:val="none" w:sz="0" w:space="0" w:color="auto"/>
                                      </w:divBdr>
                                      <w:divsChild>
                                        <w:div w:id="1050151894">
                                          <w:marLeft w:val="0"/>
                                          <w:marRight w:val="0"/>
                                          <w:marTop w:val="0"/>
                                          <w:marBottom w:val="0"/>
                                          <w:divBdr>
                                            <w:top w:val="none" w:sz="0" w:space="0" w:color="auto"/>
                                            <w:left w:val="none" w:sz="0" w:space="0" w:color="auto"/>
                                            <w:bottom w:val="none" w:sz="0" w:space="0" w:color="auto"/>
                                            <w:right w:val="none" w:sz="0" w:space="0" w:color="auto"/>
                                          </w:divBdr>
                                          <w:divsChild>
                                            <w:div w:id="45691012">
                                              <w:marLeft w:val="0"/>
                                              <w:marRight w:val="0"/>
                                              <w:marTop w:val="0"/>
                                              <w:marBottom w:val="0"/>
                                              <w:divBdr>
                                                <w:top w:val="none" w:sz="0" w:space="0" w:color="auto"/>
                                                <w:left w:val="none" w:sz="0" w:space="0" w:color="auto"/>
                                                <w:bottom w:val="none" w:sz="0" w:space="0" w:color="auto"/>
                                                <w:right w:val="none" w:sz="0" w:space="0" w:color="auto"/>
                                              </w:divBdr>
                                              <w:divsChild>
                                                <w:div w:id="1620914032">
                                                  <w:marLeft w:val="0"/>
                                                  <w:marRight w:val="0"/>
                                                  <w:marTop w:val="0"/>
                                                  <w:marBottom w:val="0"/>
                                                  <w:divBdr>
                                                    <w:top w:val="none" w:sz="0" w:space="0" w:color="auto"/>
                                                    <w:left w:val="none" w:sz="0" w:space="0" w:color="auto"/>
                                                    <w:bottom w:val="none" w:sz="0" w:space="0" w:color="auto"/>
                                                    <w:right w:val="none" w:sz="0" w:space="0" w:color="auto"/>
                                                  </w:divBdr>
                                                  <w:divsChild>
                                                    <w:div w:id="939408591">
                                                      <w:marLeft w:val="0"/>
                                                      <w:marRight w:val="0"/>
                                                      <w:marTop w:val="0"/>
                                                      <w:marBottom w:val="0"/>
                                                      <w:divBdr>
                                                        <w:top w:val="none" w:sz="0" w:space="0" w:color="auto"/>
                                                        <w:left w:val="none" w:sz="0" w:space="0" w:color="auto"/>
                                                        <w:bottom w:val="none" w:sz="0" w:space="0" w:color="auto"/>
                                                        <w:right w:val="none" w:sz="0" w:space="0" w:color="auto"/>
                                                      </w:divBdr>
                                                      <w:divsChild>
                                                        <w:div w:id="1448890215">
                                                          <w:marLeft w:val="0"/>
                                                          <w:marRight w:val="0"/>
                                                          <w:marTop w:val="0"/>
                                                          <w:marBottom w:val="0"/>
                                                          <w:divBdr>
                                                            <w:top w:val="none" w:sz="0" w:space="0" w:color="auto"/>
                                                            <w:left w:val="none" w:sz="0" w:space="0" w:color="auto"/>
                                                            <w:bottom w:val="none" w:sz="0" w:space="0" w:color="auto"/>
                                                            <w:right w:val="none" w:sz="0" w:space="0" w:color="auto"/>
                                                          </w:divBdr>
                                                          <w:divsChild>
                                                            <w:div w:id="1799180226">
                                                              <w:marLeft w:val="0"/>
                                                              <w:marRight w:val="0"/>
                                                              <w:marTop w:val="0"/>
                                                              <w:marBottom w:val="0"/>
                                                              <w:divBdr>
                                                                <w:top w:val="none" w:sz="0" w:space="0" w:color="auto"/>
                                                                <w:left w:val="none" w:sz="0" w:space="0" w:color="auto"/>
                                                                <w:bottom w:val="none" w:sz="0" w:space="0" w:color="auto"/>
                                                                <w:right w:val="none" w:sz="0" w:space="0" w:color="auto"/>
                                                              </w:divBdr>
                                                              <w:divsChild>
                                                                <w:div w:id="1274288332">
                                                                  <w:marLeft w:val="0"/>
                                                                  <w:marRight w:val="0"/>
                                                                  <w:marTop w:val="0"/>
                                                                  <w:marBottom w:val="0"/>
                                                                  <w:divBdr>
                                                                    <w:top w:val="none" w:sz="0" w:space="0" w:color="auto"/>
                                                                    <w:left w:val="none" w:sz="0" w:space="0" w:color="auto"/>
                                                                    <w:bottom w:val="none" w:sz="0" w:space="0" w:color="auto"/>
                                                                    <w:right w:val="none" w:sz="0" w:space="0" w:color="auto"/>
                                                                  </w:divBdr>
                                                                  <w:divsChild>
                                                                    <w:div w:id="145628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6253641">
      <w:bodyDiv w:val="1"/>
      <w:marLeft w:val="0"/>
      <w:marRight w:val="0"/>
      <w:marTop w:val="0"/>
      <w:marBottom w:val="0"/>
      <w:divBdr>
        <w:top w:val="none" w:sz="0" w:space="0" w:color="auto"/>
        <w:left w:val="none" w:sz="0" w:space="0" w:color="auto"/>
        <w:bottom w:val="none" w:sz="0" w:space="0" w:color="auto"/>
        <w:right w:val="none" w:sz="0" w:space="0" w:color="auto"/>
      </w:divBdr>
    </w:div>
    <w:div w:id="1280338562">
      <w:bodyDiv w:val="1"/>
      <w:marLeft w:val="0"/>
      <w:marRight w:val="0"/>
      <w:marTop w:val="0"/>
      <w:marBottom w:val="0"/>
      <w:divBdr>
        <w:top w:val="none" w:sz="0" w:space="0" w:color="auto"/>
        <w:left w:val="none" w:sz="0" w:space="0" w:color="auto"/>
        <w:bottom w:val="none" w:sz="0" w:space="0" w:color="auto"/>
        <w:right w:val="none" w:sz="0" w:space="0" w:color="auto"/>
      </w:divBdr>
    </w:div>
    <w:div w:id="1283608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liancegrower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liancegrower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2676</Words>
  <Characters>15255</Characters>
  <Application>Microsoft Office Word</Application>
  <DocSecurity>0</DocSecurity>
  <Lines>127</Lines>
  <Paragraphs>35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FORM 7</vt:lpstr>
      <vt:lpstr>MONTHLY PROGRESS REPORT </vt:lpstr>
      <vt:lpstr>    Date:  MONTH OF JUNE 2022 </vt:lpstr>
      <vt:lpstr>    GENERAL INSTRUCTIONS </vt:lpstr>
      <vt:lpstr/>
      <vt:lpstr>Certificate of Compliance </vt:lpstr>
      <vt:lpstr>    President and CEO 	 </vt:lpstr>
      <vt:lpstr>        Official Capacity </vt:lpstr>
    </vt:vector>
  </TitlesOfParts>
  <Company/>
  <LinksUpToDate>false</LinksUpToDate>
  <CharactersWithSpaces>17896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dc:title>
  <dc:subject/>
  <dc:creator>MLS</dc:creator>
  <cp:keywords/>
  <dc:description/>
  <cp:lastModifiedBy>Dennis</cp:lastModifiedBy>
  <cp:revision>2</cp:revision>
  <cp:lastPrinted>2022-06-30T19:11:00Z</cp:lastPrinted>
  <dcterms:created xsi:type="dcterms:W3CDTF">2022-08-17T20:28:00Z</dcterms:created>
  <dcterms:modified xsi:type="dcterms:W3CDTF">2022-08-17T20:28:00Z</dcterms:modified>
</cp:coreProperties>
</file>