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91EE" w14:textId="411D689A" w:rsidR="005223DA" w:rsidRPr="00BD1D69" w:rsidRDefault="005223DA" w:rsidP="005223DA">
      <w:pPr>
        <w:rPr>
          <w:rFonts w:ascii="Times New Roman" w:eastAsia="Times New Roman" w:hAnsi="Times New Roman" w:cs="Times New Roman"/>
        </w:rPr>
      </w:pPr>
      <w:r w:rsidRPr="00BD1D69">
        <w:rPr>
          <w:rFonts w:ascii="Times New Roman" w:eastAsia="Times New Roman" w:hAnsi="Times New Roman" w:cs="Times New Roman"/>
        </w:rPr>
        <w:fldChar w:fldCharType="begin"/>
      </w:r>
      <w:r w:rsidRPr="00BD1D69">
        <w:rPr>
          <w:rFonts w:ascii="Times New Roman" w:eastAsia="Times New Roman" w:hAnsi="Times New Roman" w:cs="Times New Roman"/>
        </w:rPr>
        <w:instrText xml:space="preserve"> INCLUDEPICTURE "/var/folders/x_/bhq2p_0s34q18v0j_cvms09r0000gn/T/com.microsoft.Word/WebArchiveCopyPasteTempFiles/page2image56762704" \* MERGEFORMATINET </w:instrText>
      </w:r>
      <w:r w:rsidRPr="00BD1D69">
        <w:rPr>
          <w:rFonts w:ascii="Times New Roman" w:eastAsia="Times New Roman" w:hAnsi="Times New Roman" w:cs="Times New Roman"/>
        </w:rPr>
        <w:fldChar w:fldCharType="separate"/>
      </w:r>
      <w:r w:rsidRPr="00BD1D69">
        <w:rPr>
          <w:rFonts w:ascii="Times New Roman" w:eastAsia="Times New Roman" w:hAnsi="Times New Roman" w:cs="Times New Roman"/>
          <w:noProof/>
        </w:rPr>
        <w:drawing>
          <wp:inline distT="0" distB="0" distL="0" distR="0" wp14:anchorId="3310EC9E" wp14:editId="2B5241D1">
            <wp:extent cx="5029200" cy="1089660"/>
            <wp:effectExtent l="0" t="0" r="0" b="0"/>
            <wp:docPr id="1" name="Picture 1" descr="page2image5676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567627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089660"/>
                    </a:xfrm>
                    <a:prstGeom prst="rect">
                      <a:avLst/>
                    </a:prstGeom>
                    <a:noFill/>
                    <a:ln>
                      <a:noFill/>
                    </a:ln>
                  </pic:spPr>
                </pic:pic>
              </a:graphicData>
            </a:graphic>
          </wp:inline>
        </w:drawing>
      </w:r>
      <w:r w:rsidRPr="00BD1D69">
        <w:rPr>
          <w:rFonts w:ascii="Times New Roman" w:eastAsia="Times New Roman" w:hAnsi="Times New Roman" w:cs="Times New Roman"/>
        </w:rPr>
        <w:fldChar w:fldCharType="end"/>
      </w:r>
    </w:p>
    <w:p w14:paraId="2CCB2C5D" w14:textId="77777777" w:rsidR="00067BB7" w:rsidRDefault="00067BB7" w:rsidP="005223DA">
      <w:pPr>
        <w:rPr>
          <w:lang w:val="en-CA"/>
        </w:rPr>
      </w:pPr>
    </w:p>
    <w:p w14:paraId="4C5F849F" w14:textId="0700B667" w:rsidR="002050A5" w:rsidRPr="002050A5" w:rsidRDefault="002050A5" w:rsidP="002050A5">
      <w:pPr>
        <w:ind w:left="1440" w:firstLine="720"/>
        <w:rPr>
          <w:color w:val="000000" w:themeColor="text1"/>
          <w:sz w:val="28"/>
          <w:szCs w:val="28"/>
        </w:rPr>
      </w:pPr>
      <w:r w:rsidRPr="002050A5">
        <w:rPr>
          <w:color w:val="000000" w:themeColor="text1"/>
          <w:sz w:val="28"/>
          <w:szCs w:val="28"/>
        </w:rPr>
        <w:t>Clarification for Press Release Issued Earlier Today</w:t>
      </w:r>
    </w:p>
    <w:p w14:paraId="5F699032" w14:textId="77777777" w:rsidR="002050A5" w:rsidRDefault="002050A5" w:rsidP="005223DA">
      <w:pPr>
        <w:rPr>
          <w:color w:val="000000" w:themeColor="text1"/>
          <w:sz w:val="20"/>
          <w:szCs w:val="20"/>
        </w:rPr>
      </w:pPr>
    </w:p>
    <w:p w14:paraId="43C3BB6C" w14:textId="715CF71F" w:rsidR="007F5DB6" w:rsidRDefault="005952D5" w:rsidP="005223DA">
      <w:pPr>
        <w:rPr>
          <w:color w:val="000000" w:themeColor="text1"/>
          <w:sz w:val="20"/>
          <w:szCs w:val="20"/>
        </w:rPr>
      </w:pPr>
      <w:r>
        <w:rPr>
          <w:color w:val="000000" w:themeColor="text1"/>
          <w:sz w:val="20"/>
          <w:szCs w:val="20"/>
        </w:rPr>
        <w:t xml:space="preserve">April </w:t>
      </w:r>
      <w:r w:rsidR="009A77C1">
        <w:rPr>
          <w:color w:val="000000" w:themeColor="text1"/>
          <w:sz w:val="20"/>
          <w:szCs w:val="20"/>
          <w:lang w:val="en-CA"/>
        </w:rPr>
        <w:t>15</w:t>
      </w:r>
      <w:r>
        <w:rPr>
          <w:color w:val="000000" w:themeColor="text1"/>
          <w:sz w:val="20"/>
          <w:szCs w:val="20"/>
        </w:rPr>
        <w:t>, 2026</w:t>
      </w:r>
    </w:p>
    <w:p w14:paraId="725A4067" w14:textId="77777777" w:rsidR="005952D5" w:rsidRDefault="005952D5" w:rsidP="005223DA">
      <w:pPr>
        <w:rPr>
          <w:color w:val="000000" w:themeColor="text1"/>
          <w:sz w:val="20"/>
          <w:szCs w:val="20"/>
        </w:rPr>
      </w:pPr>
    </w:p>
    <w:p w14:paraId="54CD726D" w14:textId="51CC0EBC" w:rsidR="005952D5" w:rsidRDefault="005952D5" w:rsidP="005223DA">
      <w:r>
        <w:t>Toronto, Canada. BacTech Environmental Corporation (CSE:BAC, OTCQB:BCCEF) would like to clarify that Mirarco, is a co-inventor of BacTech's Zero Tailings™ technology. Mirarco's contribution was mistakenly omitted from today's announcement, and we are grateful for Dr. Mykytczuk's leadership and Mirarco's ongoing partnership in bringing this innovation to market.</w:t>
      </w:r>
    </w:p>
    <w:p w14:paraId="30614254" w14:textId="09EACE60" w:rsidR="00E2251E" w:rsidRDefault="00E2251E" w:rsidP="005952D5">
      <w:pPr>
        <w:pStyle w:val="NormalWeb"/>
        <w:rPr>
          <w:rFonts w:asciiTheme="minorHAnsi" w:hAnsiTheme="minorHAnsi" w:cstheme="minorHAnsi"/>
          <w:color w:val="000000"/>
        </w:rPr>
      </w:pPr>
      <w:r w:rsidRPr="00E2251E">
        <w:rPr>
          <w:rFonts w:asciiTheme="minorHAnsi" w:hAnsiTheme="minorHAnsi" w:cstheme="minorHAnsi"/>
          <w:color w:val="000000"/>
        </w:rPr>
        <w:t>This technology development would not be possible without the research funds secured through MIRARCO from Natural Resources Canada</w:t>
      </w:r>
      <w:r w:rsidR="002050A5">
        <w:rPr>
          <w:rFonts w:asciiTheme="minorHAnsi" w:hAnsiTheme="minorHAnsi" w:cstheme="minorHAnsi"/>
          <w:color w:val="000000"/>
        </w:rPr>
        <w:t>,</w:t>
      </w:r>
      <w:r w:rsidRPr="00E2251E">
        <w:rPr>
          <w:rFonts w:asciiTheme="minorHAnsi" w:hAnsiTheme="minorHAnsi" w:cstheme="minorHAnsi"/>
          <w:color w:val="000000"/>
        </w:rPr>
        <w:t xml:space="preserve"> Critical Minerals Research Development and Demonstration, the Strategic Innovation Fund through the Mining Innovation Commercialization Program, Ontario Centre of Innovation, Critical Minerals Innovation Fund (Ontario Ministry of Energy and Mines), the Northern Ontario Heritage Fund Industrial Research Chair Program, institutional support through Laurentian University and Cambrian College, and industrial support from Vale Base Metals.</w:t>
      </w:r>
    </w:p>
    <w:p w14:paraId="1CF57EDB" w14:textId="77777777" w:rsidR="00E2251E" w:rsidRDefault="00E2251E" w:rsidP="00E2251E">
      <w:pPr>
        <w:pStyle w:val="NormalWeb"/>
        <w:rPr>
          <w:rStyle w:val="apple-converted-space"/>
          <w:rFonts w:asciiTheme="minorHAnsi" w:eastAsiaTheme="majorEastAsia" w:hAnsiTheme="minorHAnsi" w:cstheme="minorHAnsi"/>
          <w:color w:val="000000"/>
        </w:rPr>
      </w:pPr>
      <w:r w:rsidRPr="005952D5">
        <w:rPr>
          <w:rFonts w:asciiTheme="minorHAnsi" w:hAnsiTheme="minorHAnsi" w:cstheme="minorHAnsi"/>
          <w:color w:val="000000"/>
        </w:rPr>
        <w:t>BacTech Environmental Corporation is a leader in commercial bioleaching, utilizing naturally occurring bacteria to recover valuable metals while stabilizing harmful elements such as arsenic. The Company is advancing a fully permitted 50-tonne-per-day bioleach facility in Tenguel–Ponce Enríquez, Ecuador, and is developing its proprietary Zero-Tailings critical minerals recovery technology in Sudbury, Canada</w:t>
      </w:r>
      <w:r>
        <w:rPr>
          <w:rFonts w:asciiTheme="minorHAnsi" w:hAnsiTheme="minorHAnsi" w:cstheme="minorHAnsi"/>
          <w:color w:val="000000"/>
        </w:rPr>
        <w:t xml:space="preserve"> with Mirarco</w:t>
      </w:r>
      <w:r w:rsidRPr="005952D5">
        <w:rPr>
          <w:rFonts w:asciiTheme="minorHAnsi" w:hAnsiTheme="minorHAnsi" w:cstheme="minorHAnsi"/>
          <w:color w:val="000000"/>
        </w:rPr>
        <w:t>.</w:t>
      </w:r>
      <w:r w:rsidRPr="005952D5">
        <w:rPr>
          <w:rStyle w:val="apple-converted-space"/>
          <w:rFonts w:asciiTheme="minorHAnsi" w:eastAsiaTheme="majorEastAsia" w:hAnsiTheme="minorHAnsi" w:cstheme="minorHAnsi"/>
          <w:color w:val="000000"/>
        </w:rPr>
        <w:t> </w:t>
      </w:r>
    </w:p>
    <w:p w14:paraId="06203748" w14:textId="77777777" w:rsidR="00E2251E" w:rsidRPr="00E2251E" w:rsidRDefault="00E2251E" w:rsidP="005952D5">
      <w:pPr>
        <w:pStyle w:val="NormalWeb"/>
        <w:rPr>
          <w:rFonts w:asciiTheme="minorHAnsi" w:hAnsiTheme="minorHAnsi" w:cstheme="minorHAnsi"/>
          <w:color w:val="000000"/>
        </w:rPr>
      </w:pPr>
    </w:p>
    <w:p w14:paraId="7116B48B" w14:textId="77777777" w:rsidR="005952D5" w:rsidRDefault="005952D5" w:rsidP="005952D5">
      <w:pPr>
        <w:pStyle w:val="NormalWeb"/>
        <w:rPr>
          <w:color w:val="000000"/>
          <w:lang w:val="en-CA"/>
        </w:rPr>
      </w:pPr>
      <w:r w:rsidRPr="00B117D6">
        <w:rPr>
          <w:color w:val="000000"/>
        </w:rPr>
        <w:t xml:space="preserve">For additional information, please visit: </w:t>
      </w:r>
      <w:hyperlink r:id="rId6" w:history="1">
        <w:r w:rsidRPr="002F3788">
          <w:rPr>
            <w:rStyle w:val="Hyperlink"/>
            <w:rFonts w:eastAsiaTheme="majorEastAsia"/>
          </w:rPr>
          <w:t>www.bactechgreen.com</w:t>
        </w:r>
      </w:hyperlink>
      <w:r w:rsidRPr="00B117D6">
        <w:rPr>
          <w:color w:val="000000"/>
        </w:rPr>
        <w:t xml:space="preserve"> </w:t>
      </w:r>
    </w:p>
    <w:p w14:paraId="2AC2D394" w14:textId="77777777" w:rsidR="005952D5" w:rsidRPr="00067BB7" w:rsidRDefault="005952D5" w:rsidP="005223DA">
      <w:pPr>
        <w:rPr>
          <w:color w:val="000000" w:themeColor="text1"/>
          <w:sz w:val="20"/>
          <w:szCs w:val="20"/>
        </w:rPr>
      </w:pPr>
    </w:p>
    <w:sectPr w:rsidR="005952D5" w:rsidRPr="00067B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615"/>
    <w:multiLevelType w:val="multilevel"/>
    <w:tmpl w:val="64B8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745C9B"/>
    <w:multiLevelType w:val="multilevel"/>
    <w:tmpl w:val="E2D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66DB5"/>
    <w:multiLevelType w:val="hybridMultilevel"/>
    <w:tmpl w:val="69D8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C0FF3"/>
    <w:multiLevelType w:val="hybridMultilevel"/>
    <w:tmpl w:val="3C62D2F0"/>
    <w:lvl w:ilvl="0" w:tplc="F6388CCA">
      <w:start w:val="1"/>
      <w:numFmt w:val="decimal"/>
      <w:lvlText w:val="%1."/>
      <w:lvlJc w:val="left"/>
      <w:pPr>
        <w:ind w:left="1237" w:hanging="528"/>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F030CB"/>
    <w:multiLevelType w:val="multilevel"/>
    <w:tmpl w:val="264E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F66E6"/>
    <w:multiLevelType w:val="hybridMultilevel"/>
    <w:tmpl w:val="991E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51045"/>
    <w:multiLevelType w:val="hybridMultilevel"/>
    <w:tmpl w:val="55D0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22A22"/>
    <w:multiLevelType w:val="multilevel"/>
    <w:tmpl w:val="29BC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76321A"/>
    <w:multiLevelType w:val="hybridMultilevel"/>
    <w:tmpl w:val="8180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0426B9"/>
    <w:multiLevelType w:val="hybridMultilevel"/>
    <w:tmpl w:val="A5B2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576096">
    <w:abstractNumId w:val="3"/>
  </w:num>
  <w:num w:numId="2" w16cid:durableId="1140541402">
    <w:abstractNumId w:val="2"/>
  </w:num>
  <w:num w:numId="3" w16cid:durableId="868031618">
    <w:abstractNumId w:val="6"/>
  </w:num>
  <w:num w:numId="4" w16cid:durableId="847793951">
    <w:abstractNumId w:val="0"/>
  </w:num>
  <w:num w:numId="5" w16cid:durableId="1673994217">
    <w:abstractNumId w:val="1"/>
  </w:num>
  <w:num w:numId="6" w16cid:durableId="766274639">
    <w:abstractNumId w:val="8"/>
  </w:num>
  <w:num w:numId="7" w16cid:durableId="878710326">
    <w:abstractNumId w:val="9"/>
  </w:num>
  <w:num w:numId="8" w16cid:durableId="2092241254">
    <w:abstractNumId w:val="7"/>
  </w:num>
  <w:num w:numId="9" w16cid:durableId="163013232">
    <w:abstractNumId w:val="4"/>
  </w:num>
  <w:num w:numId="10" w16cid:durableId="1997175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69"/>
    <w:rsid w:val="00012D34"/>
    <w:rsid w:val="00067BB7"/>
    <w:rsid w:val="000B53DF"/>
    <w:rsid w:val="00114360"/>
    <w:rsid w:val="001264C1"/>
    <w:rsid w:val="001858E2"/>
    <w:rsid w:val="001C7B99"/>
    <w:rsid w:val="002050A5"/>
    <w:rsid w:val="002D6A4C"/>
    <w:rsid w:val="002F313B"/>
    <w:rsid w:val="0031154F"/>
    <w:rsid w:val="00370B83"/>
    <w:rsid w:val="003A2F2F"/>
    <w:rsid w:val="003E3C8E"/>
    <w:rsid w:val="004D01D6"/>
    <w:rsid w:val="00514568"/>
    <w:rsid w:val="005223DA"/>
    <w:rsid w:val="00574BA4"/>
    <w:rsid w:val="00590470"/>
    <w:rsid w:val="005952D5"/>
    <w:rsid w:val="005A0665"/>
    <w:rsid w:val="00621915"/>
    <w:rsid w:val="00654E4E"/>
    <w:rsid w:val="00675844"/>
    <w:rsid w:val="006C34B0"/>
    <w:rsid w:val="007528F9"/>
    <w:rsid w:val="007F5DB6"/>
    <w:rsid w:val="008534F2"/>
    <w:rsid w:val="0095796E"/>
    <w:rsid w:val="00973CC6"/>
    <w:rsid w:val="00974C7E"/>
    <w:rsid w:val="00991709"/>
    <w:rsid w:val="009A77C1"/>
    <w:rsid w:val="00AE5401"/>
    <w:rsid w:val="00B71506"/>
    <w:rsid w:val="00BD1D69"/>
    <w:rsid w:val="00C04DD6"/>
    <w:rsid w:val="00C47F3B"/>
    <w:rsid w:val="00CC7B46"/>
    <w:rsid w:val="00DB1814"/>
    <w:rsid w:val="00DE5762"/>
    <w:rsid w:val="00E14D06"/>
    <w:rsid w:val="00E2251E"/>
    <w:rsid w:val="00E307E5"/>
    <w:rsid w:val="00E402B8"/>
    <w:rsid w:val="00EC442D"/>
    <w:rsid w:val="00ED0612"/>
    <w:rsid w:val="00EF46A7"/>
    <w:rsid w:val="00FD40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4313C"/>
  <w15:chartTrackingRefBased/>
  <w15:docId w15:val="{3A7D33F7-4028-9F43-9B6D-63DE143F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23D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67BB7"/>
    <w:pPr>
      <w:ind w:left="720"/>
      <w:contextualSpacing/>
    </w:pPr>
    <w:rPr>
      <w:rFonts w:ascii="Aptos" w:eastAsia="Aptos" w:hAnsi="Aptos" w:cs="Aptos"/>
      <w:sz w:val="22"/>
      <w:szCs w:val="22"/>
      <w:lang w:val="en-GB"/>
      <w14:ligatures w14:val="standardContextual"/>
    </w:rPr>
  </w:style>
  <w:style w:type="character" w:styleId="Hyperlink">
    <w:name w:val="Hyperlink"/>
    <w:basedOn w:val="DefaultParagraphFont"/>
    <w:uiPriority w:val="99"/>
    <w:unhideWhenUsed/>
    <w:rsid w:val="00067BB7"/>
    <w:rPr>
      <w:color w:val="467886"/>
      <w:u w:val="single"/>
    </w:rPr>
  </w:style>
  <w:style w:type="character" w:customStyle="1" w:styleId="apple-converted-space">
    <w:name w:val="apple-converted-space"/>
    <w:basedOn w:val="DefaultParagraphFont"/>
    <w:rsid w:val="00595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832401">
      <w:bodyDiv w:val="1"/>
      <w:marLeft w:val="0"/>
      <w:marRight w:val="0"/>
      <w:marTop w:val="0"/>
      <w:marBottom w:val="0"/>
      <w:divBdr>
        <w:top w:val="none" w:sz="0" w:space="0" w:color="auto"/>
        <w:left w:val="none" w:sz="0" w:space="0" w:color="auto"/>
        <w:bottom w:val="none" w:sz="0" w:space="0" w:color="auto"/>
        <w:right w:val="none" w:sz="0" w:space="0" w:color="auto"/>
      </w:divBdr>
      <w:divsChild>
        <w:div w:id="1270700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ctechgree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1483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Orr</dc:creator>
  <cp:keywords/>
  <dc:description/>
  <cp:lastModifiedBy>Louis Nagy</cp:lastModifiedBy>
  <cp:revision>3</cp:revision>
  <dcterms:created xsi:type="dcterms:W3CDTF">2026-04-21T19:40:00Z</dcterms:created>
  <dcterms:modified xsi:type="dcterms:W3CDTF">2026-04-21T19:40:00Z</dcterms:modified>
</cp:coreProperties>
</file>