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4BDF7" w14:textId="77777777" w:rsidR="00640E94" w:rsidRDefault="00640E94">
      <w:pPr>
        <w:pStyle w:val="Title"/>
        <w:spacing w:before="0" w:after="0"/>
        <w:rPr>
          <w:color w:val="000000"/>
          <w:sz w:val="28"/>
          <w:u w:val="single"/>
        </w:rPr>
      </w:pPr>
      <w:bookmarkStart w:id="0" w:name="_Toc370788688"/>
      <w:bookmarkStart w:id="1" w:name="_Toc398005544"/>
      <w:bookmarkStart w:id="2" w:name="_Toc412279961"/>
      <w:bookmarkStart w:id="3" w:name="_Toc419096464"/>
      <w:bookmarkStart w:id="4" w:name="_Toc366558847"/>
      <w:r>
        <w:rPr>
          <w:color w:val="000000"/>
          <w:sz w:val="28"/>
        </w:rPr>
        <w:t>FORM 7</w:t>
      </w:r>
      <w:r>
        <w:rPr>
          <w:color w:val="000000"/>
          <w:sz w:val="28"/>
        </w:rPr>
        <w:br/>
      </w:r>
      <w:r>
        <w:rPr>
          <w:color w:val="000000"/>
          <w:sz w:val="28"/>
        </w:rPr>
        <w:br/>
      </w:r>
      <w:r>
        <w:rPr>
          <w:color w:val="000000"/>
          <w:sz w:val="28"/>
          <w:u w:val="single"/>
        </w:rPr>
        <w:t>MONTHLY PROGRESS REPORT</w:t>
      </w:r>
      <w:bookmarkEnd w:id="0"/>
      <w:bookmarkEnd w:id="1"/>
      <w:bookmarkEnd w:id="2"/>
      <w:bookmarkEnd w:id="3"/>
    </w:p>
    <w:p w14:paraId="60D8758F" w14:textId="6BC92B7D" w:rsidR="00640E94" w:rsidRDefault="00640E94">
      <w:pPr>
        <w:pStyle w:val="BodyText"/>
        <w:tabs>
          <w:tab w:val="left" w:pos="0"/>
        </w:tabs>
        <w:rPr>
          <w:rFonts w:ascii="Arial" w:hAnsi="Arial"/>
          <w:color w:val="000000"/>
        </w:rPr>
      </w:pPr>
      <w:r>
        <w:rPr>
          <w:rFonts w:ascii="Arial" w:hAnsi="Arial"/>
          <w:color w:val="000000"/>
        </w:rPr>
        <w:t xml:space="preserve">Name of </w:t>
      </w:r>
      <w:r w:rsidR="008B7E92">
        <w:rPr>
          <w:rFonts w:ascii="Arial" w:hAnsi="Arial"/>
          <w:color w:val="000000"/>
        </w:rPr>
        <w:t>Listed</w:t>
      </w:r>
      <w:r>
        <w:rPr>
          <w:rFonts w:ascii="Arial" w:hAnsi="Arial"/>
          <w:color w:val="000000"/>
        </w:rPr>
        <w:t xml:space="preserve"> Issuer: </w:t>
      </w:r>
      <w:r>
        <w:rPr>
          <w:rFonts w:ascii="Arial" w:hAnsi="Arial"/>
          <w:color w:val="000000"/>
          <w:u w:val="single"/>
        </w:rPr>
        <w:tab/>
      </w:r>
      <w:r w:rsidR="00A30262">
        <w:rPr>
          <w:rFonts w:ascii="Arial" w:hAnsi="Arial"/>
          <w:color w:val="000000"/>
          <w:u w:val="single"/>
        </w:rPr>
        <w:t>Prince Silver Corp.</w:t>
      </w:r>
      <w:r>
        <w:rPr>
          <w:rFonts w:ascii="Arial" w:hAnsi="Arial"/>
          <w:color w:val="000000"/>
          <w:u w:val="single"/>
        </w:rPr>
        <w:tab/>
      </w:r>
      <w:r>
        <w:rPr>
          <w:rFonts w:ascii="Arial" w:hAnsi="Arial"/>
          <w:color w:val="000000"/>
          <w:u w:val="single"/>
        </w:rPr>
        <w:tab/>
      </w:r>
      <w:r>
        <w:rPr>
          <w:rFonts w:ascii="Arial" w:hAnsi="Arial"/>
          <w:color w:val="000000"/>
        </w:rPr>
        <w:t>(the “Issuer”).</w:t>
      </w:r>
    </w:p>
    <w:p w14:paraId="6B22DE11" w14:textId="589F92B2" w:rsidR="00640E94" w:rsidRDefault="00640E94">
      <w:pPr>
        <w:pStyle w:val="BodyText"/>
        <w:tabs>
          <w:tab w:val="left" w:pos="7920"/>
          <w:tab w:val="left" w:pos="9180"/>
        </w:tabs>
        <w:rPr>
          <w:rFonts w:ascii="Arial" w:hAnsi="Arial"/>
          <w:color w:val="000000"/>
        </w:rPr>
      </w:pPr>
      <w:r>
        <w:rPr>
          <w:rFonts w:ascii="Arial" w:hAnsi="Arial"/>
          <w:color w:val="000000"/>
        </w:rPr>
        <w:t>Trading Symbol</w:t>
      </w:r>
      <w:r w:rsidRPr="00384C43">
        <w:rPr>
          <w:rFonts w:ascii="Arial" w:hAnsi="Arial"/>
          <w:color w:val="000000"/>
        </w:rPr>
        <w:t>:</w:t>
      </w:r>
      <w:r w:rsidR="00384C43" w:rsidRPr="00384C43">
        <w:rPr>
          <w:rFonts w:ascii="Arial" w:hAnsi="Arial"/>
          <w:color w:val="000000"/>
        </w:rPr>
        <w:t xml:space="preserve"> </w:t>
      </w:r>
      <w:r w:rsidR="00384C43" w:rsidRPr="00384C43">
        <w:rPr>
          <w:rFonts w:ascii="Arial" w:hAnsi="Arial"/>
          <w:color w:val="000000"/>
          <w:u w:val="single"/>
        </w:rPr>
        <w:t xml:space="preserve">        </w:t>
      </w:r>
      <w:r w:rsidR="00A30262" w:rsidRPr="00384C43">
        <w:rPr>
          <w:rFonts w:ascii="Arial" w:hAnsi="Arial"/>
          <w:color w:val="000000"/>
          <w:u w:val="single"/>
        </w:rPr>
        <w:t>P</w:t>
      </w:r>
      <w:r w:rsidR="00A30262">
        <w:rPr>
          <w:rFonts w:ascii="Arial" w:hAnsi="Arial"/>
          <w:color w:val="000000"/>
          <w:u w:val="single"/>
        </w:rPr>
        <w:t>RNC</w:t>
      </w:r>
      <w:r>
        <w:rPr>
          <w:rFonts w:ascii="Arial" w:hAnsi="Arial"/>
          <w:color w:val="000000"/>
          <w:u w:val="single"/>
        </w:rPr>
        <w:tab/>
      </w:r>
      <w:r>
        <w:rPr>
          <w:rFonts w:ascii="Arial" w:hAnsi="Arial"/>
          <w:color w:val="000000"/>
          <w:u w:val="single"/>
        </w:rPr>
        <w:tab/>
      </w:r>
    </w:p>
    <w:p w14:paraId="33AE1A54" w14:textId="2052C5E9" w:rsidR="00640E94" w:rsidRDefault="00640E94">
      <w:pPr>
        <w:pStyle w:val="BodyText"/>
        <w:tabs>
          <w:tab w:val="left" w:pos="7920"/>
          <w:tab w:val="left" w:pos="9180"/>
        </w:tabs>
        <w:rPr>
          <w:rFonts w:ascii="Arial" w:hAnsi="Arial"/>
          <w:color w:val="000000"/>
        </w:rPr>
      </w:pPr>
      <w:r>
        <w:rPr>
          <w:rFonts w:ascii="Arial" w:hAnsi="Arial"/>
          <w:color w:val="000000"/>
        </w:rPr>
        <w:t xml:space="preserve">Number of Outstanding </w:t>
      </w:r>
      <w:r w:rsidR="00C27A18">
        <w:rPr>
          <w:rFonts w:ascii="Arial" w:hAnsi="Arial"/>
          <w:color w:val="000000"/>
        </w:rPr>
        <w:t>Listed</w:t>
      </w:r>
      <w:r>
        <w:rPr>
          <w:rFonts w:ascii="Arial" w:hAnsi="Arial"/>
          <w:color w:val="000000"/>
        </w:rPr>
        <w:t xml:space="preserve"> Securities: </w:t>
      </w:r>
      <w:r w:rsidR="00045047">
        <w:rPr>
          <w:rFonts w:ascii="Arial" w:hAnsi="Arial"/>
          <w:color w:val="000000"/>
        </w:rPr>
        <w:t xml:space="preserve">  </w:t>
      </w:r>
      <w:r w:rsidR="00045047">
        <w:rPr>
          <w:rFonts w:ascii="Arial" w:hAnsi="Arial"/>
          <w:color w:val="000000"/>
          <w:u w:val="single"/>
        </w:rPr>
        <w:t xml:space="preserve">  </w:t>
      </w:r>
      <w:r w:rsidR="00384C43" w:rsidRPr="00E61730">
        <w:rPr>
          <w:rFonts w:ascii="Arial" w:hAnsi="Arial"/>
          <w:color w:val="000000"/>
          <w:u w:val="single"/>
        </w:rPr>
        <w:t>59,0</w:t>
      </w:r>
      <w:r w:rsidR="00883DE1">
        <w:rPr>
          <w:rFonts w:ascii="Arial" w:hAnsi="Arial"/>
          <w:color w:val="000000"/>
          <w:u w:val="single"/>
        </w:rPr>
        <w:t>8</w:t>
      </w:r>
      <w:r w:rsidR="00EA6D2E">
        <w:rPr>
          <w:rFonts w:ascii="Arial" w:hAnsi="Arial"/>
          <w:color w:val="000000"/>
          <w:u w:val="single"/>
        </w:rPr>
        <w:t>6</w:t>
      </w:r>
      <w:r w:rsidR="00384C43" w:rsidRPr="00E61730">
        <w:rPr>
          <w:rFonts w:ascii="Arial" w:hAnsi="Arial"/>
          <w:color w:val="000000"/>
          <w:u w:val="single"/>
        </w:rPr>
        <w:t>,</w:t>
      </w:r>
      <w:r w:rsidR="00EA6D2E">
        <w:rPr>
          <w:rFonts w:ascii="Arial" w:hAnsi="Arial"/>
          <w:color w:val="000000"/>
          <w:u w:val="single"/>
        </w:rPr>
        <w:t>678</w:t>
      </w:r>
      <w:r>
        <w:rPr>
          <w:rFonts w:ascii="Arial" w:hAnsi="Arial"/>
          <w:color w:val="000000"/>
          <w:u w:val="single"/>
        </w:rPr>
        <w:tab/>
      </w:r>
    </w:p>
    <w:p w14:paraId="3934CE93" w14:textId="5DB13037" w:rsidR="00640E94" w:rsidRDefault="00640E94">
      <w:pPr>
        <w:pStyle w:val="BodyText"/>
        <w:tabs>
          <w:tab w:val="left" w:pos="7920"/>
          <w:tab w:val="left" w:pos="9180"/>
        </w:tabs>
        <w:rPr>
          <w:rFonts w:ascii="Arial" w:hAnsi="Arial"/>
          <w:color w:val="000000"/>
        </w:rPr>
      </w:pPr>
      <w:r>
        <w:rPr>
          <w:rFonts w:ascii="Arial" w:hAnsi="Arial"/>
          <w:color w:val="000000"/>
        </w:rPr>
        <w:t xml:space="preserve">Date: </w:t>
      </w:r>
      <w:r w:rsidR="00883DE1">
        <w:rPr>
          <w:rFonts w:ascii="Arial" w:hAnsi="Arial"/>
          <w:color w:val="000000"/>
          <w:u w:val="single"/>
        </w:rPr>
        <w:t>June</w:t>
      </w:r>
      <w:r w:rsidR="00EA6D2E">
        <w:rPr>
          <w:rFonts w:ascii="Arial" w:hAnsi="Arial"/>
          <w:color w:val="000000"/>
          <w:u w:val="single"/>
        </w:rPr>
        <w:t xml:space="preserve"> </w:t>
      </w:r>
      <w:r w:rsidR="00864238">
        <w:rPr>
          <w:rFonts w:ascii="Arial" w:hAnsi="Arial"/>
          <w:color w:val="000000"/>
          <w:u w:val="single"/>
        </w:rPr>
        <w:t>5</w:t>
      </w:r>
      <w:r w:rsidR="00555CC7" w:rsidRPr="0025035F">
        <w:rPr>
          <w:rFonts w:ascii="Arial" w:hAnsi="Arial"/>
          <w:color w:val="000000"/>
          <w:u w:val="single"/>
        </w:rPr>
        <w:t>,</w:t>
      </w:r>
      <w:r w:rsidR="00AA7F7C">
        <w:rPr>
          <w:rFonts w:ascii="Arial" w:hAnsi="Arial"/>
          <w:color w:val="000000"/>
          <w:u w:val="single"/>
        </w:rPr>
        <w:t xml:space="preserve"> </w:t>
      </w:r>
      <w:r w:rsidR="009027AA" w:rsidRPr="009027AA">
        <w:rPr>
          <w:rFonts w:ascii="Arial" w:hAnsi="Arial"/>
          <w:color w:val="000000"/>
          <w:u w:val="single"/>
        </w:rPr>
        <w:t>2026</w:t>
      </w:r>
      <w:r w:rsidR="009027AA">
        <w:rPr>
          <w:rFonts w:ascii="Arial" w:hAnsi="Arial"/>
          <w:color w:val="000000"/>
          <w:u w:val="single"/>
        </w:rPr>
        <w:t xml:space="preserve"> </w:t>
      </w:r>
      <w:r>
        <w:rPr>
          <w:rFonts w:ascii="Arial" w:hAnsi="Arial"/>
          <w:color w:val="000000"/>
          <w:u w:val="single"/>
        </w:rPr>
        <w:tab/>
      </w:r>
    </w:p>
    <w:p w14:paraId="39E5B0E0" w14:textId="0CCF6FBF" w:rsidR="00640E94" w:rsidRDefault="00640E94">
      <w:pPr>
        <w:pStyle w:val="BodyText"/>
        <w:tabs>
          <w:tab w:val="left" w:pos="7920"/>
          <w:tab w:val="left" w:pos="9180"/>
        </w:tabs>
        <w:jc w:val="both"/>
        <w:rPr>
          <w:rFonts w:ascii="Arial" w:hAnsi="Arial"/>
          <w:color w:val="000000"/>
        </w:rPr>
      </w:pPr>
      <w:r>
        <w:rPr>
          <w:rFonts w:ascii="Arial" w:hAnsi="Arial"/>
          <w:color w:val="000000"/>
        </w:rPr>
        <w:t xml:space="preserve">This Monthly Progress Report must be posted before the opening of trading on the fifth trading day of each month. This report is not intended to replace the Issuer’s obligation to separately report material information forthwith upon the information becoming known to management or to post the forms required by </w:t>
      </w:r>
      <w:r w:rsidR="008B7E92">
        <w:rPr>
          <w:rFonts w:ascii="Arial" w:hAnsi="Arial"/>
          <w:color w:val="000000"/>
        </w:rPr>
        <w:t>Exchange</w:t>
      </w:r>
      <w:r>
        <w:rPr>
          <w:rFonts w:ascii="Arial" w:hAnsi="Arial"/>
          <w:color w:val="000000"/>
        </w:rPr>
        <w:t xml:space="preserve"> Policies. If material information became known and was reported during the preceding month to which this report relates, this report should refer to the material information, the news release date and the posting date on the </w:t>
      </w:r>
      <w:r w:rsidR="008B7E92">
        <w:rPr>
          <w:rFonts w:ascii="Arial" w:hAnsi="Arial"/>
          <w:color w:val="000000"/>
        </w:rPr>
        <w:t>Exchange</w:t>
      </w:r>
      <w:r>
        <w:rPr>
          <w:rFonts w:ascii="Arial" w:hAnsi="Arial"/>
          <w:color w:val="000000"/>
        </w:rPr>
        <w:t xml:space="preserve"> website.</w:t>
      </w:r>
    </w:p>
    <w:p w14:paraId="3BBF4230" w14:textId="2A914B1F" w:rsidR="00640E94" w:rsidRDefault="00640E94">
      <w:pPr>
        <w:pStyle w:val="BodyText"/>
        <w:tabs>
          <w:tab w:val="left" w:pos="7920"/>
          <w:tab w:val="left" w:pos="9180"/>
        </w:tabs>
        <w:jc w:val="both"/>
        <w:rPr>
          <w:rFonts w:ascii="Arial" w:hAnsi="Arial"/>
          <w:color w:val="000000"/>
        </w:rPr>
      </w:pPr>
      <w:r>
        <w:rPr>
          <w:rFonts w:ascii="Arial" w:hAnsi="Arial"/>
          <w:color w:val="000000"/>
        </w:rPr>
        <w:t>This report is intended to keep investors and the market informed of the Issuer’s ongoing business and management activities that occurred during the preceding month. Do not discuss goals or future plans unless they have crystallized to the point that they are "material information" as defined in the Policies. The discussion in this report must be factual, balanced and non-promotional</w:t>
      </w:r>
      <w:r w:rsidR="00CE55E0">
        <w:rPr>
          <w:rFonts w:ascii="Arial" w:hAnsi="Arial"/>
          <w:color w:val="000000"/>
        </w:rPr>
        <w:t>.</w:t>
      </w:r>
    </w:p>
    <w:p w14:paraId="335B09D9" w14:textId="77777777" w:rsidR="00640E94" w:rsidRDefault="00640E94">
      <w:pPr>
        <w:pStyle w:val="BodyText"/>
        <w:tabs>
          <w:tab w:val="left" w:pos="7920"/>
          <w:tab w:val="left" w:pos="9180"/>
        </w:tabs>
        <w:rPr>
          <w:rFonts w:ascii="Arial" w:hAnsi="Arial"/>
          <w:color w:val="000000"/>
        </w:rPr>
      </w:pPr>
      <w:r>
        <w:rPr>
          <w:rFonts w:ascii="Arial" w:hAnsi="Arial"/>
          <w:b/>
          <w:color w:val="000000"/>
        </w:rPr>
        <w:t>General Instructions</w:t>
      </w:r>
    </w:p>
    <w:p w14:paraId="46959E93" w14:textId="1614633C"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Prepare this Monthly Progress Report using the format set out below. The sequence of questions must not be altered nor should questions be omitted or left unanswered. The answers to the items must be in narrative form. State when the answer to any item is negative or not applicable to the Issuer. The title to each item must precede the answer.</w:t>
      </w:r>
    </w:p>
    <w:p w14:paraId="74F157F3" w14:textId="77777777"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The term “Issuer” includes the Issuer and any of its subsidiaries.</w:t>
      </w:r>
    </w:p>
    <w:p w14:paraId="69C7EA5A" w14:textId="77777777"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Terms used and not defined in this form are defined or interpreted in Policy 1 – Interpretation and General Provisions.</w:t>
      </w:r>
    </w:p>
    <w:p w14:paraId="3576803F" w14:textId="77777777" w:rsidR="00640E94" w:rsidRDefault="00640E94">
      <w:pPr>
        <w:pStyle w:val="List"/>
        <w:keepLines/>
        <w:spacing w:before="120"/>
        <w:ind w:left="0" w:firstLine="0"/>
        <w:rPr>
          <w:rFonts w:ascii="Arial" w:hAnsi="Arial"/>
          <w:b/>
        </w:rPr>
      </w:pPr>
      <w:r>
        <w:rPr>
          <w:rFonts w:ascii="Arial" w:hAnsi="Arial"/>
          <w:b/>
        </w:rPr>
        <w:t>Report on Business</w:t>
      </w:r>
    </w:p>
    <w:p w14:paraId="764BA9E4" w14:textId="4C5B28E2" w:rsidR="00EA6D2E" w:rsidRPr="00EA6D2E" w:rsidRDefault="00640E94" w:rsidP="00EA6D2E">
      <w:pPr>
        <w:pStyle w:val="List"/>
        <w:numPr>
          <w:ilvl w:val="0"/>
          <w:numId w:val="28"/>
        </w:numPr>
        <w:spacing w:before="120"/>
        <w:jc w:val="both"/>
        <w:rPr>
          <w:rFonts w:ascii="Arial" w:hAnsi="Arial"/>
          <w:b/>
          <w:bCs/>
        </w:rPr>
      </w:pPr>
      <w:r w:rsidRPr="008A53C4">
        <w:rPr>
          <w:rFonts w:ascii="Arial" w:hAnsi="Arial"/>
          <w:b/>
          <w:bCs/>
        </w:rPr>
        <w:t>Provide a general overview and discussion of the development of the Issuer’s business and operations over the previous month. Where the Issuer was inactive disclose this fact.</w:t>
      </w:r>
    </w:p>
    <w:p w14:paraId="7291D09F" w14:textId="78145C16" w:rsidR="00EA6D2E" w:rsidRDefault="00883DE1" w:rsidP="00883DE1">
      <w:pPr>
        <w:pStyle w:val="List"/>
        <w:spacing w:before="120"/>
        <w:ind w:left="450" w:firstLine="0"/>
        <w:jc w:val="both"/>
        <w:rPr>
          <w:rFonts w:ascii="Arial" w:hAnsi="Arial"/>
        </w:rPr>
      </w:pPr>
      <w:r>
        <w:rPr>
          <w:rFonts w:ascii="Arial" w:hAnsi="Arial"/>
        </w:rPr>
        <w:t xml:space="preserve">On May 14, 2026, the Issuer announced </w:t>
      </w:r>
      <w:r w:rsidRPr="00883DE1">
        <w:rPr>
          <w:rFonts w:ascii="Arial" w:hAnsi="Arial"/>
        </w:rPr>
        <w:t>that its common shares have qualified to trade on the OTCQX® Best Market in the United States and will begin trading today under the symbol “PRNCF.” Prince Silver has upgraded to OTCQX from the OTCQB® Venture Market.</w:t>
      </w:r>
    </w:p>
    <w:p w14:paraId="4F63E595" w14:textId="564A9C17" w:rsidR="00883DE1" w:rsidRDefault="00883DE1" w:rsidP="00883DE1">
      <w:pPr>
        <w:pStyle w:val="List"/>
        <w:spacing w:before="120"/>
        <w:ind w:left="450" w:firstLine="0"/>
        <w:jc w:val="both"/>
        <w:rPr>
          <w:rFonts w:ascii="Arial" w:hAnsi="Arial"/>
        </w:rPr>
      </w:pPr>
      <w:r>
        <w:rPr>
          <w:rFonts w:ascii="Arial" w:hAnsi="Arial"/>
        </w:rPr>
        <w:lastRenderedPageBreak/>
        <w:t xml:space="preserve">On May 19, 2026, the Issuer announced </w:t>
      </w:r>
      <w:r w:rsidRPr="00883DE1">
        <w:rPr>
          <w:rFonts w:ascii="Arial" w:hAnsi="Arial"/>
        </w:rPr>
        <w:t>additional assay results from its ongoing 9,000-metre reverse circulation (“RC”) drilling program at the Company’s Prince Silver Project (“Prince” or the “Prince Project”), located in the historic Pioche Mining District, Lincoln County, Nevada.</w:t>
      </w:r>
      <w:r>
        <w:rPr>
          <w:rFonts w:ascii="Arial" w:hAnsi="Arial"/>
        </w:rPr>
        <w:t xml:space="preserve"> Also, the Company</w:t>
      </w:r>
      <w:r w:rsidRPr="00883DE1">
        <w:rPr>
          <w:rFonts w:ascii="Arial" w:hAnsi="Arial"/>
          <w:lang w:val="en-US"/>
        </w:rPr>
        <w:t xml:space="preserve"> announce</w:t>
      </w:r>
      <w:r>
        <w:rPr>
          <w:rFonts w:ascii="Arial" w:hAnsi="Arial"/>
          <w:lang w:val="en-US"/>
        </w:rPr>
        <w:t>d</w:t>
      </w:r>
      <w:r w:rsidRPr="00883DE1">
        <w:rPr>
          <w:rFonts w:ascii="Arial" w:hAnsi="Arial"/>
          <w:lang w:val="en-US"/>
        </w:rPr>
        <w:t xml:space="preserve"> that its Board of Directors has approved the grant of an aggregate of 230,000 incentive stock options to certain employees, consultants and advisors of the Company pursuant to the Company’s stock option plan. No stock options are being granted to directors or officers of the Company as part of this grant.</w:t>
      </w:r>
      <w:r>
        <w:rPr>
          <w:rFonts w:ascii="Arial" w:hAnsi="Arial"/>
          <w:lang w:val="en-US"/>
        </w:rPr>
        <w:t xml:space="preserve"> </w:t>
      </w:r>
      <w:r w:rsidRPr="00883DE1">
        <w:rPr>
          <w:rFonts w:ascii="Arial" w:hAnsi="Arial"/>
          <w:lang w:val="en-US"/>
        </w:rPr>
        <w:t>In addition, the Board has approved the grant of an aggregate of 2,150,000 restricted share units (“RSUs”) and 1,050,000 deferred share units (“DSUs”) to certain directors, officers, employees and consultants of the Company pursuant to the Company’s equity incentive plan.</w:t>
      </w:r>
    </w:p>
    <w:p w14:paraId="0B08A445" w14:textId="77777777" w:rsidR="0063362A" w:rsidRPr="0063362A" w:rsidRDefault="0063362A" w:rsidP="00883DE1">
      <w:pPr>
        <w:pStyle w:val="List"/>
        <w:spacing w:before="120"/>
        <w:ind w:left="0" w:firstLine="0"/>
        <w:rPr>
          <w:rFonts w:ascii="Arial" w:hAnsi="Arial"/>
        </w:rPr>
      </w:pPr>
    </w:p>
    <w:p w14:paraId="17D0248D" w14:textId="77777777" w:rsidR="00033156" w:rsidRDefault="00640E94" w:rsidP="00033156">
      <w:pPr>
        <w:pStyle w:val="List"/>
        <w:numPr>
          <w:ilvl w:val="0"/>
          <w:numId w:val="28"/>
        </w:numPr>
        <w:spacing w:before="120"/>
        <w:jc w:val="both"/>
        <w:rPr>
          <w:rFonts w:ascii="Arial" w:hAnsi="Arial"/>
        </w:rPr>
      </w:pPr>
      <w:r w:rsidRPr="008A53C4">
        <w:rPr>
          <w:rFonts w:ascii="Arial" w:hAnsi="Arial"/>
          <w:b/>
          <w:bCs/>
        </w:rPr>
        <w:t>Provide a general overview and discussion of the activities of management.</w:t>
      </w:r>
    </w:p>
    <w:p w14:paraId="529905F8" w14:textId="05072A41" w:rsidR="00E2460B" w:rsidRDefault="00033156" w:rsidP="003909ED">
      <w:pPr>
        <w:pStyle w:val="List"/>
        <w:spacing w:before="120"/>
        <w:ind w:left="450" w:firstLine="0"/>
        <w:jc w:val="both"/>
        <w:rPr>
          <w:rFonts w:ascii="Arial" w:hAnsi="Arial"/>
          <w:lang w:val="en-US"/>
        </w:rPr>
      </w:pPr>
      <w:r w:rsidRPr="00D13BF6">
        <w:rPr>
          <w:rFonts w:ascii="Arial" w:hAnsi="Arial"/>
          <w:lang w:val="en-US"/>
        </w:rPr>
        <w:t>During the month of</w:t>
      </w:r>
      <w:r w:rsidR="009027AA" w:rsidRPr="00D13BF6">
        <w:rPr>
          <w:rFonts w:ascii="Arial" w:hAnsi="Arial"/>
          <w:lang w:val="en-US"/>
        </w:rPr>
        <w:t xml:space="preserve"> </w:t>
      </w:r>
      <w:r w:rsidR="00883DE1">
        <w:rPr>
          <w:rFonts w:ascii="Arial" w:hAnsi="Arial"/>
          <w:lang w:val="en-US"/>
        </w:rPr>
        <w:t>May</w:t>
      </w:r>
      <w:r w:rsidRPr="00D13BF6">
        <w:rPr>
          <w:rFonts w:ascii="Arial" w:hAnsi="Arial"/>
          <w:lang w:val="en-US"/>
        </w:rPr>
        <w:t xml:space="preserve"> 202</w:t>
      </w:r>
      <w:r w:rsidR="00E01B7A">
        <w:rPr>
          <w:rFonts w:ascii="Arial" w:hAnsi="Arial"/>
          <w:lang w:val="en-US"/>
        </w:rPr>
        <w:t>6</w:t>
      </w:r>
      <w:r w:rsidRPr="00D13BF6">
        <w:rPr>
          <w:rFonts w:ascii="Arial" w:hAnsi="Arial"/>
          <w:lang w:val="en-US"/>
        </w:rPr>
        <w:t xml:space="preserve">, management </w:t>
      </w:r>
      <w:r w:rsidR="00D738D1">
        <w:rPr>
          <w:rFonts w:ascii="Arial" w:hAnsi="Arial"/>
          <w:lang w:val="en-US"/>
        </w:rPr>
        <w:t xml:space="preserve">continued to </w:t>
      </w:r>
      <w:r w:rsidR="004B4072">
        <w:rPr>
          <w:rFonts w:ascii="Arial" w:hAnsi="Arial"/>
          <w:lang w:val="en-US"/>
        </w:rPr>
        <w:t xml:space="preserve">focus on the development of the Prince Silver Project. </w:t>
      </w:r>
    </w:p>
    <w:p w14:paraId="5A7DDE34" w14:textId="77777777" w:rsidR="003909ED" w:rsidRPr="008A53C4" w:rsidRDefault="003909ED" w:rsidP="003909ED">
      <w:pPr>
        <w:pStyle w:val="List"/>
        <w:spacing w:before="120"/>
        <w:ind w:left="450" w:firstLine="0"/>
        <w:jc w:val="both"/>
        <w:rPr>
          <w:rFonts w:ascii="Arial" w:hAnsi="Arial"/>
          <w:b/>
          <w:bCs/>
        </w:rPr>
      </w:pPr>
    </w:p>
    <w:p w14:paraId="00293B8B"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Describe and provide details of any new products or services developed or offered. For resource companies, provide details of new drilling, exploration or production programs and acquisitions of any new properties and attach any mineral or oil and gas or other reports required under Ontario securities law.</w:t>
      </w:r>
    </w:p>
    <w:p w14:paraId="48DDEB48" w14:textId="77777777" w:rsidR="00595784" w:rsidRPr="008A53C4" w:rsidRDefault="00595784" w:rsidP="00595784">
      <w:pPr>
        <w:pStyle w:val="List"/>
        <w:spacing w:before="120"/>
        <w:ind w:left="720" w:firstLine="0"/>
        <w:jc w:val="both"/>
        <w:rPr>
          <w:rFonts w:ascii="Arial" w:hAnsi="Arial"/>
        </w:rPr>
      </w:pPr>
    </w:p>
    <w:p w14:paraId="4361E0F8" w14:textId="73E17F92" w:rsidR="00EC3676" w:rsidRPr="008A53C4" w:rsidRDefault="00EC3676" w:rsidP="00EC3676">
      <w:pPr>
        <w:pStyle w:val="List"/>
        <w:spacing w:before="120"/>
        <w:ind w:left="720" w:firstLine="0"/>
        <w:jc w:val="both"/>
        <w:rPr>
          <w:rFonts w:ascii="Arial" w:hAnsi="Arial"/>
        </w:rPr>
      </w:pPr>
      <w:r w:rsidRPr="008A53C4">
        <w:rPr>
          <w:rFonts w:ascii="Arial" w:hAnsi="Arial"/>
        </w:rPr>
        <w:t xml:space="preserve">None to report during the month of </w:t>
      </w:r>
      <w:r w:rsidR="00883DE1">
        <w:rPr>
          <w:rFonts w:ascii="Arial" w:hAnsi="Arial"/>
          <w:lang w:eastAsia="ja-JP"/>
        </w:rPr>
        <w:t>May</w:t>
      </w:r>
      <w:r w:rsidR="00F6394A" w:rsidRPr="008A53C4">
        <w:rPr>
          <w:rFonts w:ascii="Arial" w:hAnsi="Arial"/>
        </w:rPr>
        <w:t xml:space="preserve"> 202</w:t>
      </w:r>
      <w:r w:rsidR="00E01B7A">
        <w:rPr>
          <w:rFonts w:ascii="Arial" w:hAnsi="Arial"/>
        </w:rPr>
        <w:t>6</w:t>
      </w:r>
      <w:r w:rsidRPr="008A53C4">
        <w:rPr>
          <w:rFonts w:ascii="Arial" w:hAnsi="Arial"/>
        </w:rPr>
        <w:t>.</w:t>
      </w:r>
    </w:p>
    <w:p w14:paraId="6E168A7E" w14:textId="77777777" w:rsidR="006C2BBD" w:rsidRPr="008A53C4" w:rsidRDefault="006C2BBD" w:rsidP="00595784">
      <w:pPr>
        <w:pStyle w:val="List"/>
        <w:spacing w:before="120"/>
        <w:ind w:left="720" w:firstLine="0"/>
        <w:jc w:val="both"/>
        <w:rPr>
          <w:rFonts w:ascii="Arial" w:hAnsi="Arial"/>
        </w:rPr>
      </w:pPr>
    </w:p>
    <w:p w14:paraId="66579E00"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Describe and provide details of any products or services that were discontinued. For resource companies, provide details of any drilling, exploration or production programs that have been amended or abandoned.</w:t>
      </w:r>
    </w:p>
    <w:p w14:paraId="4A554C6D" w14:textId="77777777" w:rsidR="00595784" w:rsidRPr="008A53C4" w:rsidRDefault="00595784" w:rsidP="00595784">
      <w:pPr>
        <w:pStyle w:val="List"/>
        <w:spacing w:before="120"/>
        <w:ind w:left="720" w:firstLine="0"/>
        <w:jc w:val="both"/>
        <w:rPr>
          <w:rFonts w:ascii="Arial" w:hAnsi="Arial"/>
        </w:rPr>
      </w:pPr>
    </w:p>
    <w:p w14:paraId="4561D70D" w14:textId="409334D2" w:rsidR="00595784" w:rsidRPr="008A53C4" w:rsidRDefault="00595784" w:rsidP="00595784">
      <w:pPr>
        <w:pStyle w:val="List"/>
        <w:spacing w:before="120"/>
        <w:ind w:left="720" w:firstLine="0"/>
        <w:jc w:val="both"/>
        <w:rPr>
          <w:rFonts w:ascii="Arial" w:hAnsi="Arial"/>
        </w:rPr>
      </w:pPr>
      <w:r w:rsidRPr="008A53C4">
        <w:rPr>
          <w:rFonts w:ascii="Arial" w:hAnsi="Arial"/>
        </w:rPr>
        <w:t>None to report during the month of</w:t>
      </w:r>
      <w:r w:rsidR="00726869">
        <w:rPr>
          <w:rFonts w:ascii="Arial" w:hAnsi="Arial"/>
        </w:rPr>
        <w:t xml:space="preserve"> </w:t>
      </w:r>
      <w:r w:rsidR="00883DE1">
        <w:rPr>
          <w:rFonts w:ascii="Arial" w:hAnsi="Arial"/>
          <w:lang w:eastAsia="ja-JP"/>
        </w:rPr>
        <w:t>May</w:t>
      </w:r>
      <w:r w:rsidR="00F6394A" w:rsidRPr="008A53C4">
        <w:rPr>
          <w:rFonts w:ascii="Arial" w:hAnsi="Arial"/>
        </w:rPr>
        <w:t xml:space="preserve"> 202</w:t>
      </w:r>
      <w:r w:rsidR="00E01B7A">
        <w:rPr>
          <w:rFonts w:ascii="Arial" w:hAnsi="Arial"/>
        </w:rPr>
        <w:t>6</w:t>
      </w:r>
      <w:r w:rsidRPr="008A53C4">
        <w:rPr>
          <w:rFonts w:ascii="Arial" w:hAnsi="Arial"/>
        </w:rPr>
        <w:t>.</w:t>
      </w:r>
    </w:p>
    <w:p w14:paraId="5583E550" w14:textId="77777777" w:rsidR="00595784" w:rsidRPr="008A53C4" w:rsidRDefault="00595784" w:rsidP="00595784">
      <w:pPr>
        <w:pStyle w:val="List"/>
        <w:spacing w:before="120"/>
        <w:ind w:left="720" w:firstLine="0"/>
        <w:jc w:val="both"/>
        <w:rPr>
          <w:rFonts w:ascii="Arial" w:hAnsi="Arial"/>
        </w:rPr>
      </w:pPr>
    </w:p>
    <w:p w14:paraId="400114DD"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Describe any new business relationships entered into between the Issuer, the Issuer’s affiliates or third parties including contracts to supply products or services, joint venture agreements and licensing agreements etc. State whether the relationship is with a Related Person of the Issuer and provide details of the relationship.</w:t>
      </w:r>
    </w:p>
    <w:p w14:paraId="4CEF5FFD" w14:textId="77777777" w:rsidR="00CE55E0" w:rsidRDefault="00CE55E0" w:rsidP="00595784">
      <w:pPr>
        <w:pStyle w:val="List"/>
        <w:spacing w:before="120"/>
        <w:ind w:left="720" w:firstLine="0"/>
        <w:jc w:val="both"/>
        <w:rPr>
          <w:rFonts w:ascii="Arial" w:hAnsi="Arial"/>
        </w:rPr>
      </w:pPr>
    </w:p>
    <w:p w14:paraId="76560E30" w14:textId="423CDAA7" w:rsidR="00595784" w:rsidRDefault="00CE55E0" w:rsidP="005F33F6">
      <w:pPr>
        <w:pStyle w:val="List"/>
        <w:spacing w:before="120"/>
        <w:ind w:left="720" w:firstLine="0"/>
        <w:jc w:val="both"/>
        <w:rPr>
          <w:rFonts w:ascii="Arial" w:hAnsi="Arial"/>
        </w:rPr>
      </w:pPr>
      <w:r w:rsidRPr="00CE55E0">
        <w:rPr>
          <w:rFonts w:ascii="Arial" w:hAnsi="Arial"/>
        </w:rPr>
        <w:t xml:space="preserve">None to report during the month of </w:t>
      </w:r>
      <w:r w:rsidR="00883DE1">
        <w:rPr>
          <w:rFonts w:ascii="Arial" w:hAnsi="Arial"/>
          <w:lang w:eastAsia="ja-JP"/>
        </w:rPr>
        <w:t>May</w:t>
      </w:r>
      <w:r w:rsidRPr="00CE55E0">
        <w:rPr>
          <w:rFonts w:ascii="Arial" w:hAnsi="Arial"/>
        </w:rPr>
        <w:t xml:space="preserve"> 202</w:t>
      </w:r>
      <w:r w:rsidR="00E01B7A">
        <w:rPr>
          <w:rFonts w:ascii="Arial" w:hAnsi="Arial"/>
        </w:rPr>
        <w:t>6</w:t>
      </w:r>
      <w:r w:rsidRPr="00CE55E0">
        <w:rPr>
          <w:rFonts w:ascii="Arial" w:hAnsi="Arial"/>
        </w:rPr>
        <w:t>.</w:t>
      </w:r>
    </w:p>
    <w:p w14:paraId="04685FCC" w14:textId="77777777" w:rsidR="00CE55E0" w:rsidRPr="008A53C4" w:rsidRDefault="00CE55E0" w:rsidP="00595784">
      <w:pPr>
        <w:pStyle w:val="List"/>
        <w:spacing w:before="120"/>
        <w:ind w:left="720" w:firstLine="0"/>
        <w:jc w:val="both"/>
        <w:rPr>
          <w:rFonts w:ascii="Arial" w:hAnsi="Arial"/>
        </w:rPr>
      </w:pPr>
    </w:p>
    <w:p w14:paraId="5E6B3E1F"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lastRenderedPageBreak/>
        <w:t>Describe the expiry or termination of any contracts or agreements between the Issuer, the Issuer’s affiliates or third parties or cancellation of any financing arrangements that have been previously announced.</w:t>
      </w:r>
    </w:p>
    <w:p w14:paraId="533B20AC" w14:textId="77777777" w:rsidR="00595784" w:rsidRPr="008A53C4" w:rsidRDefault="00595784" w:rsidP="00595784">
      <w:pPr>
        <w:pStyle w:val="List"/>
        <w:spacing w:before="120"/>
        <w:ind w:left="720" w:firstLine="0"/>
        <w:jc w:val="both"/>
        <w:rPr>
          <w:rFonts w:ascii="Arial" w:hAnsi="Arial"/>
        </w:rPr>
      </w:pPr>
    </w:p>
    <w:p w14:paraId="1E615887" w14:textId="22D438BB" w:rsidR="00583F58" w:rsidRPr="008A53C4" w:rsidRDefault="00595784" w:rsidP="00595784">
      <w:pPr>
        <w:pStyle w:val="List"/>
        <w:spacing w:before="120"/>
        <w:ind w:left="720" w:firstLine="0"/>
        <w:jc w:val="both"/>
        <w:rPr>
          <w:rFonts w:ascii="Arial" w:hAnsi="Arial"/>
        </w:rPr>
      </w:pPr>
      <w:r w:rsidRPr="008A53C4">
        <w:rPr>
          <w:rFonts w:ascii="Arial" w:hAnsi="Arial"/>
        </w:rPr>
        <w:t>None to report during the month of</w:t>
      </w:r>
      <w:r w:rsidR="00EA6D2E">
        <w:rPr>
          <w:rFonts w:ascii="Arial" w:hAnsi="Arial"/>
        </w:rPr>
        <w:t xml:space="preserve"> </w:t>
      </w:r>
      <w:r w:rsidR="00883DE1">
        <w:rPr>
          <w:rFonts w:ascii="Arial" w:hAnsi="Arial"/>
        </w:rPr>
        <w:t>May</w:t>
      </w:r>
      <w:r w:rsidR="00F6394A" w:rsidRPr="008A53C4">
        <w:rPr>
          <w:rFonts w:ascii="Arial" w:hAnsi="Arial"/>
        </w:rPr>
        <w:t xml:space="preserve"> 202</w:t>
      </w:r>
      <w:r w:rsidR="00E01B7A">
        <w:rPr>
          <w:rFonts w:ascii="Arial" w:hAnsi="Arial"/>
        </w:rPr>
        <w:t>6</w:t>
      </w:r>
      <w:r w:rsidRPr="008A53C4">
        <w:rPr>
          <w:rFonts w:ascii="Arial" w:hAnsi="Arial"/>
        </w:rPr>
        <w:t>.</w:t>
      </w:r>
    </w:p>
    <w:p w14:paraId="30A52949" w14:textId="03453750" w:rsidR="00583F58" w:rsidRPr="008A53C4" w:rsidRDefault="00583F58">
      <w:pPr>
        <w:rPr>
          <w:rFonts w:ascii="Arial" w:hAnsi="Arial"/>
          <w:sz w:val="24"/>
          <w:lang w:val="en-GB"/>
        </w:rPr>
      </w:pPr>
    </w:p>
    <w:p w14:paraId="3C71EFBA" w14:textId="2F188339" w:rsidR="00640E94" w:rsidRPr="008A53C4" w:rsidRDefault="00640E94">
      <w:pPr>
        <w:pStyle w:val="List"/>
        <w:numPr>
          <w:ilvl w:val="0"/>
          <w:numId w:val="28"/>
        </w:numPr>
        <w:spacing w:before="120"/>
        <w:jc w:val="both"/>
        <w:rPr>
          <w:rFonts w:ascii="Arial" w:hAnsi="Arial"/>
          <w:b/>
          <w:bCs/>
        </w:rPr>
      </w:pPr>
      <w:r w:rsidRPr="008A53C4">
        <w:rPr>
          <w:rFonts w:ascii="Arial" w:hAnsi="Arial"/>
          <w:b/>
          <w:bCs/>
        </w:rPr>
        <w:t>Describe any acquisitions by the Issuer or dispositions of the Issuer’s assets that occurred during the preceding month. Provide details of the nature of the assets acquired or disposed of and provide details of the consideration paid or payable together with a schedule of payments if applicable, and of any valuation. State how the consideration was determined and whether the acquisition was from or the disposition was to a Related Person of the Issuer and provide details of the relationship.</w:t>
      </w:r>
    </w:p>
    <w:p w14:paraId="7A0686B6" w14:textId="77777777" w:rsidR="00595784" w:rsidRPr="008A53C4" w:rsidRDefault="00595784" w:rsidP="00595784">
      <w:pPr>
        <w:pStyle w:val="List"/>
        <w:spacing w:before="120"/>
        <w:ind w:left="720" w:firstLine="0"/>
        <w:jc w:val="both"/>
        <w:rPr>
          <w:rFonts w:ascii="Arial" w:hAnsi="Arial"/>
        </w:rPr>
      </w:pPr>
    </w:p>
    <w:p w14:paraId="676AF3A5" w14:textId="045D3EF2" w:rsidR="00595784"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883DE1">
        <w:rPr>
          <w:rFonts w:ascii="Arial" w:hAnsi="Arial"/>
          <w:lang w:eastAsia="ja-JP"/>
        </w:rPr>
        <w:t>May</w:t>
      </w:r>
      <w:r w:rsidR="00F6394A" w:rsidRPr="008A53C4">
        <w:rPr>
          <w:rFonts w:ascii="Arial" w:hAnsi="Arial"/>
        </w:rPr>
        <w:t xml:space="preserve"> 202</w:t>
      </w:r>
      <w:r w:rsidR="00E01B7A">
        <w:rPr>
          <w:rFonts w:ascii="Arial" w:hAnsi="Arial"/>
        </w:rPr>
        <w:t>6</w:t>
      </w:r>
      <w:r w:rsidRPr="008A53C4">
        <w:rPr>
          <w:rFonts w:ascii="Arial" w:hAnsi="Arial"/>
        </w:rPr>
        <w:t>.</w:t>
      </w:r>
    </w:p>
    <w:p w14:paraId="0D11E0C7" w14:textId="77777777" w:rsidR="00595784" w:rsidRPr="008A53C4" w:rsidRDefault="00595784" w:rsidP="00595784">
      <w:pPr>
        <w:pStyle w:val="List"/>
        <w:spacing w:before="120"/>
        <w:ind w:left="720" w:firstLine="0"/>
        <w:jc w:val="both"/>
        <w:rPr>
          <w:rFonts w:ascii="Arial" w:hAnsi="Arial"/>
        </w:rPr>
      </w:pPr>
    </w:p>
    <w:p w14:paraId="01E8F1FC"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Describe the acquisition of new customers or loss of customers.</w:t>
      </w:r>
    </w:p>
    <w:p w14:paraId="60981328" w14:textId="77777777" w:rsidR="00595784" w:rsidRPr="008A53C4" w:rsidRDefault="00595784" w:rsidP="00595784">
      <w:pPr>
        <w:pStyle w:val="List"/>
        <w:spacing w:before="120"/>
        <w:ind w:left="720" w:firstLine="0"/>
        <w:jc w:val="both"/>
        <w:rPr>
          <w:rFonts w:ascii="Arial" w:hAnsi="Arial"/>
        </w:rPr>
      </w:pPr>
    </w:p>
    <w:p w14:paraId="4523D1BB" w14:textId="0D310A9E" w:rsidR="00595784"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883DE1">
        <w:rPr>
          <w:rFonts w:ascii="Arial" w:hAnsi="Arial"/>
          <w:lang w:eastAsia="ja-JP"/>
        </w:rPr>
        <w:t>May</w:t>
      </w:r>
      <w:r w:rsidR="00F6394A" w:rsidRPr="008A53C4">
        <w:rPr>
          <w:rFonts w:ascii="Arial" w:hAnsi="Arial"/>
        </w:rPr>
        <w:t xml:space="preserve"> 202</w:t>
      </w:r>
      <w:r w:rsidR="00E01B7A">
        <w:rPr>
          <w:rFonts w:ascii="Arial" w:hAnsi="Arial"/>
        </w:rPr>
        <w:t>6</w:t>
      </w:r>
      <w:r w:rsidRPr="008A53C4">
        <w:rPr>
          <w:rFonts w:ascii="Arial" w:hAnsi="Arial"/>
        </w:rPr>
        <w:t>.</w:t>
      </w:r>
    </w:p>
    <w:p w14:paraId="0A31C881" w14:textId="77777777" w:rsidR="00595784" w:rsidRPr="008A53C4" w:rsidRDefault="00595784" w:rsidP="00595784">
      <w:pPr>
        <w:pStyle w:val="List"/>
        <w:spacing w:before="120"/>
        <w:ind w:left="720" w:firstLine="0"/>
        <w:jc w:val="both"/>
        <w:rPr>
          <w:rFonts w:ascii="Arial" w:hAnsi="Arial"/>
        </w:rPr>
      </w:pPr>
    </w:p>
    <w:p w14:paraId="32E5C0F9"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Describe any new developments or effects on intangible products such as brand names, circulation lists, copyrights, franchises, licenses, patents, software, subscription lists and trade-marks.</w:t>
      </w:r>
    </w:p>
    <w:p w14:paraId="3328EE91" w14:textId="77777777" w:rsidR="00595784" w:rsidRPr="008A53C4" w:rsidRDefault="00595784" w:rsidP="00595784">
      <w:pPr>
        <w:pStyle w:val="List"/>
        <w:spacing w:before="120"/>
        <w:ind w:left="720" w:firstLine="0"/>
        <w:jc w:val="both"/>
        <w:rPr>
          <w:rFonts w:ascii="Arial" w:hAnsi="Arial"/>
        </w:rPr>
      </w:pPr>
    </w:p>
    <w:p w14:paraId="44550FE9" w14:textId="23A5D08E" w:rsidR="00595784"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883DE1">
        <w:rPr>
          <w:rFonts w:ascii="Arial" w:hAnsi="Arial"/>
          <w:lang w:eastAsia="ja-JP"/>
        </w:rPr>
        <w:t>May</w:t>
      </w:r>
      <w:r w:rsidR="00F6394A" w:rsidRPr="008A53C4">
        <w:rPr>
          <w:rFonts w:ascii="Arial" w:hAnsi="Arial"/>
        </w:rPr>
        <w:t xml:space="preserve"> 202</w:t>
      </w:r>
      <w:r w:rsidR="00E01B7A">
        <w:rPr>
          <w:rFonts w:ascii="Arial" w:hAnsi="Arial"/>
        </w:rPr>
        <w:t>6</w:t>
      </w:r>
      <w:r w:rsidRPr="008A53C4">
        <w:rPr>
          <w:rFonts w:ascii="Arial" w:hAnsi="Arial"/>
        </w:rPr>
        <w:t>.</w:t>
      </w:r>
    </w:p>
    <w:p w14:paraId="0E503251" w14:textId="77777777" w:rsidR="00595784" w:rsidRPr="008A53C4" w:rsidRDefault="00595784" w:rsidP="00595784">
      <w:pPr>
        <w:pStyle w:val="List"/>
        <w:spacing w:before="120"/>
        <w:ind w:left="720" w:firstLine="0"/>
        <w:jc w:val="both"/>
        <w:rPr>
          <w:rFonts w:ascii="Arial" w:hAnsi="Arial"/>
        </w:rPr>
      </w:pPr>
    </w:p>
    <w:p w14:paraId="35A70AA5"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Report on any employee hirings, terminations or lay-offs with details of anticipated length of lay-offs.</w:t>
      </w:r>
    </w:p>
    <w:p w14:paraId="64501EC7" w14:textId="77777777" w:rsidR="00595784" w:rsidRPr="008A53C4" w:rsidRDefault="00595784" w:rsidP="00595784">
      <w:pPr>
        <w:pStyle w:val="List"/>
        <w:spacing w:before="120"/>
        <w:ind w:left="720" w:firstLine="0"/>
        <w:jc w:val="both"/>
        <w:rPr>
          <w:rFonts w:ascii="Arial" w:hAnsi="Arial"/>
        </w:rPr>
      </w:pPr>
    </w:p>
    <w:p w14:paraId="70B99307" w14:textId="5E6501AA" w:rsidR="00595784" w:rsidRPr="008A53C4" w:rsidRDefault="00595784" w:rsidP="00595784">
      <w:pPr>
        <w:pStyle w:val="List"/>
        <w:spacing w:before="120"/>
        <w:ind w:left="720" w:firstLine="0"/>
        <w:jc w:val="both"/>
        <w:rPr>
          <w:rFonts w:ascii="Arial" w:hAnsi="Arial"/>
        </w:rPr>
      </w:pPr>
      <w:r w:rsidRPr="008A53C4">
        <w:rPr>
          <w:rFonts w:ascii="Arial" w:hAnsi="Arial"/>
        </w:rPr>
        <w:t>None to report during the month of</w:t>
      </w:r>
      <w:r w:rsidR="00634640">
        <w:rPr>
          <w:rFonts w:ascii="Arial" w:hAnsi="Arial"/>
        </w:rPr>
        <w:t xml:space="preserve"> </w:t>
      </w:r>
      <w:r w:rsidR="00883DE1">
        <w:rPr>
          <w:rFonts w:ascii="Arial" w:hAnsi="Arial"/>
          <w:lang w:eastAsia="ja-JP"/>
        </w:rPr>
        <w:t>May</w:t>
      </w:r>
      <w:r w:rsidR="00D30963" w:rsidRPr="008A53C4">
        <w:rPr>
          <w:rFonts w:ascii="Arial" w:hAnsi="Arial"/>
        </w:rPr>
        <w:t xml:space="preserve"> </w:t>
      </w:r>
      <w:r w:rsidR="00F6394A" w:rsidRPr="008A53C4">
        <w:rPr>
          <w:rFonts w:ascii="Arial" w:hAnsi="Arial"/>
        </w:rPr>
        <w:t>202</w:t>
      </w:r>
      <w:r w:rsidR="00E01B7A">
        <w:rPr>
          <w:rFonts w:ascii="Arial" w:hAnsi="Arial"/>
        </w:rPr>
        <w:t>6</w:t>
      </w:r>
      <w:r w:rsidRPr="008A53C4">
        <w:rPr>
          <w:rFonts w:ascii="Arial" w:hAnsi="Arial"/>
        </w:rPr>
        <w:t>.</w:t>
      </w:r>
    </w:p>
    <w:p w14:paraId="1A4A7279" w14:textId="77777777" w:rsidR="00595784" w:rsidRPr="008A53C4" w:rsidRDefault="00595784" w:rsidP="00595784">
      <w:pPr>
        <w:pStyle w:val="List"/>
        <w:spacing w:before="120"/>
        <w:ind w:left="720" w:firstLine="0"/>
        <w:jc w:val="both"/>
        <w:rPr>
          <w:rFonts w:ascii="Arial" w:hAnsi="Arial"/>
        </w:rPr>
      </w:pPr>
    </w:p>
    <w:p w14:paraId="35165A68"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Report on any labour disputes and resolutions of those disputes if applicable.</w:t>
      </w:r>
    </w:p>
    <w:p w14:paraId="35972871" w14:textId="77777777" w:rsidR="00595784" w:rsidRPr="008A53C4" w:rsidRDefault="00595784" w:rsidP="00595784">
      <w:pPr>
        <w:pStyle w:val="List"/>
        <w:spacing w:before="120"/>
        <w:ind w:left="720" w:firstLine="0"/>
        <w:jc w:val="both"/>
        <w:rPr>
          <w:rFonts w:ascii="Arial" w:hAnsi="Arial"/>
        </w:rPr>
      </w:pPr>
    </w:p>
    <w:p w14:paraId="02F736AB" w14:textId="289FD2CF" w:rsidR="00595784" w:rsidRPr="008A53C4" w:rsidRDefault="00595784" w:rsidP="00634640">
      <w:pPr>
        <w:pStyle w:val="List"/>
        <w:spacing w:before="120"/>
        <w:ind w:left="720" w:firstLine="0"/>
        <w:jc w:val="both"/>
        <w:rPr>
          <w:rFonts w:ascii="Arial" w:hAnsi="Arial"/>
        </w:rPr>
      </w:pPr>
      <w:r w:rsidRPr="008A53C4">
        <w:rPr>
          <w:rFonts w:ascii="Arial" w:hAnsi="Arial"/>
        </w:rPr>
        <w:t xml:space="preserve">None to report during the month of </w:t>
      </w:r>
      <w:r w:rsidR="00883DE1">
        <w:rPr>
          <w:rFonts w:ascii="Arial" w:hAnsi="Arial"/>
          <w:lang w:eastAsia="ja-JP"/>
        </w:rPr>
        <w:t>May</w:t>
      </w:r>
      <w:r w:rsidR="00D30963" w:rsidRPr="008A53C4">
        <w:rPr>
          <w:rFonts w:ascii="Arial" w:hAnsi="Arial"/>
        </w:rPr>
        <w:t xml:space="preserve"> </w:t>
      </w:r>
      <w:r w:rsidR="00F6394A" w:rsidRPr="008A53C4">
        <w:rPr>
          <w:rFonts w:ascii="Arial" w:hAnsi="Arial"/>
        </w:rPr>
        <w:t>202</w:t>
      </w:r>
      <w:r w:rsidR="00E01B7A">
        <w:rPr>
          <w:rFonts w:ascii="Arial" w:hAnsi="Arial"/>
        </w:rPr>
        <w:t>6</w:t>
      </w:r>
      <w:r w:rsidRPr="008A53C4">
        <w:rPr>
          <w:rFonts w:ascii="Arial" w:hAnsi="Arial"/>
        </w:rPr>
        <w:t>.</w:t>
      </w:r>
    </w:p>
    <w:p w14:paraId="60F8F9C3" w14:textId="77777777" w:rsidR="00595784" w:rsidRPr="008A53C4" w:rsidRDefault="00595784" w:rsidP="00595784">
      <w:pPr>
        <w:pStyle w:val="List"/>
        <w:spacing w:before="120"/>
        <w:ind w:left="720" w:firstLine="0"/>
        <w:jc w:val="both"/>
        <w:rPr>
          <w:rFonts w:ascii="Arial" w:hAnsi="Arial"/>
        </w:rPr>
      </w:pPr>
    </w:p>
    <w:p w14:paraId="4A929E29"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 xml:space="preserve">Describe and provide details of legal proceedings to which the Issuer became a party, including the name of the court or agency, the date instituted, the </w:t>
      </w:r>
      <w:r w:rsidRPr="008A53C4">
        <w:rPr>
          <w:rFonts w:ascii="Arial" w:hAnsi="Arial"/>
          <w:b/>
          <w:bCs/>
        </w:rPr>
        <w:lastRenderedPageBreak/>
        <w:t>principal parties to the proceedings, the nature of the claim, the amount claimed, if any, if the proceedings are being contested, and the present status of the proceedings.</w:t>
      </w:r>
    </w:p>
    <w:p w14:paraId="75CA6016" w14:textId="77777777" w:rsidR="00595784" w:rsidRPr="008A53C4" w:rsidRDefault="00595784" w:rsidP="00595784">
      <w:pPr>
        <w:pStyle w:val="List"/>
        <w:spacing w:before="120"/>
        <w:ind w:left="720" w:firstLine="0"/>
        <w:jc w:val="both"/>
        <w:rPr>
          <w:rFonts w:ascii="Arial" w:hAnsi="Arial"/>
        </w:rPr>
      </w:pPr>
    </w:p>
    <w:p w14:paraId="6FD519FC" w14:textId="5305A75F" w:rsidR="00595784" w:rsidRPr="008A53C4" w:rsidRDefault="00595784" w:rsidP="00595784">
      <w:pPr>
        <w:pStyle w:val="List"/>
        <w:spacing w:before="120"/>
        <w:ind w:left="720" w:firstLine="0"/>
        <w:jc w:val="both"/>
        <w:rPr>
          <w:rFonts w:ascii="Arial" w:hAnsi="Arial"/>
        </w:rPr>
      </w:pPr>
      <w:r w:rsidRPr="008A53C4">
        <w:rPr>
          <w:rFonts w:ascii="Arial" w:hAnsi="Arial"/>
        </w:rPr>
        <w:t>None to report during the month of</w:t>
      </w:r>
      <w:r w:rsidR="005E7273">
        <w:rPr>
          <w:rFonts w:ascii="Arial" w:hAnsi="Arial"/>
        </w:rPr>
        <w:t xml:space="preserve"> </w:t>
      </w:r>
      <w:r w:rsidR="00883DE1">
        <w:rPr>
          <w:rFonts w:ascii="Arial" w:hAnsi="Arial"/>
          <w:lang w:eastAsia="ja-JP"/>
        </w:rPr>
        <w:t>May</w:t>
      </w:r>
      <w:r w:rsidR="00D30963" w:rsidRPr="008A53C4">
        <w:rPr>
          <w:rFonts w:ascii="Arial" w:hAnsi="Arial"/>
        </w:rPr>
        <w:t xml:space="preserve"> </w:t>
      </w:r>
      <w:r w:rsidR="00F6394A" w:rsidRPr="008A53C4">
        <w:rPr>
          <w:rFonts w:ascii="Arial" w:hAnsi="Arial"/>
        </w:rPr>
        <w:t>202</w:t>
      </w:r>
      <w:r w:rsidR="00E01B7A">
        <w:rPr>
          <w:rFonts w:ascii="Arial" w:hAnsi="Arial"/>
        </w:rPr>
        <w:t>6</w:t>
      </w:r>
      <w:r w:rsidRPr="008A53C4">
        <w:rPr>
          <w:rFonts w:ascii="Arial" w:hAnsi="Arial"/>
        </w:rPr>
        <w:t>.</w:t>
      </w:r>
    </w:p>
    <w:p w14:paraId="5D52CB43" w14:textId="77777777" w:rsidR="00595784" w:rsidRPr="008A53C4" w:rsidRDefault="00595784" w:rsidP="00595784">
      <w:pPr>
        <w:pStyle w:val="List"/>
        <w:spacing w:before="120"/>
        <w:ind w:left="720" w:firstLine="0"/>
        <w:jc w:val="both"/>
        <w:rPr>
          <w:rFonts w:ascii="Arial" w:hAnsi="Arial"/>
        </w:rPr>
      </w:pPr>
    </w:p>
    <w:p w14:paraId="4C4CA6C6"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Provide details of any indebtedness incurred or repaid by the Issuer together with the terms of such indebtedness.</w:t>
      </w:r>
    </w:p>
    <w:p w14:paraId="33A6E72D" w14:textId="77777777" w:rsidR="00595784" w:rsidRPr="008A53C4" w:rsidRDefault="00595784" w:rsidP="00595784">
      <w:pPr>
        <w:pStyle w:val="List"/>
        <w:spacing w:before="120"/>
        <w:ind w:left="720" w:firstLine="0"/>
        <w:jc w:val="both"/>
        <w:rPr>
          <w:rFonts w:ascii="Arial" w:hAnsi="Arial"/>
        </w:rPr>
      </w:pPr>
    </w:p>
    <w:p w14:paraId="24FF7CBF" w14:textId="0C820AFA" w:rsidR="00595784"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883DE1">
        <w:rPr>
          <w:rFonts w:ascii="Arial" w:hAnsi="Arial"/>
          <w:lang w:eastAsia="ja-JP"/>
        </w:rPr>
        <w:t>May</w:t>
      </w:r>
      <w:r w:rsidR="005F33F6">
        <w:rPr>
          <w:rFonts w:ascii="Arial" w:hAnsi="Arial"/>
        </w:rPr>
        <w:t xml:space="preserve"> 2</w:t>
      </w:r>
      <w:r w:rsidR="00F6394A" w:rsidRPr="008A53C4">
        <w:rPr>
          <w:rFonts w:ascii="Arial" w:hAnsi="Arial"/>
        </w:rPr>
        <w:t>02</w:t>
      </w:r>
      <w:r w:rsidR="00E01B7A">
        <w:rPr>
          <w:rFonts w:ascii="Arial" w:hAnsi="Arial"/>
        </w:rPr>
        <w:t>6</w:t>
      </w:r>
      <w:r w:rsidRPr="008A53C4">
        <w:rPr>
          <w:rFonts w:ascii="Arial" w:hAnsi="Arial"/>
        </w:rPr>
        <w:t>.</w:t>
      </w:r>
    </w:p>
    <w:p w14:paraId="4603C016" w14:textId="77777777" w:rsidR="00595784" w:rsidRPr="008A53C4" w:rsidRDefault="00595784" w:rsidP="00595784">
      <w:pPr>
        <w:pStyle w:val="List"/>
        <w:spacing w:before="120"/>
        <w:ind w:left="720" w:firstLine="0"/>
        <w:jc w:val="both"/>
        <w:rPr>
          <w:rFonts w:ascii="Arial" w:hAnsi="Arial"/>
        </w:rPr>
      </w:pPr>
    </w:p>
    <w:p w14:paraId="4B756AF7" w14:textId="77777777" w:rsidR="00640E94" w:rsidRPr="00D30963" w:rsidRDefault="00640E94" w:rsidP="00D30963">
      <w:pPr>
        <w:pStyle w:val="List"/>
        <w:keepNext/>
        <w:keepLines/>
        <w:numPr>
          <w:ilvl w:val="0"/>
          <w:numId w:val="28"/>
        </w:numPr>
        <w:spacing w:before="120"/>
        <w:jc w:val="both"/>
        <w:rPr>
          <w:rFonts w:ascii="Arial" w:hAnsi="Arial"/>
          <w:b/>
          <w:bCs/>
        </w:rPr>
      </w:pPr>
      <w:r w:rsidRPr="00D30963">
        <w:rPr>
          <w:rFonts w:ascii="Arial" w:hAnsi="Arial"/>
          <w:b/>
          <w:bCs/>
        </w:rPr>
        <w:t>Provide details of any securities issued and options or warrants granted.</w:t>
      </w:r>
    </w:p>
    <w:p w14:paraId="50A5D142" w14:textId="77777777" w:rsidR="00D30963" w:rsidRPr="008A53C4" w:rsidRDefault="00D30963" w:rsidP="00D30963">
      <w:pPr>
        <w:pStyle w:val="List"/>
        <w:spacing w:before="120"/>
        <w:ind w:left="720" w:firstLine="0"/>
        <w:jc w:val="both"/>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560"/>
        <w:gridCol w:w="3260"/>
        <w:gridCol w:w="2947"/>
      </w:tblGrid>
      <w:tr w:rsidR="00D30963" w14:paraId="7CA06DBD" w14:textId="77777777">
        <w:tc>
          <w:tcPr>
            <w:tcW w:w="1809" w:type="dxa"/>
          </w:tcPr>
          <w:p w14:paraId="07A56A42" w14:textId="77777777" w:rsidR="00D30963" w:rsidRDefault="00D30963">
            <w:pPr>
              <w:pStyle w:val="List"/>
              <w:tabs>
                <w:tab w:val="left" w:pos="360"/>
              </w:tabs>
              <w:spacing w:before="0" w:line="280" w:lineRule="exact"/>
              <w:ind w:left="0" w:firstLine="0"/>
              <w:jc w:val="center"/>
              <w:rPr>
                <w:rFonts w:ascii="Arial" w:hAnsi="Arial"/>
                <w:b/>
              </w:rPr>
            </w:pPr>
            <w:r>
              <w:rPr>
                <w:rFonts w:ascii="Arial" w:hAnsi="Arial"/>
                <w:b/>
              </w:rPr>
              <w:t>Security</w:t>
            </w:r>
          </w:p>
        </w:tc>
        <w:tc>
          <w:tcPr>
            <w:tcW w:w="1560" w:type="dxa"/>
          </w:tcPr>
          <w:p w14:paraId="6FEA0EBC" w14:textId="77777777" w:rsidR="00D30963" w:rsidRDefault="00D30963">
            <w:pPr>
              <w:pStyle w:val="List"/>
              <w:tabs>
                <w:tab w:val="left" w:pos="360"/>
              </w:tabs>
              <w:spacing w:before="0" w:line="280" w:lineRule="exact"/>
              <w:ind w:left="0" w:firstLine="0"/>
              <w:jc w:val="center"/>
              <w:rPr>
                <w:rFonts w:ascii="Arial" w:hAnsi="Arial"/>
                <w:b/>
              </w:rPr>
            </w:pPr>
            <w:r>
              <w:rPr>
                <w:rFonts w:ascii="Arial" w:hAnsi="Arial"/>
                <w:b/>
              </w:rPr>
              <w:t>Number Issued</w:t>
            </w:r>
          </w:p>
        </w:tc>
        <w:tc>
          <w:tcPr>
            <w:tcW w:w="3260" w:type="dxa"/>
          </w:tcPr>
          <w:p w14:paraId="01443B4F" w14:textId="77777777" w:rsidR="00D30963" w:rsidRDefault="00D30963">
            <w:pPr>
              <w:pStyle w:val="List"/>
              <w:tabs>
                <w:tab w:val="left" w:pos="360"/>
              </w:tabs>
              <w:spacing w:before="0" w:line="280" w:lineRule="exact"/>
              <w:ind w:left="0" w:firstLine="0"/>
              <w:jc w:val="center"/>
              <w:rPr>
                <w:rFonts w:ascii="Arial" w:hAnsi="Arial"/>
                <w:b/>
              </w:rPr>
            </w:pPr>
            <w:r>
              <w:rPr>
                <w:rFonts w:ascii="Arial" w:hAnsi="Arial"/>
                <w:b/>
              </w:rPr>
              <w:t>Details of Issuance</w:t>
            </w:r>
          </w:p>
        </w:tc>
        <w:tc>
          <w:tcPr>
            <w:tcW w:w="2947" w:type="dxa"/>
          </w:tcPr>
          <w:p w14:paraId="31A406AA" w14:textId="77777777" w:rsidR="00D30963" w:rsidRDefault="00D30963">
            <w:pPr>
              <w:pStyle w:val="List"/>
              <w:tabs>
                <w:tab w:val="left" w:pos="360"/>
              </w:tabs>
              <w:spacing w:before="0" w:line="280" w:lineRule="exact"/>
              <w:ind w:left="0" w:firstLine="0"/>
              <w:jc w:val="center"/>
              <w:rPr>
                <w:rFonts w:ascii="Arial" w:hAnsi="Arial"/>
                <w:b/>
              </w:rPr>
            </w:pPr>
            <w:r>
              <w:rPr>
                <w:rFonts w:ascii="Arial" w:hAnsi="Arial"/>
                <w:b/>
              </w:rPr>
              <w:t>Use of Proceeds</w:t>
            </w:r>
            <w:r>
              <w:rPr>
                <w:rFonts w:ascii="Arial" w:hAnsi="Arial"/>
                <w:b/>
                <w:vertAlign w:val="superscript"/>
              </w:rPr>
              <w:t>(1)</w:t>
            </w:r>
          </w:p>
        </w:tc>
      </w:tr>
      <w:tr w:rsidR="00D30963" w14:paraId="58A6A4E3" w14:textId="77777777" w:rsidTr="00883DE1">
        <w:trPr>
          <w:trHeight w:val="2303"/>
        </w:trPr>
        <w:tc>
          <w:tcPr>
            <w:tcW w:w="1809" w:type="dxa"/>
          </w:tcPr>
          <w:p w14:paraId="319EEA07" w14:textId="01025DE2" w:rsidR="00476031" w:rsidRDefault="00883DE1" w:rsidP="00384C43">
            <w:pPr>
              <w:pStyle w:val="List"/>
              <w:tabs>
                <w:tab w:val="left" w:pos="360"/>
              </w:tabs>
              <w:spacing w:before="0" w:line="280" w:lineRule="exact"/>
              <w:ind w:left="0" w:firstLine="0"/>
              <w:jc w:val="center"/>
              <w:rPr>
                <w:rFonts w:ascii="Arial" w:hAnsi="Arial"/>
              </w:rPr>
            </w:pPr>
            <w:r>
              <w:rPr>
                <w:rFonts w:ascii="Arial" w:hAnsi="Arial"/>
              </w:rPr>
              <w:t>Option</w:t>
            </w:r>
            <w:r w:rsidR="00A66D37">
              <w:rPr>
                <w:rFonts w:ascii="Arial" w:hAnsi="Arial"/>
              </w:rPr>
              <w:t>s</w:t>
            </w:r>
          </w:p>
        </w:tc>
        <w:tc>
          <w:tcPr>
            <w:tcW w:w="1560" w:type="dxa"/>
          </w:tcPr>
          <w:p w14:paraId="3884E23D" w14:textId="6174FDE7" w:rsidR="00D30963" w:rsidRDefault="00883DE1">
            <w:pPr>
              <w:pStyle w:val="List"/>
              <w:tabs>
                <w:tab w:val="left" w:pos="360"/>
              </w:tabs>
              <w:spacing w:before="0" w:line="280" w:lineRule="exact"/>
              <w:ind w:left="0" w:firstLine="0"/>
              <w:jc w:val="center"/>
              <w:rPr>
                <w:rFonts w:ascii="Arial" w:hAnsi="Arial"/>
              </w:rPr>
            </w:pPr>
            <w:r>
              <w:rPr>
                <w:rFonts w:ascii="Arial" w:hAnsi="Arial"/>
              </w:rPr>
              <w:t>230,000</w:t>
            </w:r>
          </w:p>
        </w:tc>
        <w:tc>
          <w:tcPr>
            <w:tcW w:w="3260" w:type="dxa"/>
          </w:tcPr>
          <w:p w14:paraId="5CE813E0" w14:textId="5C52490D" w:rsidR="00D30963" w:rsidRPr="00476031" w:rsidRDefault="00883DE1" w:rsidP="00384C43">
            <w:pPr>
              <w:pStyle w:val="Default"/>
            </w:pPr>
            <w:r w:rsidRPr="00883DE1">
              <w:t>The stock options are exercisable at a price of $0.73 per common share for a period of five years from the date of grant and will vest over a two-year period, with one-quarter vesting every six months.</w:t>
            </w:r>
          </w:p>
        </w:tc>
        <w:tc>
          <w:tcPr>
            <w:tcW w:w="2947" w:type="dxa"/>
          </w:tcPr>
          <w:p w14:paraId="4E4F70C9" w14:textId="6D3A4B95" w:rsidR="00D30963" w:rsidRDefault="0063362A" w:rsidP="00476031">
            <w:pPr>
              <w:pStyle w:val="List"/>
              <w:tabs>
                <w:tab w:val="left" w:pos="360"/>
              </w:tabs>
              <w:spacing w:before="0" w:line="280" w:lineRule="exact"/>
              <w:ind w:left="0" w:firstLine="0"/>
              <w:rPr>
                <w:rFonts w:ascii="Arial" w:hAnsi="Arial"/>
              </w:rPr>
            </w:pPr>
            <w:r>
              <w:rPr>
                <w:rFonts w:ascii="Arial" w:hAnsi="Arial"/>
              </w:rPr>
              <w:t>N/A</w:t>
            </w:r>
          </w:p>
        </w:tc>
      </w:tr>
      <w:tr w:rsidR="00883DE1" w14:paraId="2D5C9237" w14:textId="77777777" w:rsidTr="00883DE1">
        <w:trPr>
          <w:trHeight w:val="989"/>
        </w:trPr>
        <w:tc>
          <w:tcPr>
            <w:tcW w:w="1809" w:type="dxa"/>
          </w:tcPr>
          <w:p w14:paraId="2CC37188" w14:textId="4C252800" w:rsidR="00883DE1" w:rsidRDefault="00883DE1" w:rsidP="00883DE1">
            <w:pPr>
              <w:pStyle w:val="List"/>
              <w:tabs>
                <w:tab w:val="left" w:pos="360"/>
              </w:tabs>
              <w:spacing w:before="0" w:line="280" w:lineRule="exact"/>
              <w:ind w:left="0" w:firstLine="0"/>
              <w:jc w:val="center"/>
              <w:rPr>
                <w:rFonts w:ascii="Arial" w:hAnsi="Arial"/>
              </w:rPr>
            </w:pPr>
            <w:r>
              <w:rPr>
                <w:rFonts w:ascii="Arial" w:hAnsi="Arial"/>
              </w:rPr>
              <w:t>Restricted share units</w:t>
            </w:r>
            <w:r w:rsidR="007002F3">
              <w:rPr>
                <w:rFonts w:ascii="Arial" w:hAnsi="Arial"/>
              </w:rPr>
              <w:t xml:space="preserve"> (RSU</w:t>
            </w:r>
            <w:r w:rsidR="000472F4">
              <w:rPr>
                <w:rFonts w:ascii="Arial" w:hAnsi="Arial"/>
              </w:rPr>
              <w:t>s</w:t>
            </w:r>
            <w:r w:rsidR="007002F3">
              <w:rPr>
                <w:rFonts w:ascii="Arial" w:hAnsi="Arial"/>
              </w:rPr>
              <w:t>)</w:t>
            </w:r>
          </w:p>
        </w:tc>
        <w:tc>
          <w:tcPr>
            <w:tcW w:w="1560" w:type="dxa"/>
          </w:tcPr>
          <w:p w14:paraId="60E72CAC" w14:textId="4D04CF2A" w:rsidR="00883DE1" w:rsidRDefault="00883DE1" w:rsidP="00883DE1">
            <w:pPr>
              <w:pStyle w:val="List"/>
              <w:tabs>
                <w:tab w:val="left" w:pos="360"/>
              </w:tabs>
              <w:spacing w:before="0" w:line="280" w:lineRule="exact"/>
              <w:ind w:left="0" w:firstLine="0"/>
              <w:jc w:val="center"/>
              <w:rPr>
                <w:rFonts w:ascii="Arial" w:hAnsi="Arial"/>
              </w:rPr>
            </w:pPr>
            <w:r>
              <w:rPr>
                <w:rFonts w:ascii="Arial" w:hAnsi="Arial"/>
              </w:rPr>
              <w:t>2,150,000</w:t>
            </w:r>
          </w:p>
        </w:tc>
        <w:tc>
          <w:tcPr>
            <w:tcW w:w="3260" w:type="dxa"/>
          </w:tcPr>
          <w:p w14:paraId="1FA99A27" w14:textId="345C246B" w:rsidR="00883DE1" w:rsidRPr="00883DE1" w:rsidRDefault="00883DE1" w:rsidP="00883DE1">
            <w:pPr>
              <w:pStyle w:val="Default"/>
            </w:pPr>
            <w:r w:rsidRPr="00883DE1">
              <w:t>The RSUs will vest over three years, with one-third vesting annually.</w:t>
            </w:r>
          </w:p>
        </w:tc>
        <w:tc>
          <w:tcPr>
            <w:tcW w:w="2947" w:type="dxa"/>
          </w:tcPr>
          <w:p w14:paraId="488B9193" w14:textId="486FBDF0" w:rsidR="00883DE1" w:rsidRDefault="00883DE1" w:rsidP="00883DE1">
            <w:pPr>
              <w:pStyle w:val="List"/>
              <w:tabs>
                <w:tab w:val="left" w:pos="360"/>
              </w:tabs>
              <w:spacing w:before="0" w:line="280" w:lineRule="exact"/>
              <w:ind w:left="0" w:firstLine="0"/>
              <w:rPr>
                <w:rFonts w:ascii="Arial" w:hAnsi="Arial"/>
              </w:rPr>
            </w:pPr>
            <w:r>
              <w:rPr>
                <w:rFonts w:ascii="Arial" w:hAnsi="Arial"/>
              </w:rPr>
              <w:t>N/A</w:t>
            </w:r>
          </w:p>
        </w:tc>
      </w:tr>
      <w:tr w:rsidR="00883DE1" w14:paraId="4A9997FE" w14:textId="77777777" w:rsidTr="00883DE1">
        <w:trPr>
          <w:trHeight w:val="989"/>
        </w:trPr>
        <w:tc>
          <w:tcPr>
            <w:tcW w:w="1809" w:type="dxa"/>
          </w:tcPr>
          <w:p w14:paraId="4C130E5C" w14:textId="487C7805" w:rsidR="00883DE1" w:rsidRDefault="00883DE1" w:rsidP="00883DE1">
            <w:pPr>
              <w:pStyle w:val="List"/>
              <w:tabs>
                <w:tab w:val="left" w:pos="360"/>
              </w:tabs>
              <w:spacing w:before="0" w:line="280" w:lineRule="exact"/>
              <w:ind w:left="0" w:firstLine="0"/>
              <w:jc w:val="center"/>
              <w:rPr>
                <w:rFonts w:ascii="Arial" w:hAnsi="Arial"/>
              </w:rPr>
            </w:pPr>
            <w:r>
              <w:rPr>
                <w:rFonts w:ascii="Arial" w:hAnsi="Arial"/>
              </w:rPr>
              <w:t>Deferred share units</w:t>
            </w:r>
            <w:r w:rsidR="007002F3">
              <w:rPr>
                <w:rFonts w:ascii="Arial" w:hAnsi="Arial"/>
              </w:rPr>
              <w:t xml:space="preserve"> (DSU</w:t>
            </w:r>
            <w:r w:rsidR="000472F4">
              <w:rPr>
                <w:rFonts w:ascii="Arial" w:hAnsi="Arial"/>
              </w:rPr>
              <w:t>s</w:t>
            </w:r>
            <w:r w:rsidR="007002F3">
              <w:rPr>
                <w:rFonts w:ascii="Arial" w:hAnsi="Arial"/>
              </w:rPr>
              <w:t>)</w:t>
            </w:r>
          </w:p>
        </w:tc>
        <w:tc>
          <w:tcPr>
            <w:tcW w:w="1560" w:type="dxa"/>
          </w:tcPr>
          <w:p w14:paraId="121ABB83" w14:textId="19277767" w:rsidR="00883DE1" w:rsidRDefault="00883DE1" w:rsidP="00883DE1">
            <w:pPr>
              <w:pStyle w:val="List"/>
              <w:tabs>
                <w:tab w:val="left" w:pos="360"/>
              </w:tabs>
              <w:spacing w:before="0" w:line="280" w:lineRule="exact"/>
              <w:ind w:left="0" w:firstLine="0"/>
              <w:jc w:val="center"/>
              <w:rPr>
                <w:rFonts w:ascii="Arial" w:hAnsi="Arial"/>
              </w:rPr>
            </w:pPr>
            <w:r>
              <w:rPr>
                <w:rFonts w:ascii="Arial" w:hAnsi="Arial"/>
              </w:rPr>
              <w:t>1,050,000</w:t>
            </w:r>
          </w:p>
        </w:tc>
        <w:tc>
          <w:tcPr>
            <w:tcW w:w="3260" w:type="dxa"/>
          </w:tcPr>
          <w:p w14:paraId="26984D22" w14:textId="273DDD63" w:rsidR="00883DE1" w:rsidRPr="00883DE1" w:rsidRDefault="00883DE1" w:rsidP="00883DE1">
            <w:pPr>
              <w:pStyle w:val="Default"/>
            </w:pPr>
            <w:r w:rsidRPr="00883DE1">
              <w:t>The DSUs will vest in accordance with the terms of the Company’s deferred share unit plan, including upon the eligible holder’s departure from the Company.</w:t>
            </w:r>
          </w:p>
        </w:tc>
        <w:tc>
          <w:tcPr>
            <w:tcW w:w="2947" w:type="dxa"/>
          </w:tcPr>
          <w:p w14:paraId="3BD3E233" w14:textId="098BDFF3" w:rsidR="00883DE1" w:rsidRDefault="00883DE1" w:rsidP="00883DE1">
            <w:pPr>
              <w:pStyle w:val="List"/>
              <w:tabs>
                <w:tab w:val="left" w:pos="360"/>
              </w:tabs>
              <w:spacing w:before="0" w:line="280" w:lineRule="exact"/>
              <w:ind w:left="0" w:firstLine="0"/>
              <w:rPr>
                <w:rFonts w:ascii="Arial" w:hAnsi="Arial"/>
              </w:rPr>
            </w:pPr>
            <w:r>
              <w:rPr>
                <w:rFonts w:ascii="Arial" w:hAnsi="Arial"/>
              </w:rPr>
              <w:t>N/A</w:t>
            </w:r>
          </w:p>
        </w:tc>
      </w:tr>
    </w:tbl>
    <w:p w14:paraId="3C938A5B" w14:textId="77777777" w:rsidR="00640E94" w:rsidRPr="008A53C4" w:rsidRDefault="00640E94">
      <w:pPr>
        <w:pStyle w:val="List"/>
        <w:tabs>
          <w:tab w:val="left" w:pos="360"/>
        </w:tabs>
        <w:spacing w:before="120"/>
        <w:ind w:left="0" w:firstLine="0"/>
        <w:jc w:val="both"/>
        <w:rPr>
          <w:rFonts w:ascii="Arial" w:hAnsi="Arial"/>
          <w:i/>
        </w:rPr>
      </w:pPr>
      <w:r w:rsidRPr="008A53C4">
        <w:rPr>
          <w:rFonts w:ascii="Arial" w:hAnsi="Arial"/>
          <w:i/>
        </w:rPr>
        <w:t>(1)</w:t>
      </w:r>
      <w:r w:rsidRPr="008A53C4">
        <w:rPr>
          <w:rFonts w:ascii="Arial" w:hAnsi="Arial"/>
          <w:i/>
        </w:rPr>
        <w:tab/>
        <w:t>State aggregate proceeds and intended allocation of proceeds.</w:t>
      </w:r>
    </w:p>
    <w:p w14:paraId="032F8ABF" w14:textId="77777777" w:rsidR="00640E94" w:rsidRPr="008A53C4" w:rsidRDefault="00640E94">
      <w:pPr>
        <w:pStyle w:val="List"/>
        <w:keepNext/>
        <w:keepLines/>
        <w:numPr>
          <w:ilvl w:val="0"/>
          <w:numId w:val="28"/>
        </w:numPr>
        <w:spacing w:before="120"/>
        <w:jc w:val="both"/>
        <w:rPr>
          <w:rFonts w:ascii="Arial" w:hAnsi="Arial"/>
          <w:b/>
          <w:bCs/>
        </w:rPr>
      </w:pPr>
      <w:r w:rsidRPr="008A53C4">
        <w:rPr>
          <w:rFonts w:ascii="Arial" w:hAnsi="Arial"/>
          <w:b/>
          <w:bCs/>
        </w:rPr>
        <w:t>Provide details of any loans to or by Related Persons.</w:t>
      </w:r>
    </w:p>
    <w:p w14:paraId="51EA7204" w14:textId="77777777" w:rsidR="00595784" w:rsidRPr="008A53C4" w:rsidRDefault="00595784" w:rsidP="00595784">
      <w:pPr>
        <w:pStyle w:val="List"/>
        <w:keepNext/>
        <w:keepLines/>
        <w:spacing w:before="120"/>
        <w:ind w:left="720" w:firstLine="0"/>
        <w:jc w:val="both"/>
        <w:rPr>
          <w:rFonts w:ascii="Arial" w:hAnsi="Arial"/>
        </w:rPr>
      </w:pPr>
    </w:p>
    <w:p w14:paraId="2A24D8E0" w14:textId="74E9A183" w:rsidR="00595784"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7002F3">
        <w:rPr>
          <w:rFonts w:ascii="Arial" w:hAnsi="Arial"/>
        </w:rPr>
        <w:t>May</w:t>
      </w:r>
      <w:r w:rsidR="00F6394A" w:rsidRPr="008A53C4">
        <w:rPr>
          <w:rFonts w:ascii="Arial" w:hAnsi="Arial"/>
        </w:rPr>
        <w:t xml:space="preserve"> 202</w:t>
      </w:r>
      <w:r w:rsidR="00E01B7A">
        <w:rPr>
          <w:rFonts w:ascii="Arial" w:hAnsi="Arial"/>
        </w:rPr>
        <w:t>6</w:t>
      </w:r>
      <w:r w:rsidRPr="008A53C4">
        <w:rPr>
          <w:rFonts w:ascii="Arial" w:hAnsi="Arial"/>
        </w:rPr>
        <w:t>.</w:t>
      </w:r>
    </w:p>
    <w:p w14:paraId="62A0D68D" w14:textId="77777777" w:rsidR="00595784" w:rsidRPr="008A53C4" w:rsidRDefault="00595784" w:rsidP="00595784">
      <w:pPr>
        <w:pStyle w:val="List"/>
        <w:keepNext/>
        <w:keepLines/>
        <w:spacing w:before="120"/>
        <w:ind w:left="720" w:firstLine="0"/>
        <w:jc w:val="both"/>
        <w:rPr>
          <w:rFonts w:ascii="Arial" w:hAnsi="Arial"/>
        </w:rPr>
      </w:pPr>
    </w:p>
    <w:p w14:paraId="4F53BC82" w14:textId="77777777" w:rsidR="00640E94" w:rsidRPr="008A53C4" w:rsidRDefault="00640E94">
      <w:pPr>
        <w:pStyle w:val="List"/>
        <w:keepNext/>
        <w:keepLines/>
        <w:numPr>
          <w:ilvl w:val="0"/>
          <w:numId w:val="28"/>
        </w:numPr>
        <w:spacing w:before="120"/>
        <w:jc w:val="both"/>
        <w:rPr>
          <w:rFonts w:ascii="Arial" w:hAnsi="Arial"/>
          <w:b/>
          <w:bCs/>
        </w:rPr>
      </w:pPr>
      <w:r w:rsidRPr="008A53C4">
        <w:rPr>
          <w:rFonts w:ascii="Arial" w:hAnsi="Arial"/>
          <w:b/>
          <w:bCs/>
        </w:rPr>
        <w:t>Provide details of any changes in directors, officers or committee members.</w:t>
      </w:r>
    </w:p>
    <w:p w14:paraId="5A73A689" w14:textId="77777777" w:rsidR="00595784" w:rsidRPr="008A53C4" w:rsidRDefault="00595784" w:rsidP="00595784">
      <w:pPr>
        <w:pStyle w:val="List"/>
        <w:spacing w:before="120"/>
        <w:ind w:left="720" w:firstLine="0"/>
        <w:jc w:val="both"/>
        <w:rPr>
          <w:rFonts w:ascii="Arial" w:hAnsi="Arial"/>
        </w:rPr>
      </w:pPr>
    </w:p>
    <w:p w14:paraId="204F0470" w14:textId="693419AA" w:rsidR="00583F58" w:rsidRPr="008A53C4" w:rsidRDefault="00583F58" w:rsidP="00583F58">
      <w:pPr>
        <w:pStyle w:val="List"/>
        <w:spacing w:before="120"/>
        <w:ind w:left="720" w:firstLine="0"/>
        <w:jc w:val="both"/>
        <w:rPr>
          <w:rFonts w:ascii="Arial" w:hAnsi="Arial"/>
        </w:rPr>
      </w:pPr>
      <w:r w:rsidRPr="008A53C4">
        <w:rPr>
          <w:rFonts w:ascii="Arial" w:hAnsi="Arial"/>
        </w:rPr>
        <w:t xml:space="preserve">None to report during the month of </w:t>
      </w:r>
      <w:r w:rsidR="007002F3">
        <w:rPr>
          <w:rFonts w:ascii="Arial" w:hAnsi="Arial"/>
        </w:rPr>
        <w:t>May</w:t>
      </w:r>
      <w:r w:rsidR="00F6394A" w:rsidRPr="008A53C4">
        <w:rPr>
          <w:rFonts w:ascii="Arial" w:hAnsi="Arial"/>
        </w:rPr>
        <w:t xml:space="preserve"> 202</w:t>
      </w:r>
      <w:r w:rsidR="00E01B7A">
        <w:rPr>
          <w:rFonts w:ascii="Arial" w:hAnsi="Arial"/>
        </w:rPr>
        <w:t>6</w:t>
      </w:r>
      <w:r w:rsidRPr="008A53C4">
        <w:rPr>
          <w:rFonts w:ascii="Arial" w:hAnsi="Arial"/>
        </w:rPr>
        <w:t>.</w:t>
      </w:r>
    </w:p>
    <w:p w14:paraId="2B4AC23E" w14:textId="77777777" w:rsidR="00595784" w:rsidRPr="008A53C4" w:rsidRDefault="00595784" w:rsidP="00595784">
      <w:pPr>
        <w:pStyle w:val="List"/>
        <w:keepNext/>
        <w:keepLines/>
        <w:spacing w:before="120"/>
        <w:ind w:left="720" w:firstLine="0"/>
        <w:jc w:val="both"/>
        <w:rPr>
          <w:rFonts w:ascii="Arial" w:hAnsi="Arial"/>
        </w:rPr>
      </w:pPr>
    </w:p>
    <w:p w14:paraId="6E0A87BB"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Discuss any trends which are likely to impact the Issuer including trends in the Issuer’s market(s) or political/regulatory trends.</w:t>
      </w:r>
    </w:p>
    <w:p w14:paraId="25060E84" w14:textId="77777777" w:rsidR="00595784" w:rsidRPr="008A53C4" w:rsidRDefault="00595784" w:rsidP="00595784">
      <w:pPr>
        <w:pStyle w:val="List"/>
        <w:spacing w:before="120"/>
        <w:ind w:left="720" w:firstLine="0"/>
        <w:jc w:val="both"/>
        <w:rPr>
          <w:rFonts w:ascii="Arial" w:hAnsi="Arial"/>
        </w:rPr>
      </w:pPr>
    </w:p>
    <w:p w14:paraId="7467A1E9" w14:textId="61CA4A91" w:rsidR="00595784"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7002F3">
        <w:rPr>
          <w:rFonts w:ascii="Arial" w:hAnsi="Arial"/>
        </w:rPr>
        <w:t>May</w:t>
      </w:r>
      <w:r w:rsidR="00F6394A" w:rsidRPr="008A53C4">
        <w:rPr>
          <w:rFonts w:ascii="Arial" w:hAnsi="Arial"/>
        </w:rPr>
        <w:t xml:space="preserve"> 202</w:t>
      </w:r>
      <w:r w:rsidR="00E01B7A">
        <w:rPr>
          <w:rFonts w:ascii="Arial" w:hAnsi="Arial"/>
        </w:rPr>
        <w:t>6</w:t>
      </w:r>
      <w:r w:rsidRPr="008A53C4">
        <w:rPr>
          <w:rFonts w:ascii="Arial" w:hAnsi="Arial"/>
        </w:rPr>
        <w:t>.</w:t>
      </w:r>
    </w:p>
    <w:p w14:paraId="46BB5E2E" w14:textId="77777777" w:rsidR="00595784" w:rsidRPr="008A53C4" w:rsidRDefault="00595784" w:rsidP="00595784">
      <w:pPr>
        <w:pStyle w:val="List"/>
        <w:spacing w:before="120"/>
        <w:ind w:left="720" w:firstLine="0"/>
        <w:jc w:val="both"/>
        <w:rPr>
          <w:rFonts w:ascii="Arial" w:hAnsi="Arial"/>
        </w:rPr>
      </w:pPr>
    </w:p>
    <w:p w14:paraId="1D18F257" w14:textId="77777777" w:rsidR="00640E94" w:rsidRDefault="00640E94">
      <w:pPr>
        <w:pStyle w:val="List"/>
        <w:keepNext/>
        <w:spacing w:before="120"/>
        <w:ind w:left="0" w:firstLine="0"/>
        <w:rPr>
          <w:rFonts w:ascii="Arial" w:hAnsi="Arial"/>
          <w:b/>
        </w:rPr>
      </w:pPr>
      <w:r>
        <w:rPr>
          <w:rFonts w:ascii="Arial" w:hAnsi="Arial"/>
          <w:b/>
        </w:rPr>
        <w:br w:type="page"/>
      </w:r>
      <w:r>
        <w:rPr>
          <w:rFonts w:ascii="Arial" w:hAnsi="Arial"/>
          <w:b/>
        </w:rPr>
        <w:lastRenderedPageBreak/>
        <w:t>Certificate Of Compliance</w:t>
      </w:r>
    </w:p>
    <w:p w14:paraId="6115AF19" w14:textId="77777777" w:rsidR="00640E94" w:rsidRDefault="00640E94">
      <w:pPr>
        <w:pStyle w:val="BodyText"/>
        <w:keepNext/>
        <w:rPr>
          <w:rFonts w:ascii="Arial" w:hAnsi="Arial"/>
        </w:rPr>
      </w:pPr>
      <w:r>
        <w:rPr>
          <w:rFonts w:ascii="Arial" w:hAnsi="Arial"/>
        </w:rPr>
        <w:t>The undersigned hereby certifies that:</w:t>
      </w:r>
    </w:p>
    <w:p w14:paraId="17EB3477" w14:textId="77777777" w:rsidR="00640E94" w:rsidRDefault="00640E94">
      <w:pPr>
        <w:pStyle w:val="List"/>
        <w:keepNext/>
        <w:numPr>
          <w:ilvl w:val="0"/>
          <w:numId w:val="23"/>
        </w:numPr>
        <w:jc w:val="both"/>
        <w:rPr>
          <w:rFonts w:ascii="Arial" w:hAnsi="Arial"/>
        </w:rPr>
      </w:pPr>
      <w:r>
        <w:rPr>
          <w:rFonts w:ascii="Arial" w:hAnsi="Arial"/>
        </w:rPr>
        <w:t>The undersigned is a director and/or senior officer of the Issuer and has been duly authorized by a resolution of the board of directors of the Issuer to sign this Certificate of Compliance.</w:t>
      </w:r>
    </w:p>
    <w:p w14:paraId="35487FAA" w14:textId="18725682" w:rsidR="00640E94" w:rsidRDefault="00640E94">
      <w:pPr>
        <w:pStyle w:val="List"/>
        <w:numPr>
          <w:ilvl w:val="0"/>
          <w:numId w:val="23"/>
        </w:numPr>
        <w:jc w:val="both"/>
        <w:rPr>
          <w:rFonts w:ascii="Arial" w:hAnsi="Arial"/>
        </w:rPr>
      </w:pPr>
      <w:r>
        <w:rPr>
          <w:rFonts w:ascii="Arial" w:hAnsi="Arial"/>
        </w:rPr>
        <w:t>As of the date hereof there is no material information concerning the Issuer which has not been publicly disclosed.</w:t>
      </w:r>
    </w:p>
    <w:p w14:paraId="39566CB5" w14:textId="77777777" w:rsidR="00640E94" w:rsidRDefault="00640E94">
      <w:pPr>
        <w:pStyle w:val="List"/>
        <w:numPr>
          <w:ilvl w:val="0"/>
          <w:numId w:val="23"/>
        </w:numPr>
        <w:jc w:val="both"/>
        <w:rPr>
          <w:rFonts w:ascii="Arial" w:hAnsi="Arial"/>
        </w:rPr>
      </w:pPr>
      <w:r>
        <w:rPr>
          <w:rFonts w:ascii="Arial" w:hAnsi="Arial"/>
        </w:rPr>
        <w:t xml:space="preserve">The undersigned hereby certifies to </w:t>
      </w:r>
      <w:r w:rsidR="008B7E92">
        <w:rPr>
          <w:rFonts w:ascii="Arial" w:hAnsi="Arial"/>
        </w:rPr>
        <w:t xml:space="preserve">the Exchange </w:t>
      </w:r>
      <w:r>
        <w:rPr>
          <w:rFonts w:ascii="Arial" w:hAnsi="Arial"/>
        </w:rPr>
        <w:t xml:space="preserve">that the Issuer is in compliance with the requirements of </w:t>
      </w:r>
      <w:r w:rsidR="00E36141">
        <w:rPr>
          <w:rFonts w:ascii="Arial" w:hAnsi="Arial"/>
        </w:rPr>
        <w:t xml:space="preserve">applicable securities legislation (as such term is defined in National Instrument 14-101) </w:t>
      </w:r>
      <w:r>
        <w:rPr>
          <w:rFonts w:ascii="Arial" w:hAnsi="Arial"/>
        </w:rPr>
        <w:t xml:space="preserve">and all </w:t>
      </w:r>
      <w:r w:rsidR="008B7E92">
        <w:rPr>
          <w:rFonts w:ascii="Arial" w:hAnsi="Arial"/>
        </w:rPr>
        <w:t xml:space="preserve">Exchange </w:t>
      </w:r>
      <w:r>
        <w:rPr>
          <w:rFonts w:ascii="Arial" w:hAnsi="Arial"/>
        </w:rPr>
        <w:t xml:space="preserve">Requirements (as defined in </w:t>
      </w:r>
      <w:r w:rsidR="003669A9">
        <w:rPr>
          <w:rFonts w:ascii="Arial" w:hAnsi="Arial"/>
        </w:rPr>
        <w:t>CNSX</w:t>
      </w:r>
      <w:r>
        <w:rPr>
          <w:rFonts w:ascii="Arial" w:hAnsi="Arial"/>
        </w:rPr>
        <w:t xml:space="preserve"> Policy 1).</w:t>
      </w:r>
    </w:p>
    <w:p w14:paraId="43952E53" w14:textId="77777777" w:rsidR="00640E94" w:rsidRDefault="00640E94">
      <w:pPr>
        <w:pStyle w:val="List"/>
        <w:numPr>
          <w:ilvl w:val="0"/>
          <w:numId w:val="23"/>
        </w:numPr>
        <w:jc w:val="both"/>
        <w:rPr>
          <w:rFonts w:ascii="Arial" w:hAnsi="Arial"/>
        </w:rPr>
      </w:pPr>
      <w:r>
        <w:rPr>
          <w:rFonts w:ascii="Arial" w:hAnsi="Arial"/>
        </w:rPr>
        <w:t>All of the information in this Form 7 Monthly Progress Report is true.</w:t>
      </w:r>
    </w:p>
    <w:p w14:paraId="4D1F066F" w14:textId="44EAE828" w:rsidR="00640E94" w:rsidRDefault="00640E94">
      <w:pPr>
        <w:pStyle w:val="BodyText"/>
        <w:tabs>
          <w:tab w:val="left" w:pos="4680"/>
          <w:tab w:val="left" w:pos="7200"/>
        </w:tabs>
        <w:spacing w:before="480"/>
        <w:jc w:val="both"/>
        <w:rPr>
          <w:rFonts w:ascii="Arial" w:hAnsi="Arial"/>
        </w:rPr>
      </w:pPr>
      <w:r>
        <w:rPr>
          <w:rFonts w:ascii="Arial" w:hAnsi="Arial"/>
        </w:rPr>
        <w:t>Dated</w:t>
      </w:r>
      <w:r w:rsidR="00513966">
        <w:rPr>
          <w:rFonts w:ascii="Arial" w:hAnsi="Arial"/>
        </w:rPr>
        <w:t>:</w:t>
      </w:r>
      <w:r w:rsidR="00E64FEF">
        <w:rPr>
          <w:rFonts w:ascii="Arial" w:hAnsi="Arial"/>
        </w:rPr>
        <w:t xml:space="preserve"> </w:t>
      </w:r>
      <w:r w:rsidR="007002F3">
        <w:rPr>
          <w:rFonts w:ascii="Arial" w:hAnsi="Arial"/>
          <w:u w:val="single"/>
        </w:rPr>
        <w:t xml:space="preserve">June </w:t>
      </w:r>
      <w:r w:rsidR="00864238">
        <w:rPr>
          <w:rFonts w:ascii="Arial" w:hAnsi="Arial"/>
          <w:u w:val="single"/>
        </w:rPr>
        <w:t>5</w:t>
      </w:r>
      <w:r w:rsidR="00B82C12" w:rsidRPr="00BB2A9E">
        <w:rPr>
          <w:rFonts w:ascii="Arial" w:hAnsi="Arial"/>
          <w:u w:val="single"/>
        </w:rPr>
        <w:t>,</w:t>
      </w:r>
      <w:r w:rsidR="00B82C12">
        <w:rPr>
          <w:rFonts w:ascii="Arial" w:hAnsi="Arial"/>
          <w:u w:val="single"/>
        </w:rPr>
        <w:t xml:space="preserve"> 2026</w:t>
      </w:r>
      <w:r>
        <w:rPr>
          <w:rFonts w:ascii="Arial" w:hAnsi="Arial"/>
          <w:u w:val="single"/>
        </w:rPr>
        <w:tab/>
      </w:r>
      <w:r>
        <w:rPr>
          <w:rFonts w:ascii="Arial" w:hAnsi="Arial"/>
        </w:rPr>
        <w:t>.</w:t>
      </w:r>
    </w:p>
    <w:p w14:paraId="3A46B9D3" w14:textId="29BBC9F8" w:rsidR="00640E94" w:rsidRDefault="00640E94">
      <w:pPr>
        <w:pStyle w:val="List"/>
        <w:tabs>
          <w:tab w:val="left" w:pos="9180"/>
        </w:tabs>
        <w:ind w:left="5760" w:hanging="5760"/>
        <w:rPr>
          <w:rFonts w:ascii="Arial" w:hAnsi="Arial"/>
        </w:rPr>
      </w:pPr>
      <w:r>
        <w:rPr>
          <w:rFonts w:ascii="Arial" w:hAnsi="Arial"/>
        </w:rPr>
        <w:tab/>
      </w:r>
      <w:r w:rsidR="00B82C12">
        <w:rPr>
          <w:rFonts w:ascii="Arial" w:hAnsi="Arial"/>
          <w:u w:val="single"/>
        </w:rPr>
        <w:t>Derek Iwanaka</w:t>
      </w:r>
      <w:r>
        <w:rPr>
          <w:rFonts w:ascii="Arial" w:hAnsi="Arial"/>
          <w:u w:val="single"/>
        </w:rPr>
        <w:tab/>
      </w:r>
      <w:r>
        <w:rPr>
          <w:rFonts w:ascii="Arial" w:hAnsi="Arial"/>
          <w:u w:val="single"/>
        </w:rPr>
        <w:br/>
      </w:r>
      <w:r>
        <w:rPr>
          <w:rFonts w:ascii="Arial" w:hAnsi="Arial"/>
        </w:rPr>
        <w:t>Name of Director or Senior Officer</w:t>
      </w:r>
    </w:p>
    <w:p w14:paraId="4653A3E7" w14:textId="3375D095" w:rsidR="00640E94" w:rsidRDefault="00640E94">
      <w:pPr>
        <w:pStyle w:val="List"/>
        <w:tabs>
          <w:tab w:val="left" w:pos="9180"/>
          <w:tab w:val="left" w:pos="9360"/>
        </w:tabs>
        <w:ind w:left="5760" w:hanging="5760"/>
        <w:rPr>
          <w:rFonts w:ascii="Arial" w:hAnsi="Arial"/>
        </w:rPr>
      </w:pPr>
      <w:r>
        <w:rPr>
          <w:rFonts w:ascii="Arial" w:hAnsi="Arial"/>
        </w:rPr>
        <w:tab/>
      </w:r>
      <w:r w:rsidR="006772CB" w:rsidRPr="006772CB">
        <w:rPr>
          <w:rFonts w:ascii="Arial" w:hAnsi="Arial"/>
          <w:i/>
          <w:iCs/>
          <w:u w:val="single"/>
        </w:rPr>
        <w:t>“</w:t>
      </w:r>
      <w:r w:rsidR="00B82C12">
        <w:rPr>
          <w:rFonts w:ascii="Arial" w:hAnsi="Arial"/>
          <w:i/>
          <w:iCs/>
          <w:u w:val="single"/>
        </w:rPr>
        <w:t>Derek Iwanaka</w:t>
      </w:r>
      <w:r w:rsidR="006772CB" w:rsidRPr="006772CB">
        <w:rPr>
          <w:rFonts w:ascii="Arial" w:hAnsi="Arial"/>
          <w:i/>
          <w:iCs/>
          <w:u w:val="single"/>
        </w:rPr>
        <w:t>”</w:t>
      </w:r>
      <w:r>
        <w:rPr>
          <w:rFonts w:ascii="Arial" w:hAnsi="Arial"/>
          <w:u w:val="single"/>
        </w:rPr>
        <w:tab/>
      </w:r>
      <w:r>
        <w:rPr>
          <w:rFonts w:ascii="Arial" w:hAnsi="Arial"/>
        </w:rPr>
        <w:br/>
        <w:t>Signature</w:t>
      </w:r>
    </w:p>
    <w:p w14:paraId="11C39D01" w14:textId="2B05C9D8" w:rsidR="00640E94" w:rsidRDefault="00B82C12">
      <w:pPr>
        <w:pStyle w:val="BodyText"/>
        <w:tabs>
          <w:tab w:val="left" w:pos="9180"/>
        </w:tabs>
        <w:spacing w:before="0"/>
        <w:ind w:left="5760"/>
        <w:rPr>
          <w:rFonts w:ascii="Arial" w:hAnsi="Arial"/>
        </w:rPr>
      </w:pPr>
      <w:r>
        <w:rPr>
          <w:rFonts w:ascii="Arial" w:hAnsi="Arial"/>
          <w:u w:val="single"/>
        </w:rPr>
        <w:t>CEO</w:t>
      </w:r>
      <w:r w:rsidR="00F25AAB">
        <w:rPr>
          <w:rFonts w:ascii="Arial" w:hAnsi="Arial"/>
          <w:u w:val="single"/>
        </w:rPr>
        <w:t xml:space="preserve"> and Direc</w:t>
      </w:r>
      <w:r w:rsidR="00450CE4">
        <w:rPr>
          <w:rFonts w:ascii="Arial" w:hAnsi="Arial"/>
          <w:u w:val="single"/>
        </w:rPr>
        <w:t>tor</w:t>
      </w:r>
      <w:r w:rsidR="00640E94">
        <w:rPr>
          <w:rFonts w:ascii="Arial" w:hAnsi="Arial"/>
          <w:u w:val="single"/>
        </w:rPr>
        <w:tab/>
      </w:r>
      <w:r w:rsidR="00640E94">
        <w:rPr>
          <w:rFonts w:ascii="Arial" w:hAnsi="Arial"/>
        </w:rPr>
        <w:br/>
        <w:t>Official Capacity</w:t>
      </w:r>
      <w:bookmarkEnd w:id="4"/>
    </w:p>
    <w:p w14:paraId="186AD8CD" w14:textId="77777777" w:rsidR="00640E94" w:rsidRDefault="00640E94">
      <w:pPr>
        <w:pStyle w:val="BodyText"/>
        <w:tabs>
          <w:tab w:val="left" w:pos="9180"/>
        </w:tabs>
        <w:spacing w:before="0"/>
        <w:ind w:left="5760"/>
        <w:rPr>
          <w:rFonts w:ascii="Arial" w:hAnsi="Arial"/>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4068"/>
        <w:gridCol w:w="2250"/>
        <w:gridCol w:w="3258"/>
      </w:tblGrid>
      <w:tr w:rsidR="00640E94" w14:paraId="3193D333" w14:textId="77777777" w:rsidTr="006772CB">
        <w:tc>
          <w:tcPr>
            <w:tcW w:w="4068" w:type="dxa"/>
            <w:tcBorders>
              <w:top w:val="single" w:sz="18" w:space="0" w:color="auto"/>
              <w:bottom w:val="nil"/>
              <w:right w:val="single" w:sz="18" w:space="0" w:color="auto"/>
            </w:tcBorders>
          </w:tcPr>
          <w:p w14:paraId="560BF51B" w14:textId="77777777" w:rsidR="00640E94" w:rsidRDefault="00640E94">
            <w:pPr>
              <w:pStyle w:val="BodyText"/>
              <w:spacing w:before="0"/>
              <w:rPr>
                <w:rFonts w:ascii="Arial" w:hAnsi="Arial"/>
                <w:b/>
                <w:i/>
              </w:rPr>
            </w:pPr>
            <w:r>
              <w:rPr>
                <w:rFonts w:ascii="Arial" w:hAnsi="Arial"/>
                <w:b/>
                <w:i/>
              </w:rPr>
              <w:t>Issuer Details</w:t>
            </w:r>
          </w:p>
          <w:p w14:paraId="23C6F556" w14:textId="77777777" w:rsidR="00595784" w:rsidRDefault="00640E94" w:rsidP="00595784">
            <w:pPr>
              <w:pStyle w:val="BodyText"/>
              <w:spacing w:before="0"/>
              <w:rPr>
                <w:rFonts w:ascii="Arial" w:hAnsi="Arial"/>
              </w:rPr>
            </w:pPr>
            <w:r>
              <w:rPr>
                <w:rFonts w:ascii="Arial" w:hAnsi="Arial"/>
              </w:rPr>
              <w:t>Name of Issuer</w:t>
            </w:r>
          </w:p>
          <w:p w14:paraId="22BEA6A1" w14:textId="55C1FDAF" w:rsidR="00640E94" w:rsidRPr="00B82C12" w:rsidRDefault="00B82C12" w:rsidP="00595784">
            <w:pPr>
              <w:pStyle w:val="BodyText"/>
              <w:spacing w:before="0"/>
              <w:rPr>
                <w:rFonts w:ascii="Arial" w:hAnsi="Arial"/>
                <w:b/>
                <w:bCs/>
              </w:rPr>
            </w:pPr>
            <w:r w:rsidRPr="00B82C12">
              <w:rPr>
                <w:rFonts w:ascii="Arial" w:hAnsi="Arial"/>
                <w:b/>
                <w:bCs/>
                <w:lang w:val="en-US"/>
              </w:rPr>
              <w:t>Prince Silver Corp.</w:t>
            </w:r>
            <w:r w:rsidRPr="00B82C12">
              <w:rPr>
                <w:rFonts w:ascii="Arial" w:hAnsi="Arial"/>
                <w:b/>
                <w:bCs/>
                <w:lang w:val="en-US"/>
              </w:rPr>
              <w:tab/>
            </w:r>
          </w:p>
        </w:tc>
        <w:tc>
          <w:tcPr>
            <w:tcW w:w="2250" w:type="dxa"/>
            <w:tcBorders>
              <w:top w:val="single" w:sz="18" w:space="0" w:color="auto"/>
              <w:left w:val="single" w:sz="18" w:space="0" w:color="auto"/>
              <w:bottom w:val="nil"/>
              <w:right w:val="single" w:sz="18" w:space="0" w:color="auto"/>
            </w:tcBorders>
          </w:tcPr>
          <w:p w14:paraId="070B45C9" w14:textId="77777777" w:rsidR="00640E94" w:rsidRDefault="00640E94">
            <w:pPr>
              <w:pStyle w:val="BodyText"/>
              <w:spacing w:before="0"/>
              <w:rPr>
                <w:rFonts w:ascii="Arial" w:hAnsi="Arial"/>
              </w:rPr>
            </w:pPr>
            <w:r>
              <w:rPr>
                <w:rFonts w:ascii="Arial" w:hAnsi="Arial"/>
              </w:rPr>
              <w:t>For Month End</w:t>
            </w:r>
          </w:p>
          <w:p w14:paraId="5680D495" w14:textId="28C02F74" w:rsidR="006772CB" w:rsidRDefault="006772CB">
            <w:pPr>
              <w:pStyle w:val="BodyText"/>
              <w:spacing w:before="0"/>
              <w:rPr>
                <w:rFonts w:ascii="Arial" w:hAnsi="Arial"/>
              </w:rPr>
            </w:pPr>
          </w:p>
          <w:p w14:paraId="27684A8C" w14:textId="48291221" w:rsidR="006772CB" w:rsidRPr="00595784" w:rsidRDefault="007002F3">
            <w:pPr>
              <w:pStyle w:val="BodyText"/>
              <w:spacing w:before="0"/>
              <w:rPr>
                <w:rFonts w:ascii="Arial" w:hAnsi="Arial"/>
                <w:b/>
                <w:bCs/>
              </w:rPr>
            </w:pPr>
            <w:r>
              <w:rPr>
                <w:rFonts w:ascii="Arial" w:hAnsi="Arial"/>
                <w:b/>
                <w:bCs/>
              </w:rPr>
              <w:t>May</w:t>
            </w:r>
            <w:r w:rsidR="00F6394A">
              <w:rPr>
                <w:rFonts w:ascii="Arial" w:hAnsi="Arial"/>
                <w:b/>
                <w:bCs/>
              </w:rPr>
              <w:t xml:space="preserve"> 202</w:t>
            </w:r>
            <w:r w:rsidR="00096A5D">
              <w:rPr>
                <w:rFonts w:ascii="Arial" w:hAnsi="Arial"/>
                <w:b/>
                <w:bCs/>
              </w:rPr>
              <w:t>6</w:t>
            </w:r>
          </w:p>
        </w:tc>
        <w:tc>
          <w:tcPr>
            <w:tcW w:w="3258" w:type="dxa"/>
            <w:tcBorders>
              <w:top w:val="single" w:sz="18" w:space="0" w:color="auto"/>
              <w:left w:val="single" w:sz="18" w:space="0" w:color="auto"/>
              <w:bottom w:val="nil"/>
            </w:tcBorders>
          </w:tcPr>
          <w:p w14:paraId="67009E58" w14:textId="77777777" w:rsidR="00640E94" w:rsidRDefault="00640E94">
            <w:pPr>
              <w:pStyle w:val="BodyText"/>
              <w:spacing w:before="0"/>
              <w:rPr>
                <w:rFonts w:ascii="Arial" w:hAnsi="Arial"/>
              </w:rPr>
            </w:pPr>
            <w:r>
              <w:rPr>
                <w:rFonts w:ascii="Arial" w:hAnsi="Arial"/>
              </w:rPr>
              <w:t>Date of Report</w:t>
            </w:r>
          </w:p>
          <w:p w14:paraId="1DC78CBC" w14:textId="77777777" w:rsidR="00640E94" w:rsidRDefault="00640E94">
            <w:pPr>
              <w:pStyle w:val="BodyText"/>
              <w:spacing w:before="0"/>
              <w:rPr>
                <w:rFonts w:ascii="Arial" w:hAnsi="Arial"/>
              </w:rPr>
            </w:pPr>
            <w:r>
              <w:rPr>
                <w:rFonts w:ascii="Arial" w:hAnsi="Arial"/>
              </w:rPr>
              <w:t>YY/MM/D</w:t>
            </w:r>
            <w:r w:rsidR="006772CB">
              <w:rPr>
                <w:rFonts w:ascii="Arial" w:hAnsi="Arial"/>
              </w:rPr>
              <w:t>D</w:t>
            </w:r>
          </w:p>
          <w:p w14:paraId="0B6EB7F4" w14:textId="60C6D6A5" w:rsidR="006772CB" w:rsidRPr="00595784" w:rsidRDefault="00B82C12">
            <w:pPr>
              <w:pStyle w:val="BodyText"/>
              <w:spacing w:before="0"/>
              <w:rPr>
                <w:rFonts w:ascii="Arial" w:hAnsi="Arial"/>
                <w:b/>
                <w:bCs/>
              </w:rPr>
            </w:pPr>
            <w:r>
              <w:rPr>
                <w:rFonts w:ascii="Arial" w:hAnsi="Arial"/>
                <w:b/>
                <w:bCs/>
              </w:rPr>
              <w:t>26/0</w:t>
            </w:r>
            <w:r w:rsidR="007002F3">
              <w:rPr>
                <w:rFonts w:ascii="Arial" w:hAnsi="Arial"/>
                <w:b/>
                <w:bCs/>
              </w:rPr>
              <w:t>6</w:t>
            </w:r>
            <w:r w:rsidR="00096A5D">
              <w:rPr>
                <w:rFonts w:ascii="Arial" w:hAnsi="Arial"/>
                <w:b/>
                <w:bCs/>
              </w:rPr>
              <w:t>/</w:t>
            </w:r>
            <w:r w:rsidR="00BB2A9E">
              <w:rPr>
                <w:rFonts w:ascii="Arial" w:hAnsi="Arial"/>
                <w:b/>
                <w:bCs/>
              </w:rPr>
              <w:t>0</w:t>
            </w:r>
            <w:r w:rsidR="00864238">
              <w:rPr>
                <w:rFonts w:ascii="Arial" w:hAnsi="Arial"/>
                <w:b/>
                <w:bCs/>
              </w:rPr>
              <w:t>5</w:t>
            </w:r>
          </w:p>
        </w:tc>
      </w:tr>
      <w:tr w:rsidR="00640E94" w14:paraId="3EF9DF15" w14:textId="77777777">
        <w:trPr>
          <w:cantSplit/>
        </w:trPr>
        <w:tc>
          <w:tcPr>
            <w:tcW w:w="9576" w:type="dxa"/>
            <w:gridSpan w:val="3"/>
            <w:tcBorders>
              <w:top w:val="single" w:sz="18" w:space="0" w:color="auto"/>
              <w:bottom w:val="single" w:sz="18" w:space="0" w:color="auto"/>
            </w:tcBorders>
          </w:tcPr>
          <w:p w14:paraId="0F1A10EA" w14:textId="77777777" w:rsidR="00640E94" w:rsidRDefault="00640E94">
            <w:pPr>
              <w:pStyle w:val="BodyText"/>
              <w:spacing w:before="0"/>
              <w:rPr>
                <w:rFonts w:ascii="Arial" w:hAnsi="Arial"/>
              </w:rPr>
            </w:pPr>
            <w:r>
              <w:rPr>
                <w:rFonts w:ascii="Arial" w:hAnsi="Arial"/>
              </w:rPr>
              <w:t>Issuer Address</w:t>
            </w:r>
          </w:p>
          <w:p w14:paraId="76079C20" w14:textId="77777777" w:rsidR="00640E94" w:rsidRDefault="00640E94">
            <w:pPr>
              <w:pStyle w:val="BodyText"/>
              <w:spacing w:before="0"/>
              <w:rPr>
                <w:rFonts w:ascii="Arial" w:hAnsi="Arial"/>
              </w:rPr>
            </w:pPr>
          </w:p>
          <w:p w14:paraId="1CFD5D88" w14:textId="7A1DA0CF" w:rsidR="00640E94" w:rsidRPr="00595784" w:rsidRDefault="0028359B">
            <w:pPr>
              <w:pStyle w:val="BodyText"/>
              <w:spacing w:before="0"/>
              <w:rPr>
                <w:rFonts w:ascii="Arial" w:hAnsi="Arial"/>
                <w:b/>
                <w:bCs/>
              </w:rPr>
            </w:pPr>
            <w:r>
              <w:rPr>
                <w:rFonts w:ascii="Arial" w:hAnsi="Arial"/>
                <w:b/>
                <w:bCs/>
              </w:rPr>
              <w:t>550-800 West Pender Street</w:t>
            </w:r>
          </w:p>
        </w:tc>
      </w:tr>
      <w:tr w:rsidR="00640E94" w14:paraId="6688A589" w14:textId="77777777" w:rsidTr="006772CB">
        <w:tc>
          <w:tcPr>
            <w:tcW w:w="4068" w:type="dxa"/>
            <w:tcBorders>
              <w:top w:val="single" w:sz="18" w:space="0" w:color="auto"/>
              <w:bottom w:val="single" w:sz="18" w:space="0" w:color="auto"/>
              <w:right w:val="single" w:sz="18" w:space="0" w:color="auto"/>
            </w:tcBorders>
          </w:tcPr>
          <w:p w14:paraId="12EFF6B5" w14:textId="77777777" w:rsidR="00640E94" w:rsidRPr="00CE55E0" w:rsidRDefault="00640E94">
            <w:pPr>
              <w:pStyle w:val="BodyText"/>
              <w:spacing w:before="0"/>
              <w:rPr>
                <w:rFonts w:ascii="Arial" w:hAnsi="Arial"/>
                <w:lang w:val="fr-FR"/>
              </w:rPr>
            </w:pPr>
            <w:r w:rsidRPr="00CE55E0">
              <w:rPr>
                <w:rFonts w:ascii="Arial" w:hAnsi="Arial"/>
                <w:lang w:val="fr-FR"/>
              </w:rPr>
              <w:t>City/Province/Postal Code</w:t>
            </w:r>
          </w:p>
          <w:p w14:paraId="1AD83B93" w14:textId="77777777" w:rsidR="00640E94" w:rsidRPr="00CE55E0" w:rsidRDefault="00640E94">
            <w:pPr>
              <w:pStyle w:val="BodyText"/>
              <w:spacing w:before="0"/>
              <w:rPr>
                <w:rFonts w:ascii="Arial" w:hAnsi="Arial"/>
                <w:lang w:val="fr-FR"/>
              </w:rPr>
            </w:pPr>
          </w:p>
          <w:p w14:paraId="74722441" w14:textId="5185B4D1" w:rsidR="00640E94" w:rsidRPr="00CE55E0" w:rsidRDefault="006772CB">
            <w:pPr>
              <w:pStyle w:val="BodyText"/>
              <w:spacing w:before="0"/>
              <w:rPr>
                <w:rFonts w:ascii="Arial" w:hAnsi="Arial"/>
                <w:b/>
                <w:bCs/>
                <w:lang w:val="fr-FR"/>
              </w:rPr>
            </w:pPr>
            <w:r w:rsidRPr="00CE55E0">
              <w:rPr>
                <w:rFonts w:ascii="Arial" w:hAnsi="Arial"/>
                <w:b/>
                <w:bCs/>
                <w:lang w:val="fr-FR"/>
              </w:rPr>
              <w:t>Vancouver, BC V</w:t>
            </w:r>
            <w:r w:rsidR="00A41E0C">
              <w:rPr>
                <w:rFonts w:ascii="Arial" w:hAnsi="Arial"/>
                <w:b/>
                <w:bCs/>
                <w:lang w:val="fr-FR"/>
              </w:rPr>
              <w:t xml:space="preserve">6C </w:t>
            </w:r>
            <w:r w:rsidR="0028359B">
              <w:rPr>
                <w:rFonts w:ascii="Arial" w:hAnsi="Arial"/>
                <w:b/>
                <w:bCs/>
                <w:lang w:val="fr-FR"/>
              </w:rPr>
              <w:t>2V6</w:t>
            </w:r>
          </w:p>
        </w:tc>
        <w:tc>
          <w:tcPr>
            <w:tcW w:w="2250" w:type="dxa"/>
            <w:tcBorders>
              <w:top w:val="single" w:sz="18" w:space="0" w:color="auto"/>
              <w:left w:val="single" w:sz="18" w:space="0" w:color="auto"/>
              <w:bottom w:val="single" w:sz="18" w:space="0" w:color="auto"/>
              <w:right w:val="single" w:sz="18" w:space="0" w:color="auto"/>
            </w:tcBorders>
          </w:tcPr>
          <w:p w14:paraId="59E5D81C" w14:textId="77777777" w:rsidR="00640E94" w:rsidRDefault="00640E94">
            <w:pPr>
              <w:pStyle w:val="BodyText"/>
              <w:spacing w:before="0"/>
              <w:rPr>
                <w:rFonts w:ascii="Arial" w:hAnsi="Arial"/>
              </w:rPr>
            </w:pPr>
            <w:r>
              <w:rPr>
                <w:rFonts w:ascii="Arial" w:hAnsi="Arial"/>
              </w:rPr>
              <w:t>Issuer Fax No.</w:t>
            </w:r>
          </w:p>
          <w:p w14:paraId="61A085CF" w14:textId="77777777" w:rsidR="00640E94" w:rsidRDefault="00640E94">
            <w:pPr>
              <w:pStyle w:val="BodyText"/>
              <w:spacing w:before="0"/>
              <w:rPr>
                <w:rFonts w:ascii="Arial" w:hAnsi="Arial"/>
              </w:rPr>
            </w:pPr>
          </w:p>
          <w:p w14:paraId="663A35A8" w14:textId="77777777" w:rsidR="006772CB" w:rsidRPr="00595784" w:rsidRDefault="006772CB">
            <w:pPr>
              <w:pStyle w:val="BodyText"/>
              <w:spacing w:before="0"/>
              <w:rPr>
                <w:rFonts w:ascii="Arial" w:hAnsi="Arial"/>
                <w:b/>
                <w:bCs/>
              </w:rPr>
            </w:pPr>
            <w:r w:rsidRPr="00595784">
              <w:rPr>
                <w:rFonts w:ascii="Arial" w:hAnsi="Arial"/>
                <w:b/>
                <w:bCs/>
              </w:rPr>
              <w:t>N/A</w:t>
            </w:r>
          </w:p>
        </w:tc>
        <w:tc>
          <w:tcPr>
            <w:tcW w:w="3258" w:type="dxa"/>
            <w:tcBorders>
              <w:top w:val="single" w:sz="18" w:space="0" w:color="auto"/>
              <w:left w:val="single" w:sz="18" w:space="0" w:color="auto"/>
              <w:bottom w:val="single" w:sz="18" w:space="0" w:color="auto"/>
            </w:tcBorders>
          </w:tcPr>
          <w:p w14:paraId="6229579A" w14:textId="77777777" w:rsidR="00640E94" w:rsidRDefault="00640E94">
            <w:pPr>
              <w:pStyle w:val="BodyText"/>
              <w:spacing w:before="0"/>
              <w:rPr>
                <w:rFonts w:ascii="Arial" w:hAnsi="Arial"/>
              </w:rPr>
            </w:pPr>
            <w:r>
              <w:rPr>
                <w:rFonts w:ascii="Arial" w:hAnsi="Arial"/>
              </w:rPr>
              <w:t>Issuer Telephone No.</w:t>
            </w:r>
          </w:p>
          <w:p w14:paraId="6712AC86" w14:textId="77777777" w:rsidR="006772CB" w:rsidRDefault="006772CB">
            <w:pPr>
              <w:pStyle w:val="BodyText"/>
              <w:spacing w:before="0"/>
              <w:rPr>
                <w:rFonts w:ascii="Arial" w:hAnsi="Arial"/>
              </w:rPr>
            </w:pPr>
          </w:p>
          <w:p w14:paraId="52717B01" w14:textId="49FAA190" w:rsidR="00640E94" w:rsidRPr="00595784" w:rsidRDefault="008A53C4">
            <w:pPr>
              <w:pStyle w:val="BodyText"/>
              <w:spacing w:before="0"/>
              <w:rPr>
                <w:rFonts w:ascii="Arial" w:hAnsi="Arial"/>
                <w:b/>
                <w:bCs/>
              </w:rPr>
            </w:pPr>
            <w:r w:rsidRPr="00595784">
              <w:rPr>
                <w:rFonts w:ascii="Arial" w:hAnsi="Arial"/>
                <w:b/>
                <w:bCs/>
              </w:rPr>
              <w:t xml:space="preserve">(604) </w:t>
            </w:r>
            <w:r w:rsidR="00942282">
              <w:rPr>
                <w:rFonts w:ascii="Arial" w:hAnsi="Arial"/>
                <w:b/>
                <w:bCs/>
              </w:rPr>
              <w:t>235-4053</w:t>
            </w:r>
          </w:p>
        </w:tc>
      </w:tr>
      <w:tr w:rsidR="00640E94" w14:paraId="1962B9BB" w14:textId="77777777" w:rsidTr="006772CB">
        <w:tc>
          <w:tcPr>
            <w:tcW w:w="4068" w:type="dxa"/>
            <w:tcBorders>
              <w:top w:val="single" w:sz="18" w:space="0" w:color="auto"/>
              <w:bottom w:val="single" w:sz="18" w:space="0" w:color="auto"/>
              <w:right w:val="single" w:sz="18" w:space="0" w:color="auto"/>
            </w:tcBorders>
          </w:tcPr>
          <w:p w14:paraId="2343603F" w14:textId="77777777" w:rsidR="00640E94" w:rsidRDefault="00640E94">
            <w:pPr>
              <w:pStyle w:val="BodyText"/>
              <w:spacing w:before="0"/>
              <w:rPr>
                <w:rFonts w:ascii="Arial" w:hAnsi="Arial"/>
              </w:rPr>
            </w:pPr>
            <w:r>
              <w:rPr>
                <w:rFonts w:ascii="Arial" w:hAnsi="Arial"/>
              </w:rPr>
              <w:t>Contact Name</w:t>
            </w:r>
          </w:p>
          <w:p w14:paraId="4E20DD75" w14:textId="56B9454A" w:rsidR="00640E94" w:rsidRPr="00595784" w:rsidRDefault="00782388">
            <w:pPr>
              <w:pStyle w:val="BodyText"/>
              <w:spacing w:before="0"/>
              <w:rPr>
                <w:rFonts w:ascii="Arial" w:hAnsi="Arial"/>
                <w:b/>
                <w:bCs/>
              </w:rPr>
            </w:pPr>
            <w:r>
              <w:rPr>
                <w:rFonts w:ascii="Arial" w:hAnsi="Arial"/>
                <w:b/>
                <w:bCs/>
              </w:rPr>
              <w:t>Jeff Dare</w:t>
            </w:r>
          </w:p>
        </w:tc>
        <w:tc>
          <w:tcPr>
            <w:tcW w:w="2250" w:type="dxa"/>
            <w:tcBorders>
              <w:top w:val="single" w:sz="18" w:space="0" w:color="auto"/>
              <w:left w:val="single" w:sz="18" w:space="0" w:color="auto"/>
              <w:bottom w:val="single" w:sz="18" w:space="0" w:color="auto"/>
              <w:right w:val="single" w:sz="18" w:space="0" w:color="auto"/>
            </w:tcBorders>
          </w:tcPr>
          <w:p w14:paraId="5DDCBDA0" w14:textId="77777777" w:rsidR="00640E94" w:rsidRDefault="00640E94">
            <w:pPr>
              <w:pStyle w:val="BodyText"/>
              <w:spacing w:before="0"/>
              <w:rPr>
                <w:rFonts w:ascii="Arial" w:hAnsi="Arial"/>
              </w:rPr>
            </w:pPr>
            <w:r>
              <w:rPr>
                <w:rFonts w:ascii="Arial" w:hAnsi="Arial"/>
              </w:rPr>
              <w:t>Contact Position</w:t>
            </w:r>
          </w:p>
          <w:p w14:paraId="78638115" w14:textId="77777777" w:rsidR="006772CB" w:rsidRDefault="006772CB">
            <w:pPr>
              <w:pStyle w:val="BodyText"/>
              <w:spacing w:before="0"/>
              <w:rPr>
                <w:rFonts w:ascii="Arial" w:hAnsi="Arial"/>
              </w:rPr>
            </w:pPr>
          </w:p>
          <w:p w14:paraId="1C5BFA4B" w14:textId="4BAE8911" w:rsidR="006772CB" w:rsidRPr="00595784" w:rsidRDefault="00782388">
            <w:pPr>
              <w:pStyle w:val="BodyText"/>
              <w:spacing w:before="0"/>
              <w:rPr>
                <w:rFonts w:ascii="Arial" w:hAnsi="Arial"/>
                <w:b/>
                <w:bCs/>
              </w:rPr>
            </w:pPr>
            <w:r>
              <w:rPr>
                <w:rFonts w:ascii="Arial" w:hAnsi="Arial"/>
                <w:b/>
                <w:bCs/>
              </w:rPr>
              <w:t>Administration</w:t>
            </w:r>
          </w:p>
        </w:tc>
        <w:tc>
          <w:tcPr>
            <w:tcW w:w="3258" w:type="dxa"/>
            <w:tcBorders>
              <w:top w:val="single" w:sz="18" w:space="0" w:color="auto"/>
              <w:left w:val="single" w:sz="18" w:space="0" w:color="auto"/>
              <w:bottom w:val="single" w:sz="18" w:space="0" w:color="auto"/>
            </w:tcBorders>
          </w:tcPr>
          <w:p w14:paraId="0F9DC5DF" w14:textId="77777777" w:rsidR="00640E94" w:rsidRDefault="00640E94">
            <w:pPr>
              <w:pStyle w:val="BodyText"/>
              <w:spacing w:before="0"/>
              <w:rPr>
                <w:rFonts w:ascii="Arial" w:hAnsi="Arial"/>
              </w:rPr>
            </w:pPr>
            <w:r>
              <w:rPr>
                <w:rFonts w:ascii="Arial" w:hAnsi="Arial"/>
              </w:rPr>
              <w:t>Contact Telephone No.</w:t>
            </w:r>
          </w:p>
          <w:p w14:paraId="32BCBF73" w14:textId="77777777" w:rsidR="006772CB" w:rsidRDefault="006772CB">
            <w:pPr>
              <w:pStyle w:val="BodyText"/>
              <w:spacing w:before="0"/>
              <w:rPr>
                <w:rFonts w:ascii="Arial" w:hAnsi="Arial"/>
              </w:rPr>
            </w:pPr>
          </w:p>
          <w:p w14:paraId="0E09648A" w14:textId="1EEEFCAB" w:rsidR="006772CB" w:rsidRPr="00595784" w:rsidRDefault="006772CB">
            <w:pPr>
              <w:pStyle w:val="BodyText"/>
              <w:spacing w:before="0"/>
              <w:rPr>
                <w:rFonts w:ascii="Arial" w:hAnsi="Arial"/>
                <w:b/>
                <w:bCs/>
              </w:rPr>
            </w:pPr>
            <w:r w:rsidRPr="00595784">
              <w:rPr>
                <w:rFonts w:ascii="Arial" w:hAnsi="Arial"/>
                <w:b/>
                <w:bCs/>
              </w:rPr>
              <w:t xml:space="preserve">(604) </w:t>
            </w:r>
            <w:r w:rsidR="00942282">
              <w:rPr>
                <w:rFonts w:ascii="Arial" w:hAnsi="Arial"/>
                <w:b/>
                <w:bCs/>
              </w:rPr>
              <w:t>235-4053</w:t>
            </w:r>
          </w:p>
        </w:tc>
      </w:tr>
      <w:tr w:rsidR="00640E94" w14:paraId="4F725DF9" w14:textId="77777777" w:rsidTr="006772CB">
        <w:trPr>
          <w:cantSplit/>
        </w:trPr>
        <w:tc>
          <w:tcPr>
            <w:tcW w:w="4068" w:type="dxa"/>
            <w:tcBorders>
              <w:top w:val="single" w:sz="18" w:space="0" w:color="auto"/>
              <w:bottom w:val="single" w:sz="18" w:space="0" w:color="auto"/>
              <w:right w:val="single" w:sz="18" w:space="0" w:color="auto"/>
            </w:tcBorders>
          </w:tcPr>
          <w:p w14:paraId="7B7C0C3A" w14:textId="77777777" w:rsidR="00640E94" w:rsidRDefault="00640E94">
            <w:pPr>
              <w:pStyle w:val="BodyText"/>
              <w:spacing w:before="0"/>
              <w:rPr>
                <w:rFonts w:ascii="Arial" w:hAnsi="Arial"/>
              </w:rPr>
            </w:pPr>
            <w:r>
              <w:rPr>
                <w:rFonts w:ascii="Arial" w:hAnsi="Arial"/>
              </w:rPr>
              <w:t>Contact Email Address</w:t>
            </w:r>
          </w:p>
          <w:p w14:paraId="60EE1058" w14:textId="77777777" w:rsidR="00640E94" w:rsidRDefault="00640E94">
            <w:pPr>
              <w:pStyle w:val="BodyText"/>
              <w:spacing w:before="0"/>
              <w:rPr>
                <w:rFonts w:ascii="Arial" w:hAnsi="Arial"/>
              </w:rPr>
            </w:pPr>
          </w:p>
          <w:p w14:paraId="27F5E2CD" w14:textId="3D8E10EE" w:rsidR="006772CB" w:rsidRPr="00595784" w:rsidRDefault="00782388" w:rsidP="006772CB">
            <w:pPr>
              <w:pStyle w:val="BodyText"/>
              <w:spacing w:before="0"/>
              <w:rPr>
                <w:rFonts w:ascii="Arial" w:hAnsi="Arial"/>
                <w:b/>
                <w:bCs/>
              </w:rPr>
            </w:pPr>
            <w:r>
              <w:rPr>
                <w:rFonts w:ascii="Arial" w:hAnsi="Arial"/>
                <w:b/>
                <w:bCs/>
              </w:rPr>
              <w:t>jdare</w:t>
            </w:r>
            <w:r w:rsidR="00016F3B">
              <w:rPr>
                <w:rFonts w:ascii="Arial" w:hAnsi="Arial"/>
                <w:b/>
                <w:bCs/>
              </w:rPr>
              <w:t>@corexmanagement.com</w:t>
            </w:r>
          </w:p>
        </w:tc>
        <w:tc>
          <w:tcPr>
            <w:tcW w:w="5508" w:type="dxa"/>
            <w:gridSpan w:val="2"/>
            <w:tcBorders>
              <w:top w:val="single" w:sz="18" w:space="0" w:color="auto"/>
              <w:left w:val="single" w:sz="18" w:space="0" w:color="auto"/>
              <w:bottom w:val="single" w:sz="18" w:space="0" w:color="auto"/>
            </w:tcBorders>
          </w:tcPr>
          <w:p w14:paraId="1F0A9C5B" w14:textId="77777777" w:rsidR="00640E94" w:rsidRDefault="00640E94">
            <w:pPr>
              <w:pStyle w:val="BodyText"/>
              <w:spacing w:before="0"/>
              <w:rPr>
                <w:rFonts w:ascii="Arial" w:hAnsi="Arial"/>
              </w:rPr>
            </w:pPr>
            <w:r>
              <w:rPr>
                <w:rFonts w:ascii="Arial" w:hAnsi="Arial"/>
              </w:rPr>
              <w:t>Web Site Address</w:t>
            </w:r>
          </w:p>
          <w:p w14:paraId="751D0647" w14:textId="77777777" w:rsidR="00640E94" w:rsidRDefault="00640E94">
            <w:pPr>
              <w:pStyle w:val="BodyText"/>
              <w:spacing w:before="0"/>
              <w:rPr>
                <w:rFonts w:ascii="Arial" w:hAnsi="Arial"/>
              </w:rPr>
            </w:pPr>
          </w:p>
          <w:p w14:paraId="7586CCF9" w14:textId="75ADF75E" w:rsidR="006772CB" w:rsidRPr="00595784" w:rsidRDefault="00F626FE">
            <w:pPr>
              <w:pStyle w:val="BodyText"/>
              <w:spacing w:before="0"/>
              <w:rPr>
                <w:rFonts w:ascii="Arial" w:hAnsi="Arial"/>
                <w:b/>
                <w:bCs/>
              </w:rPr>
            </w:pPr>
            <w:r w:rsidRPr="00F626FE">
              <w:rPr>
                <w:rFonts w:ascii="Arial" w:hAnsi="Arial"/>
                <w:b/>
                <w:bCs/>
              </w:rPr>
              <w:t>https://</w:t>
            </w:r>
            <w:r w:rsidR="00E85B29">
              <w:rPr>
                <w:rFonts w:ascii="Arial" w:hAnsi="Arial"/>
                <w:b/>
                <w:bCs/>
              </w:rPr>
              <w:t>princesilvercorp.com</w:t>
            </w:r>
          </w:p>
        </w:tc>
      </w:tr>
    </w:tbl>
    <w:p w14:paraId="718BFA7D" w14:textId="77777777" w:rsidR="00640E94" w:rsidRDefault="00640E94" w:rsidP="00922A46">
      <w:pPr>
        <w:pStyle w:val="BodyText"/>
      </w:pPr>
    </w:p>
    <w:sectPr w:rsidR="00640E94" w:rsidSect="00374B4A">
      <w:headerReference w:type="even" r:id="rId8"/>
      <w:headerReference w:type="default" r:id="rId9"/>
      <w:footerReference w:type="default" r:id="rId10"/>
      <w:footerReference w:type="first" r:id="rId11"/>
      <w:pgSz w:w="12240" w:h="15840" w:code="1"/>
      <w:pgMar w:top="864" w:right="1440" w:bottom="864" w:left="1440" w:header="720" w:footer="936"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6B7DF" w14:textId="77777777" w:rsidR="00937AB7" w:rsidRDefault="00937AB7">
      <w:r>
        <w:separator/>
      </w:r>
    </w:p>
  </w:endnote>
  <w:endnote w:type="continuationSeparator" w:id="0">
    <w:p w14:paraId="27C111A5" w14:textId="77777777" w:rsidR="00937AB7" w:rsidRDefault="00937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F088D" w14:textId="77777777" w:rsidR="00640E94" w:rsidRDefault="00640E94">
    <w:pPr>
      <w:pStyle w:val="Footer"/>
      <w:tabs>
        <w:tab w:val="clear" w:pos="4320"/>
        <w:tab w:val="clear" w:pos="8640"/>
        <w:tab w:val="center" w:pos="4680"/>
        <w:tab w:val="right" w:pos="9360"/>
      </w:tabs>
      <w:rPr>
        <w:b/>
      </w:rPr>
    </w:pPr>
  </w:p>
  <w:p w14:paraId="7D27E096" w14:textId="77777777" w:rsidR="00640E94" w:rsidRDefault="005453C8" w:rsidP="006D1A06">
    <w:pPr>
      <w:tabs>
        <w:tab w:val="center" w:pos="4680"/>
        <w:tab w:val="left" w:pos="828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8240" behindDoc="0" locked="0" layoutInCell="1" allowOverlap="1" wp14:anchorId="25D5B5EB" wp14:editId="12B0CB78">
              <wp:simplePos x="0" y="0"/>
              <wp:positionH relativeFrom="column">
                <wp:posOffset>72390</wp:posOffset>
              </wp:positionH>
              <wp:positionV relativeFrom="paragraph">
                <wp:posOffset>-152400</wp:posOffset>
              </wp:positionV>
              <wp:extent cx="5863590" cy="0"/>
              <wp:effectExtent l="0" t="0" r="0" b="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654089" id="Line 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 – MONTHLY PROGRESS REPORT</w:t>
    </w:r>
  </w:p>
  <w:p w14:paraId="7DDFD2C0" w14:textId="1EC42230" w:rsidR="00640E94" w:rsidRPr="006D1A06" w:rsidRDefault="00583F58" w:rsidP="006D1A06">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December</w:t>
    </w:r>
    <w:r w:rsidR="000A1AB1">
      <w:rPr>
        <w:rStyle w:val="PageNumber"/>
        <w:rFonts w:ascii="Arial" w:hAnsi="Arial" w:cs="Arial"/>
        <w:sz w:val="16"/>
        <w:szCs w:val="16"/>
      </w:rPr>
      <w:t xml:space="preserve"> 2015</w:t>
    </w:r>
  </w:p>
  <w:p w14:paraId="0EA4FE1F" w14:textId="77777777" w:rsidR="00640E94" w:rsidRPr="006D1A06" w:rsidRDefault="006D1A06" w:rsidP="006D1A06">
    <w:pPr>
      <w:pStyle w:val="Footer"/>
      <w:tabs>
        <w:tab w:val="clear" w:pos="8640"/>
        <w:tab w:val="left" w:pos="6930"/>
        <w:tab w:val="right" w:pos="9360"/>
      </w:tabs>
      <w:jc w:val="center"/>
      <w:rPr>
        <w:rFonts w:ascii="Arial" w:hAnsi="Arial" w:cs="Arial"/>
        <w:sz w:val="16"/>
        <w:szCs w:val="16"/>
      </w:rPr>
    </w:pPr>
    <w:r w:rsidRPr="006D1A06">
      <w:rPr>
        <w:rFonts w:ascii="Arial" w:hAnsi="Arial" w:cs="Arial"/>
        <w:sz w:val="16"/>
        <w:szCs w:val="16"/>
      </w:rPr>
      <w:t xml:space="preserve">Page </w:t>
    </w:r>
    <w:r w:rsidRPr="006D1A06">
      <w:rPr>
        <w:rStyle w:val="PageNumber"/>
        <w:rFonts w:ascii="Arial" w:hAnsi="Arial" w:cs="Arial"/>
        <w:sz w:val="16"/>
        <w:szCs w:val="16"/>
      </w:rPr>
      <w:fldChar w:fldCharType="begin"/>
    </w:r>
    <w:r w:rsidRPr="006D1A06">
      <w:rPr>
        <w:rStyle w:val="PageNumber"/>
        <w:rFonts w:ascii="Arial" w:hAnsi="Arial" w:cs="Arial"/>
        <w:sz w:val="16"/>
        <w:szCs w:val="16"/>
      </w:rPr>
      <w:instrText xml:space="preserve"> PAGE </w:instrText>
    </w:r>
    <w:r w:rsidRPr="006D1A06">
      <w:rPr>
        <w:rStyle w:val="PageNumber"/>
        <w:rFonts w:ascii="Arial" w:hAnsi="Arial" w:cs="Arial"/>
        <w:sz w:val="16"/>
        <w:szCs w:val="16"/>
      </w:rPr>
      <w:fldChar w:fldCharType="separate"/>
    </w:r>
    <w:r w:rsidR="000A1AB1">
      <w:rPr>
        <w:rStyle w:val="PageNumber"/>
        <w:rFonts w:ascii="Arial" w:hAnsi="Arial" w:cs="Arial"/>
        <w:noProof/>
        <w:sz w:val="16"/>
        <w:szCs w:val="16"/>
      </w:rPr>
      <w:t>4</w:t>
    </w:r>
    <w:r w:rsidRPr="006D1A06">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A558" w14:textId="77777777" w:rsidR="00640E94" w:rsidRDefault="00640E94">
    <w:pPr>
      <w:pStyle w:val="Footer"/>
      <w:tabs>
        <w:tab w:val="clear" w:pos="4320"/>
        <w:tab w:val="clear" w:pos="8640"/>
        <w:tab w:val="center" w:pos="4680"/>
        <w:tab w:val="right" w:pos="9360"/>
      </w:tabs>
      <w:rPr>
        <w:b/>
      </w:rPr>
    </w:pPr>
  </w:p>
  <w:p w14:paraId="074D0500" w14:textId="77777777" w:rsidR="00640E94" w:rsidRDefault="005453C8" w:rsidP="00635E9A">
    <w:pPr>
      <w:tabs>
        <w:tab w:val="center" w:pos="4674"/>
        <w:tab w:val="left" w:pos="846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7216" behindDoc="0" locked="0" layoutInCell="1" allowOverlap="1" wp14:anchorId="237A7EEE" wp14:editId="2D643D1D">
              <wp:simplePos x="0" y="0"/>
              <wp:positionH relativeFrom="column">
                <wp:posOffset>72390</wp:posOffset>
              </wp:positionH>
              <wp:positionV relativeFrom="paragraph">
                <wp:posOffset>-152400</wp:posOffset>
              </wp:positionV>
              <wp:extent cx="586359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5FB7E" id="Line 5"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w:t>
    </w:r>
    <w:r w:rsidR="00635E9A">
      <w:rPr>
        <w:rFonts w:ascii="Arial" w:hAnsi="Arial" w:cs="Arial"/>
        <w:b/>
      </w:rPr>
      <w:t xml:space="preserve"> – MONTHLY PROGRESS REPORT</w:t>
    </w:r>
  </w:p>
  <w:p w14:paraId="30C59749" w14:textId="3888669C" w:rsidR="000A1AB1" w:rsidRPr="00635E9A" w:rsidRDefault="00583F58" w:rsidP="000A1AB1">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December</w:t>
    </w:r>
    <w:r w:rsidR="000A1AB1">
      <w:rPr>
        <w:rStyle w:val="PageNumber"/>
        <w:rFonts w:ascii="Arial" w:hAnsi="Arial" w:cs="Arial"/>
        <w:sz w:val="16"/>
        <w:szCs w:val="16"/>
      </w:rPr>
      <w:t xml:space="preserve"> 2015</w:t>
    </w:r>
  </w:p>
  <w:p w14:paraId="27498D88" w14:textId="77777777" w:rsidR="00640E94" w:rsidRPr="00635E9A" w:rsidRDefault="00635E9A" w:rsidP="00635E9A">
    <w:pPr>
      <w:pStyle w:val="Footer"/>
      <w:tabs>
        <w:tab w:val="clear" w:pos="8640"/>
        <w:tab w:val="left" w:pos="6930"/>
        <w:tab w:val="right" w:pos="9360"/>
      </w:tabs>
      <w:jc w:val="center"/>
      <w:rPr>
        <w:rFonts w:ascii="Arial" w:hAnsi="Arial" w:cs="Arial"/>
        <w:sz w:val="16"/>
        <w:szCs w:val="16"/>
      </w:rPr>
    </w:pPr>
    <w:r w:rsidRPr="00635E9A">
      <w:rPr>
        <w:rFonts w:ascii="Arial" w:hAnsi="Arial" w:cs="Arial"/>
        <w:sz w:val="16"/>
        <w:szCs w:val="16"/>
      </w:rPr>
      <w:t xml:space="preserve">Page </w:t>
    </w:r>
    <w:r w:rsidRPr="00635E9A">
      <w:rPr>
        <w:rStyle w:val="PageNumber"/>
        <w:rFonts w:ascii="Arial" w:hAnsi="Arial" w:cs="Arial"/>
        <w:sz w:val="16"/>
        <w:szCs w:val="16"/>
      </w:rPr>
      <w:fldChar w:fldCharType="begin"/>
    </w:r>
    <w:r w:rsidRPr="00635E9A">
      <w:rPr>
        <w:rStyle w:val="PageNumber"/>
        <w:rFonts w:ascii="Arial" w:hAnsi="Arial" w:cs="Arial"/>
        <w:sz w:val="16"/>
        <w:szCs w:val="16"/>
      </w:rPr>
      <w:instrText xml:space="preserve"> PAGE </w:instrText>
    </w:r>
    <w:r w:rsidRPr="00635E9A">
      <w:rPr>
        <w:rStyle w:val="PageNumber"/>
        <w:rFonts w:ascii="Arial" w:hAnsi="Arial" w:cs="Arial"/>
        <w:sz w:val="16"/>
        <w:szCs w:val="16"/>
      </w:rPr>
      <w:fldChar w:fldCharType="separate"/>
    </w:r>
    <w:r w:rsidR="000A1AB1">
      <w:rPr>
        <w:rStyle w:val="PageNumber"/>
        <w:rFonts w:ascii="Arial" w:hAnsi="Arial" w:cs="Arial"/>
        <w:noProof/>
        <w:sz w:val="16"/>
        <w:szCs w:val="16"/>
      </w:rPr>
      <w:t>1</w:t>
    </w:r>
    <w:r w:rsidRPr="00635E9A">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F5BC8" w14:textId="77777777" w:rsidR="00937AB7" w:rsidRDefault="00937AB7">
      <w:r>
        <w:separator/>
      </w:r>
    </w:p>
  </w:footnote>
  <w:footnote w:type="continuationSeparator" w:id="0">
    <w:p w14:paraId="445CD5EB" w14:textId="77777777" w:rsidR="00937AB7" w:rsidRDefault="00937A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94846" w14:textId="77777777" w:rsidR="00640E94" w:rsidRDefault="00640E9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4166531" w14:textId="77777777" w:rsidR="00640E94" w:rsidRDefault="00640E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7793F" w14:textId="77777777" w:rsidR="00640E94" w:rsidRDefault="00640E94">
    <w:pPr>
      <w:pStyle w:val="Header"/>
      <w:tabs>
        <w:tab w:val="clear" w:pos="8640"/>
        <w:tab w:val="right" w:pos="783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CAE"/>
    <w:multiLevelType w:val="singleLevel"/>
    <w:tmpl w:val="9F2606B0"/>
    <w:lvl w:ilvl="0">
      <w:start w:val="3"/>
      <w:numFmt w:val="decimal"/>
      <w:lvlText w:val="%1."/>
      <w:lvlJc w:val="left"/>
      <w:pPr>
        <w:tabs>
          <w:tab w:val="num" w:pos="720"/>
        </w:tabs>
        <w:ind w:left="720" w:hanging="720"/>
      </w:pPr>
      <w:rPr>
        <w:rFonts w:ascii="Century Gothic" w:hAnsi="Century Gothic" w:hint="default"/>
        <w:b/>
      </w:rPr>
    </w:lvl>
  </w:abstractNum>
  <w:abstractNum w:abstractNumId="1" w15:restartNumberingAfterBreak="0">
    <w:nsid w:val="04DF1A06"/>
    <w:multiLevelType w:val="singleLevel"/>
    <w:tmpl w:val="0622BA54"/>
    <w:lvl w:ilvl="0">
      <w:start w:val="5"/>
      <w:numFmt w:val="lowerLetter"/>
      <w:lvlText w:val="(%1)"/>
      <w:lvlJc w:val="left"/>
      <w:pPr>
        <w:tabs>
          <w:tab w:val="num" w:pos="2160"/>
        </w:tabs>
        <w:ind w:left="2160" w:hanging="1080"/>
      </w:pPr>
      <w:rPr>
        <w:rFonts w:hint="default"/>
      </w:rPr>
    </w:lvl>
  </w:abstractNum>
  <w:abstractNum w:abstractNumId="2" w15:restartNumberingAfterBreak="0">
    <w:nsid w:val="14F646A8"/>
    <w:multiLevelType w:val="hybridMultilevel"/>
    <w:tmpl w:val="C0C0389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188F4CE8"/>
    <w:multiLevelType w:val="singleLevel"/>
    <w:tmpl w:val="0409000F"/>
    <w:lvl w:ilvl="0">
      <w:start w:val="4"/>
      <w:numFmt w:val="decimal"/>
      <w:lvlText w:val="%1."/>
      <w:lvlJc w:val="left"/>
      <w:pPr>
        <w:tabs>
          <w:tab w:val="num" w:pos="360"/>
        </w:tabs>
        <w:ind w:left="360" w:hanging="360"/>
      </w:pPr>
      <w:rPr>
        <w:rFonts w:hint="default"/>
      </w:rPr>
    </w:lvl>
  </w:abstractNum>
  <w:abstractNum w:abstractNumId="4" w15:restartNumberingAfterBreak="0">
    <w:nsid w:val="197C6B16"/>
    <w:multiLevelType w:val="singleLevel"/>
    <w:tmpl w:val="115EC0FC"/>
    <w:lvl w:ilvl="0">
      <w:start w:val="1"/>
      <w:numFmt w:val="decimal"/>
      <w:lvlText w:val="%1."/>
      <w:lvlJc w:val="left"/>
      <w:pPr>
        <w:tabs>
          <w:tab w:val="num" w:pos="1080"/>
        </w:tabs>
        <w:ind w:left="1080" w:hanging="1080"/>
      </w:pPr>
      <w:rPr>
        <w:rFonts w:hint="default"/>
      </w:rPr>
    </w:lvl>
  </w:abstractNum>
  <w:abstractNum w:abstractNumId="5" w15:restartNumberingAfterBreak="0">
    <w:nsid w:val="1AA73013"/>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216F51BD"/>
    <w:multiLevelType w:val="singleLevel"/>
    <w:tmpl w:val="FE8CE7DC"/>
    <w:lvl w:ilvl="0">
      <w:start w:val="1"/>
      <w:numFmt w:val="decimal"/>
      <w:lvlText w:val="%1."/>
      <w:lvlJc w:val="left"/>
      <w:pPr>
        <w:ind w:left="450" w:hanging="360"/>
      </w:pPr>
      <w:rPr>
        <w:rFonts w:hint="default"/>
        <w:b/>
        <w:bCs/>
      </w:rPr>
    </w:lvl>
  </w:abstractNum>
  <w:abstractNum w:abstractNumId="7" w15:restartNumberingAfterBreak="0">
    <w:nsid w:val="220D71FC"/>
    <w:multiLevelType w:val="multilevel"/>
    <w:tmpl w:val="5FF6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46531"/>
    <w:multiLevelType w:val="singleLevel"/>
    <w:tmpl w:val="92DA3EBE"/>
    <w:lvl w:ilvl="0">
      <w:start w:val="5"/>
      <w:numFmt w:val="decimal"/>
      <w:lvlText w:val="%1."/>
      <w:lvlJc w:val="left"/>
      <w:pPr>
        <w:tabs>
          <w:tab w:val="num" w:pos="1080"/>
        </w:tabs>
        <w:ind w:left="1080" w:hanging="1080"/>
      </w:pPr>
      <w:rPr>
        <w:rFonts w:hint="default"/>
      </w:rPr>
    </w:lvl>
  </w:abstractNum>
  <w:abstractNum w:abstractNumId="9" w15:restartNumberingAfterBreak="0">
    <w:nsid w:val="24922058"/>
    <w:multiLevelType w:val="singleLevel"/>
    <w:tmpl w:val="0409000F"/>
    <w:lvl w:ilvl="0">
      <w:start w:val="6"/>
      <w:numFmt w:val="decimal"/>
      <w:lvlText w:val="%1."/>
      <w:lvlJc w:val="left"/>
      <w:pPr>
        <w:tabs>
          <w:tab w:val="num" w:pos="360"/>
        </w:tabs>
        <w:ind w:left="360" w:hanging="360"/>
      </w:pPr>
      <w:rPr>
        <w:rFonts w:hint="default"/>
      </w:rPr>
    </w:lvl>
  </w:abstractNum>
  <w:abstractNum w:abstractNumId="10" w15:restartNumberingAfterBreak="0">
    <w:nsid w:val="2927789D"/>
    <w:multiLevelType w:val="singleLevel"/>
    <w:tmpl w:val="0409000F"/>
    <w:lvl w:ilvl="0">
      <w:start w:val="6"/>
      <w:numFmt w:val="decimal"/>
      <w:lvlText w:val="%1."/>
      <w:lvlJc w:val="left"/>
      <w:pPr>
        <w:tabs>
          <w:tab w:val="num" w:pos="360"/>
        </w:tabs>
        <w:ind w:left="360" w:hanging="360"/>
      </w:pPr>
      <w:rPr>
        <w:rFonts w:hint="default"/>
      </w:rPr>
    </w:lvl>
  </w:abstractNum>
  <w:abstractNum w:abstractNumId="11" w15:restartNumberingAfterBreak="0">
    <w:nsid w:val="29655154"/>
    <w:multiLevelType w:val="singleLevel"/>
    <w:tmpl w:val="6FF8E312"/>
    <w:lvl w:ilvl="0">
      <w:start w:val="1"/>
      <w:numFmt w:val="lowerLetter"/>
      <w:lvlText w:val="(%1)"/>
      <w:lvlJc w:val="left"/>
      <w:pPr>
        <w:tabs>
          <w:tab w:val="num" w:pos="2160"/>
        </w:tabs>
        <w:ind w:left="2160" w:hanging="1080"/>
      </w:pPr>
      <w:rPr>
        <w:rFonts w:hint="default"/>
      </w:rPr>
    </w:lvl>
  </w:abstractNum>
  <w:abstractNum w:abstractNumId="12" w15:restartNumberingAfterBreak="0">
    <w:nsid w:val="2AD55637"/>
    <w:multiLevelType w:val="singleLevel"/>
    <w:tmpl w:val="0409000F"/>
    <w:lvl w:ilvl="0">
      <w:start w:val="10"/>
      <w:numFmt w:val="decimal"/>
      <w:lvlText w:val="%1."/>
      <w:lvlJc w:val="left"/>
      <w:pPr>
        <w:tabs>
          <w:tab w:val="num" w:pos="360"/>
        </w:tabs>
        <w:ind w:left="360" w:hanging="360"/>
      </w:pPr>
      <w:rPr>
        <w:rFonts w:hint="default"/>
      </w:rPr>
    </w:lvl>
  </w:abstractNum>
  <w:abstractNum w:abstractNumId="13" w15:restartNumberingAfterBreak="0">
    <w:nsid w:val="30C64A38"/>
    <w:multiLevelType w:val="singleLevel"/>
    <w:tmpl w:val="05F4C128"/>
    <w:lvl w:ilvl="0">
      <w:start w:val="1"/>
      <w:numFmt w:val="decimal"/>
      <w:lvlText w:val="(%1)"/>
      <w:lvlJc w:val="left"/>
      <w:pPr>
        <w:tabs>
          <w:tab w:val="num" w:pos="390"/>
        </w:tabs>
        <w:ind w:left="390" w:hanging="390"/>
      </w:pPr>
      <w:rPr>
        <w:rFonts w:hint="default"/>
      </w:rPr>
    </w:lvl>
  </w:abstractNum>
  <w:abstractNum w:abstractNumId="14" w15:restartNumberingAfterBreak="0">
    <w:nsid w:val="31DA420F"/>
    <w:multiLevelType w:val="singleLevel"/>
    <w:tmpl w:val="162C1202"/>
    <w:lvl w:ilvl="0">
      <w:start w:val="1"/>
      <w:numFmt w:val="decimal"/>
      <w:lvlText w:val="%1."/>
      <w:lvlJc w:val="left"/>
      <w:pPr>
        <w:tabs>
          <w:tab w:val="num" w:pos="1080"/>
        </w:tabs>
        <w:ind w:left="1080" w:hanging="1080"/>
      </w:pPr>
      <w:rPr>
        <w:rFonts w:hint="default"/>
      </w:rPr>
    </w:lvl>
  </w:abstractNum>
  <w:abstractNum w:abstractNumId="15" w15:restartNumberingAfterBreak="0">
    <w:nsid w:val="366457BD"/>
    <w:multiLevelType w:val="hybridMultilevel"/>
    <w:tmpl w:val="5F2A2B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7EB5F7A"/>
    <w:multiLevelType w:val="singleLevel"/>
    <w:tmpl w:val="24A8873A"/>
    <w:lvl w:ilvl="0">
      <w:start w:val="9"/>
      <w:numFmt w:val="decimal"/>
      <w:lvlText w:val="%1."/>
      <w:lvlJc w:val="left"/>
      <w:pPr>
        <w:tabs>
          <w:tab w:val="num" w:pos="1080"/>
        </w:tabs>
        <w:ind w:left="1080" w:hanging="1080"/>
      </w:pPr>
      <w:rPr>
        <w:rFonts w:hint="default"/>
      </w:rPr>
    </w:lvl>
  </w:abstractNum>
  <w:abstractNum w:abstractNumId="17" w15:restartNumberingAfterBreak="0">
    <w:nsid w:val="3EA90D0B"/>
    <w:multiLevelType w:val="singleLevel"/>
    <w:tmpl w:val="10E803B4"/>
    <w:lvl w:ilvl="0">
      <w:start w:val="15"/>
      <w:numFmt w:val="decimal"/>
      <w:lvlText w:val="%1."/>
      <w:lvlJc w:val="left"/>
      <w:pPr>
        <w:tabs>
          <w:tab w:val="num" w:pos="1080"/>
        </w:tabs>
        <w:ind w:left="1080" w:hanging="1080"/>
      </w:pPr>
      <w:rPr>
        <w:rFonts w:hint="default"/>
      </w:rPr>
    </w:lvl>
  </w:abstractNum>
  <w:abstractNum w:abstractNumId="18" w15:restartNumberingAfterBreak="0">
    <w:nsid w:val="4EA673D5"/>
    <w:multiLevelType w:val="singleLevel"/>
    <w:tmpl w:val="27CC0AD2"/>
    <w:lvl w:ilvl="0">
      <w:start w:val="6"/>
      <w:numFmt w:val="decimal"/>
      <w:lvlText w:val="%1."/>
      <w:lvlJc w:val="left"/>
      <w:pPr>
        <w:tabs>
          <w:tab w:val="num" w:pos="1080"/>
        </w:tabs>
        <w:ind w:left="1080" w:hanging="1080"/>
      </w:pPr>
      <w:rPr>
        <w:rFonts w:hint="default"/>
      </w:rPr>
    </w:lvl>
  </w:abstractNum>
  <w:abstractNum w:abstractNumId="19" w15:restartNumberingAfterBreak="0">
    <w:nsid w:val="522E047D"/>
    <w:multiLevelType w:val="singleLevel"/>
    <w:tmpl w:val="A8F2DC0E"/>
    <w:lvl w:ilvl="0">
      <w:start w:val="3"/>
      <w:numFmt w:val="decimal"/>
      <w:lvlText w:val="%1."/>
      <w:lvlJc w:val="left"/>
      <w:pPr>
        <w:tabs>
          <w:tab w:val="num" w:pos="1080"/>
        </w:tabs>
        <w:ind w:left="1080" w:hanging="1080"/>
      </w:pPr>
      <w:rPr>
        <w:rFonts w:hint="default"/>
      </w:rPr>
    </w:lvl>
  </w:abstractNum>
  <w:abstractNum w:abstractNumId="20" w15:restartNumberingAfterBreak="0">
    <w:nsid w:val="55346475"/>
    <w:multiLevelType w:val="multilevel"/>
    <w:tmpl w:val="6138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932F2D"/>
    <w:multiLevelType w:val="singleLevel"/>
    <w:tmpl w:val="707EF16E"/>
    <w:lvl w:ilvl="0">
      <w:start w:val="1"/>
      <w:numFmt w:val="decimal"/>
      <w:lvlText w:val="%1."/>
      <w:lvlJc w:val="left"/>
      <w:pPr>
        <w:tabs>
          <w:tab w:val="num" w:pos="360"/>
        </w:tabs>
        <w:ind w:left="360" w:hanging="360"/>
      </w:pPr>
      <w:rPr>
        <w:u w:val="none"/>
      </w:rPr>
    </w:lvl>
  </w:abstractNum>
  <w:abstractNum w:abstractNumId="22" w15:restartNumberingAfterBreak="0">
    <w:nsid w:val="59037E48"/>
    <w:multiLevelType w:val="singleLevel"/>
    <w:tmpl w:val="805E0B8E"/>
    <w:lvl w:ilvl="0">
      <w:start w:val="5"/>
      <w:numFmt w:val="decimal"/>
      <w:lvlText w:val="%1."/>
      <w:lvlJc w:val="left"/>
      <w:pPr>
        <w:tabs>
          <w:tab w:val="num" w:pos="720"/>
        </w:tabs>
        <w:ind w:left="720" w:hanging="720"/>
      </w:pPr>
      <w:rPr>
        <w:rFonts w:hint="default"/>
        <w:u w:val="none"/>
      </w:rPr>
    </w:lvl>
  </w:abstractNum>
  <w:abstractNum w:abstractNumId="23" w15:restartNumberingAfterBreak="0">
    <w:nsid w:val="597B1E18"/>
    <w:multiLevelType w:val="hybridMultilevel"/>
    <w:tmpl w:val="6E08B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6761F6"/>
    <w:multiLevelType w:val="hybridMultilevel"/>
    <w:tmpl w:val="7F4E5E6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5" w15:restartNumberingAfterBreak="0">
    <w:nsid w:val="5A6F2B52"/>
    <w:multiLevelType w:val="singleLevel"/>
    <w:tmpl w:val="0409000F"/>
    <w:lvl w:ilvl="0">
      <w:start w:val="7"/>
      <w:numFmt w:val="decimal"/>
      <w:lvlText w:val="%1."/>
      <w:lvlJc w:val="left"/>
      <w:pPr>
        <w:tabs>
          <w:tab w:val="num" w:pos="360"/>
        </w:tabs>
        <w:ind w:left="360" w:hanging="360"/>
      </w:pPr>
      <w:rPr>
        <w:rFonts w:hint="default"/>
      </w:rPr>
    </w:lvl>
  </w:abstractNum>
  <w:abstractNum w:abstractNumId="26" w15:restartNumberingAfterBreak="0">
    <w:nsid w:val="5B661DBA"/>
    <w:multiLevelType w:val="singleLevel"/>
    <w:tmpl w:val="2D6CDE7A"/>
    <w:lvl w:ilvl="0">
      <w:start w:val="1"/>
      <w:numFmt w:val="lowerLetter"/>
      <w:lvlText w:val="%1)"/>
      <w:lvlJc w:val="left"/>
      <w:pPr>
        <w:tabs>
          <w:tab w:val="num" w:pos="1800"/>
        </w:tabs>
        <w:ind w:left="1800" w:hanging="360"/>
      </w:pPr>
      <w:rPr>
        <w:rFonts w:hint="default"/>
      </w:rPr>
    </w:lvl>
  </w:abstractNum>
  <w:abstractNum w:abstractNumId="27" w15:restartNumberingAfterBreak="0">
    <w:nsid w:val="5E5520AE"/>
    <w:multiLevelType w:val="singleLevel"/>
    <w:tmpl w:val="885CB6B8"/>
    <w:lvl w:ilvl="0">
      <w:start w:val="1"/>
      <w:numFmt w:val="decimal"/>
      <w:lvlText w:val="%1."/>
      <w:lvlJc w:val="left"/>
      <w:pPr>
        <w:tabs>
          <w:tab w:val="num" w:pos="720"/>
        </w:tabs>
        <w:ind w:left="720" w:hanging="720"/>
      </w:pPr>
      <w:rPr>
        <w:rFonts w:hint="default"/>
      </w:rPr>
    </w:lvl>
  </w:abstractNum>
  <w:abstractNum w:abstractNumId="28" w15:restartNumberingAfterBreak="0">
    <w:nsid w:val="5E983BE9"/>
    <w:multiLevelType w:val="singleLevel"/>
    <w:tmpl w:val="0409000F"/>
    <w:lvl w:ilvl="0">
      <w:start w:val="5"/>
      <w:numFmt w:val="decimal"/>
      <w:lvlText w:val="%1."/>
      <w:lvlJc w:val="left"/>
      <w:pPr>
        <w:tabs>
          <w:tab w:val="num" w:pos="360"/>
        </w:tabs>
        <w:ind w:left="360" w:hanging="360"/>
      </w:pPr>
      <w:rPr>
        <w:rFonts w:hint="default"/>
      </w:rPr>
    </w:lvl>
  </w:abstractNum>
  <w:abstractNum w:abstractNumId="29" w15:restartNumberingAfterBreak="0">
    <w:nsid w:val="71290289"/>
    <w:multiLevelType w:val="singleLevel"/>
    <w:tmpl w:val="0409000F"/>
    <w:lvl w:ilvl="0">
      <w:start w:val="5"/>
      <w:numFmt w:val="decimal"/>
      <w:lvlText w:val="%1."/>
      <w:lvlJc w:val="left"/>
      <w:pPr>
        <w:tabs>
          <w:tab w:val="num" w:pos="360"/>
        </w:tabs>
        <w:ind w:left="360" w:hanging="360"/>
      </w:pPr>
      <w:rPr>
        <w:rFonts w:hint="default"/>
      </w:rPr>
    </w:lvl>
  </w:abstractNum>
  <w:abstractNum w:abstractNumId="30" w15:restartNumberingAfterBreak="0">
    <w:nsid w:val="78F63ACC"/>
    <w:multiLevelType w:val="singleLevel"/>
    <w:tmpl w:val="0409000F"/>
    <w:lvl w:ilvl="0">
      <w:start w:val="6"/>
      <w:numFmt w:val="decimal"/>
      <w:lvlText w:val="%1."/>
      <w:lvlJc w:val="left"/>
      <w:pPr>
        <w:tabs>
          <w:tab w:val="num" w:pos="360"/>
        </w:tabs>
        <w:ind w:left="360" w:hanging="360"/>
      </w:pPr>
      <w:rPr>
        <w:rFonts w:hint="default"/>
      </w:rPr>
    </w:lvl>
  </w:abstractNum>
  <w:abstractNum w:abstractNumId="31" w15:restartNumberingAfterBreak="0">
    <w:nsid w:val="7B3916DE"/>
    <w:multiLevelType w:val="multilevel"/>
    <w:tmpl w:val="12442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C755C1"/>
    <w:multiLevelType w:val="singleLevel"/>
    <w:tmpl w:val="4948D6E8"/>
    <w:lvl w:ilvl="0">
      <w:start w:val="1"/>
      <w:numFmt w:val="lowerLetter"/>
      <w:lvlText w:val="(%1)"/>
      <w:lvlJc w:val="left"/>
      <w:pPr>
        <w:tabs>
          <w:tab w:val="num" w:pos="720"/>
        </w:tabs>
        <w:ind w:left="720" w:hanging="720"/>
      </w:pPr>
      <w:rPr>
        <w:rFonts w:hint="default"/>
      </w:rPr>
    </w:lvl>
  </w:abstractNum>
  <w:abstractNum w:abstractNumId="33" w15:restartNumberingAfterBreak="0">
    <w:nsid w:val="7D7422CE"/>
    <w:multiLevelType w:val="singleLevel"/>
    <w:tmpl w:val="E2567878"/>
    <w:lvl w:ilvl="0">
      <w:start w:val="1"/>
      <w:numFmt w:val="decimal"/>
      <w:lvlText w:val="%1."/>
      <w:lvlJc w:val="left"/>
      <w:pPr>
        <w:tabs>
          <w:tab w:val="num" w:pos="1170"/>
        </w:tabs>
        <w:ind w:left="1170" w:hanging="1170"/>
      </w:pPr>
      <w:rPr>
        <w:rFonts w:ascii="Century Gothic" w:hAnsi="Century Gothic" w:hint="default"/>
        <w:b/>
      </w:rPr>
    </w:lvl>
  </w:abstractNum>
  <w:abstractNum w:abstractNumId="34" w15:restartNumberingAfterBreak="0">
    <w:nsid w:val="7F594571"/>
    <w:multiLevelType w:val="singleLevel"/>
    <w:tmpl w:val="0409000F"/>
    <w:lvl w:ilvl="0">
      <w:start w:val="1"/>
      <w:numFmt w:val="decimal"/>
      <w:lvlText w:val="%1."/>
      <w:lvlJc w:val="left"/>
      <w:pPr>
        <w:tabs>
          <w:tab w:val="num" w:pos="360"/>
        </w:tabs>
        <w:ind w:left="360" w:hanging="360"/>
      </w:pPr>
      <w:rPr>
        <w:rFonts w:hint="default"/>
      </w:rPr>
    </w:lvl>
  </w:abstractNum>
  <w:num w:numId="1" w16cid:durableId="834804888">
    <w:abstractNumId w:val="19"/>
  </w:num>
  <w:num w:numId="2" w16cid:durableId="434833255">
    <w:abstractNumId w:val="26"/>
  </w:num>
  <w:num w:numId="3" w16cid:durableId="1068846410">
    <w:abstractNumId w:val="18"/>
  </w:num>
  <w:num w:numId="4" w16cid:durableId="1083139542">
    <w:abstractNumId w:val="14"/>
  </w:num>
  <w:num w:numId="5" w16cid:durableId="541988084">
    <w:abstractNumId w:val="4"/>
  </w:num>
  <w:num w:numId="6" w16cid:durableId="1735468366">
    <w:abstractNumId w:val="28"/>
  </w:num>
  <w:num w:numId="7" w16cid:durableId="545291369">
    <w:abstractNumId w:val="10"/>
  </w:num>
  <w:num w:numId="8" w16cid:durableId="1457916106">
    <w:abstractNumId w:val="30"/>
  </w:num>
  <w:num w:numId="9" w16cid:durableId="719943256">
    <w:abstractNumId w:val="25"/>
  </w:num>
  <w:num w:numId="10" w16cid:durableId="426736772">
    <w:abstractNumId w:val="12"/>
  </w:num>
  <w:num w:numId="11" w16cid:durableId="504633860">
    <w:abstractNumId w:val="16"/>
  </w:num>
  <w:num w:numId="12" w16cid:durableId="687097857">
    <w:abstractNumId w:val="17"/>
  </w:num>
  <w:num w:numId="13" w16cid:durableId="1568146497">
    <w:abstractNumId w:val="33"/>
  </w:num>
  <w:num w:numId="14" w16cid:durableId="393163766">
    <w:abstractNumId w:val="8"/>
  </w:num>
  <w:num w:numId="15" w16cid:durableId="423765477">
    <w:abstractNumId w:val="11"/>
  </w:num>
  <w:num w:numId="16" w16cid:durableId="851919627">
    <w:abstractNumId w:val="13"/>
  </w:num>
  <w:num w:numId="17" w16cid:durableId="277880384">
    <w:abstractNumId w:val="21"/>
  </w:num>
  <w:num w:numId="18" w16cid:durableId="954290932">
    <w:abstractNumId w:val="3"/>
  </w:num>
  <w:num w:numId="19" w16cid:durableId="1563909545">
    <w:abstractNumId w:val="9"/>
  </w:num>
  <w:num w:numId="20" w16cid:durableId="1492332260">
    <w:abstractNumId w:val="29"/>
  </w:num>
  <w:num w:numId="21" w16cid:durableId="1580826012">
    <w:abstractNumId w:val="1"/>
  </w:num>
  <w:num w:numId="22" w16cid:durableId="1999576324">
    <w:abstractNumId w:val="0"/>
  </w:num>
  <w:num w:numId="23" w16cid:durableId="50543559">
    <w:abstractNumId w:val="27"/>
  </w:num>
  <w:num w:numId="24" w16cid:durableId="1453208446">
    <w:abstractNumId w:val="22"/>
  </w:num>
  <w:num w:numId="25" w16cid:durableId="730733993">
    <w:abstractNumId w:val="5"/>
  </w:num>
  <w:num w:numId="26" w16cid:durableId="1551720014">
    <w:abstractNumId w:val="32"/>
  </w:num>
  <w:num w:numId="27" w16cid:durableId="383912987">
    <w:abstractNumId w:val="34"/>
  </w:num>
  <w:num w:numId="28" w16cid:durableId="1214389631">
    <w:abstractNumId w:val="6"/>
  </w:num>
  <w:num w:numId="29" w16cid:durableId="78603586">
    <w:abstractNumId w:val="31"/>
  </w:num>
  <w:num w:numId="30" w16cid:durableId="124348550">
    <w:abstractNumId w:val="20"/>
  </w:num>
  <w:num w:numId="31" w16cid:durableId="1479150879">
    <w:abstractNumId w:val="7"/>
  </w:num>
  <w:num w:numId="32" w16cid:durableId="1759978670">
    <w:abstractNumId w:val="24"/>
  </w:num>
  <w:num w:numId="33" w16cid:durableId="711464124">
    <w:abstractNumId w:val="2"/>
  </w:num>
  <w:num w:numId="34" w16cid:durableId="1309751434">
    <w:abstractNumId w:val="15"/>
  </w:num>
  <w:num w:numId="35" w16cid:durableId="185391025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7914"/>
    <w:rsid w:val="00000DBE"/>
    <w:rsid w:val="00001BA7"/>
    <w:rsid w:val="000054A7"/>
    <w:rsid w:val="00016F3B"/>
    <w:rsid w:val="00033156"/>
    <w:rsid w:val="00040B1A"/>
    <w:rsid w:val="000424A6"/>
    <w:rsid w:val="000430A7"/>
    <w:rsid w:val="00045047"/>
    <w:rsid w:val="000472F4"/>
    <w:rsid w:val="00054E99"/>
    <w:rsid w:val="0006529E"/>
    <w:rsid w:val="00070214"/>
    <w:rsid w:val="00096626"/>
    <w:rsid w:val="00096A5D"/>
    <w:rsid w:val="000A1AB1"/>
    <w:rsid w:val="000C246A"/>
    <w:rsid w:val="000C2E00"/>
    <w:rsid w:val="000D7BEA"/>
    <w:rsid w:val="000E0091"/>
    <w:rsid w:val="000E3EAD"/>
    <w:rsid w:val="000F38FF"/>
    <w:rsid w:val="000F4013"/>
    <w:rsid w:val="000F7D05"/>
    <w:rsid w:val="0011320C"/>
    <w:rsid w:val="001177EF"/>
    <w:rsid w:val="00131621"/>
    <w:rsid w:val="001440D8"/>
    <w:rsid w:val="0015387D"/>
    <w:rsid w:val="00155C03"/>
    <w:rsid w:val="00157BA7"/>
    <w:rsid w:val="00167B55"/>
    <w:rsid w:val="00174274"/>
    <w:rsid w:val="00191D6C"/>
    <w:rsid w:val="00197397"/>
    <w:rsid w:val="001A4DF9"/>
    <w:rsid w:val="001B6A3C"/>
    <w:rsid w:val="001C040B"/>
    <w:rsid w:val="001D0589"/>
    <w:rsid w:val="001E1AFB"/>
    <w:rsid w:val="001E2C65"/>
    <w:rsid w:val="001E3791"/>
    <w:rsid w:val="001E4847"/>
    <w:rsid w:val="001F66ED"/>
    <w:rsid w:val="002206EF"/>
    <w:rsid w:val="00230CBB"/>
    <w:rsid w:val="00236BAA"/>
    <w:rsid w:val="002450B8"/>
    <w:rsid w:val="0025035F"/>
    <w:rsid w:val="00261015"/>
    <w:rsid w:val="00265E40"/>
    <w:rsid w:val="0028359B"/>
    <w:rsid w:val="00290551"/>
    <w:rsid w:val="0029376D"/>
    <w:rsid w:val="00294090"/>
    <w:rsid w:val="002A762E"/>
    <w:rsid w:val="002A77DC"/>
    <w:rsid w:val="002B39EB"/>
    <w:rsid w:val="002C1B54"/>
    <w:rsid w:val="002C281E"/>
    <w:rsid w:val="002F00EB"/>
    <w:rsid w:val="002F7B6E"/>
    <w:rsid w:val="003009FA"/>
    <w:rsid w:val="00315B7A"/>
    <w:rsid w:val="00342246"/>
    <w:rsid w:val="00344F6A"/>
    <w:rsid w:val="0036171F"/>
    <w:rsid w:val="003669A9"/>
    <w:rsid w:val="00371A64"/>
    <w:rsid w:val="00374B4A"/>
    <w:rsid w:val="00384C43"/>
    <w:rsid w:val="00387FA8"/>
    <w:rsid w:val="003909ED"/>
    <w:rsid w:val="003A02C8"/>
    <w:rsid w:val="003C6ABB"/>
    <w:rsid w:val="003E63B4"/>
    <w:rsid w:val="003E67DC"/>
    <w:rsid w:val="003F3E03"/>
    <w:rsid w:val="003F6069"/>
    <w:rsid w:val="00405DB6"/>
    <w:rsid w:val="00406328"/>
    <w:rsid w:val="00415A4C"/>
    <w:rsid w:val="00417BCE"/>
    <w:rsid w:val="0044035A"/>
    <w:rsid w:val="00442551"/>
    <w:rsid w:val="00450CE4"/>
    <w:rsid w:val="00475138"/>
    <w:rsid w:val="00476031"/>
    <w:rsid w:val="00484772"/>
    <w:rsid w:val="004B4072"/>
    <w:rsid w:val="004B7DF1"/>
    <w:rsid w:val="004D6D82"/>
    <w:rsid w:val="005006A4"/>
    <w:rsid w:val="00501EF3"/>
    <w:rsid w:val="00502333"/>
    <w:rsid w:val="00503BA2"/>
    <w:rsid w:val="00513966"/>
    <w:rsid w:val="00516081"/>
    <w:rsid w:val="00521F5C"/>
    <w:rsid w:val="00527F46"/>
    <w:rsid w:val="005453C8"/>
    <w:rsid w:val="00545656"/>
    <w:rsid w:val="00550418"/>
    <w:rsid w:val="00555CC7"/>
    <w:rsid w:val="00583F58"/>
    <w:rsid w:val="00584375"/>
    <w:rsid w:val="005849CF"/>
    <w:rsid w:val="00595784"/>
    <w:rsid w:val="005D0316"/>
    <w:rsid w:val="005E094C"/>
    <w:rsid w:val="005E1532"/>
    <w:rsid w:val="005E7273"/>
    <w:rsid w:val="005F33F6"/>
    <w:rsid w:val="005F6D8F"/>
    <w:rsid w:val="006015AB"/>
    <w:rsid w:val="006056B4"/>
    <w:rsid w:val="00620E7F"/>
    <w:rsid w:val="0063362A"/>
    <w:rsid w:val="00633ED3"/>
    <w:rsid w:val="00634640"/>
    <w:rsid w:val="00635E9A"/>
    <w:rsid w:val="00640E94"/>
    <w:rsid w:val="00642710"/>
    <w:rsid w:val="00645FA0"/>
    <w:rsid w:val="0066651C"/>
    <w:rsid w:val="00667A9D"/>
    <w:rsid w:val="006772CB"/>
    <w:rsid w:val="006869EB"/>
    <w:rsid w:val="006C2BBD"/>
    <w:rsid w:val="006C5163"/>
    <w:rsid w:val="006D1A06"/>
    <w:rsid w:val="006D35E5"/>
    <w:rsid w:val="007002F3"/>
    <w:rsid w:val="007072A0"/>
    <w:rsid w:val="00714C26"/>
    <w:rsid w:val="00726869"/>
    <w:rsid w:val="00760CAB"/>
    <w:rsid w:val="00763D04"/>
    <w:rsid w:val="0077009F"/>
    <w:rsid w:val="00774238"/>
    <w:rsid w:val="00782388"/>
    <w:rsid w:val="00783BF5"/>
    <w:rsid w:val="007A5533"/>
    <w:rsid w:val="007B65EA"/>
    <w:rsid w:val="007C68E8"/>
    <w:rsid w:val="007D5A81"/>
    <w:rsid w:val="007E2D07"/>
    <w:rsid w:val="007E4CAC"/>
    <w:rsid w:val="007E5405"/>
    <w:rsid w:val="007E7412"/>
    <w:rsid w:val="007F49AE"/>
    <w:rsid w:val="007F7F74"/>
    <w:rsid w:val="0080262F"/>
    <w:rsid w:val="00812637"/>
    <w:rsid w:val="008143B7"/>
    <w:rsid w:val="00816342"/>
    <w:rsid w:val="00827954"/>
    <w:rsid w:val="00841298"/>
    <w:rsid w:val="00864238"/>
    <w:rsid w:val="00864D92"/>
    <w:rsid w:val="0088359F"/>
    <w:rsid w:val="00883DE1"/>
    <w:rsid w:val="008861A3"/>
    <w:rsid w:val="008A53C4"/>
    <w:rsid w:val="008B0579"/>
    <w:rsid w:val="008B7E92"/>
    <w:rsid w:val="008C7359"/>
    <w:rsid w:val="008E09DF"/>
    <w:rsid w:val="008E35F3"/>
    <w:rsid w:val="008E47AF"/>
    <w:rsid w:val="008F16E7"/>
    <w:rsid w:val="008F2B96"/>
    <w:rsid w:val="008F5183"/>
    <w:rsid w:val="008F64A2"/>
    <w:rsid w:val="008F71EE"/>
    <w:rsid w:val="009027AA"/>
    <w:rsid w:val="00903214"/>
    <w:rsid w:val="009044DC"/>
    <w:rsid w:val="00922638"/>
    <w:rsid w:val="00922A46"/>
    <w:rsid w:val="00937AB7"/>
    <w:rsid w:val="00942282"/>
    <w:rsid w:val="00945914"/>
    <w:rsid w:val="009549F9"/>
    <w:rsid w:val="00957EF3"/>
    <w:rsid w:val="009630C8"/>
    <w:rsid w:val="00966296"/>
    <w:rsid w:val="00972C20"/>
    <w:rsid w:val="00983BA2"/>
    <w:rsid w:val="00991BE0"/>
    <w:rsid w:val="009944F0"/>
    <w:rsid w:val="00994D18"/>
    <w:rsid w:val="00994F1F"/>
    <w:rsid w:val="009A5A6D"/>
    <w:rsid w:val="009B38F0"/>
    <w:rsid w:val="009B3C5D"/>
    <w:rsid w:val="009C43B9"/>
    <w:rsid w:val="009C652C"/>
    <w:rsid w:val="009E16E4"/>
    <w:rsid w:val="009F6C22"/>
    <w:rsid w:val="00A00DB7"/>
    <w:rsid w:val="00A116A4"/>
    <w:rsid w:val="00A13B88"/>
    <w:rsid w:val="00A23F0E"/>
    <w:rsid w:val="00A27731"/>
    <w:rsid w:val="00A30262"/>
    <w:rsid w:val="00A3268C"/>
    <w:rsid w:val="00A41E0C"/>
    <w:rsid w:val="00A442E1"/>
    <w:rsid w:val="00A47914"/>
    <w:rsid w:val="00A5794D"/>
    <w:rsid w:val="00A66D37"/>
    <w:rsid w:val="00A71725"/>
    <w:rsid w:val="00A87116"/>
    <w:rsid w:val="00A90609"/>
    <w:rsid w:val="00A922AF"/>
    <w:rsid w:val="00A93C99"/>
    <w:rsid w:val="00A96B35"/>
    <w:rsid w:val="00AA7F7C"/>
    <w:rsid w:val="00AB4816"/>
    <w:rsid w:val="00AB58D4"/>
    <w:rsid w:val="00AF0F71"/>
    <w:rsid w:val="00AF34AD"/>
    <w:rsid w:val="00B02E3B"/>
    <w:rsid w:val="00B0329F"/>
    <w:rsid w:val="00B03C25"/>
    <w:rsid w:val="00B13B1B"/>
    <w:rsid w:val="00B2358A"/>
    <w:rsid w:val="00B355D0"/>
    <w:rsid w:val="00B4675A"/>
    <w:rsid w:val="00B60764"/>
    <w:rsid w:val="00B821E7"/>
    <w:rsid w:val="00B82C12"/>
    <w:rsid w:val="00B86E87"/>
    <w:rsid w:val="00BA5DAC"/>
    <w:rsid w:val="00BA7D5E"/>
    <w:rsid w:val="00BB1768"/>
    <w:rsid w:val="00BB2A9E"/>
    <w:rsid w:val="00BB4835"/>
    <w:rsid w:val="00BC4C85"/>
    <w:rsid w:val="00BD2849"/>
    <w:rsid w:val="00BE5C0C"/>
    <w:rsid w:val="00BE7486"/>
    <w:rsid w:val="00C0462C"/>
    <w:rsid w:val="00C220B3"/>
    <w:rsid w:val="00C27A18"/>
    <w:rsid w:val="00C4095A"/>
    <w:rsid w:val="00C40D86"/>
    <w:rsid w:val="00C514F2"/>
    <w:rsid w:val="00C52528"/>
    <w:rsid w:val="00C6048B"/>
    <w:rsid w:val="00C62A5A"/>
    <w:rsid w:val="00C6383E"/>
    <w:rsid w:val="00C63A0E"/>
    <w:rsid w:val="00C8116B"/>
    <w:rsid w:val="00C91AC5"/>
    <w:rsid w:val="00C94E6E"/>
    <w:rsid w:val="00C959E2"/>
    <w:rsid w:val="00CB74EC"/>
    <w:rsid w:val="00CD79C4"/>
    <w:rsid w:val="00CE55E0"/>
    <w:rsid w:val="00D13BF6"/>
    <w:rsid w:val="00D30963"/>
    <w:rsid w:val="00D4132D"/>
    <w:rsid w:val="00D43AAF"/>
    <w:rsid w:val="00D4701F"/>
    <w:rsid w:val="00D55CB8"/>
    <w:rsid w:val="00D738D1"/>
    <w:rsid w:val="00D765B5"/>
    <w:rsid w:val="00DA7E39"/>
    <w:rsid w:val="00DB10AC"/>
    <w:rsid w:val="00DB327B"/>
    <w:rsid w:val="00DC6C7D"/>
    <w:rsid w:val="00DD6689"/>
    <w:rsid w:val="00E01B7A"/>
    <w:rsid w:val="00E070B3"/>
    <w:rsid w:val="00E2460B"/>
    <w:rsid w:val="00E27DD6"/>
    <w:rsid w:val="00E36141"/>
    <w:rsid w:val="00E51891"/>
    <w:rsid w:val="00E61730"/>
    <w:rsid w:val="00E64FEF"/>
    <w:rsid w:val="00E83E58"/>
    <w:rsid w:val="00E85B29"/>
    <w:rsid w:val="00EA3B30"/>
    <w:rsid w:val="00EA5289"/>
    <w:rsid w:val="00EA6D2E"/>
    <w:rsid w:val="00EA6FEE"/>
    <w:rsid w:val="00EB792B"/>
    <w:rsid w:val="00EC3676"/>
    <w:rsid w:val="00ED66F0"/>
    <w:rsid w:val="00EE225F"/>
    <w:rsid w:val="00EE325A"/>
    <w:rsid w:val="00EF26B2"/>
    <w:rsid w:val="00F110F8"/>
    <w:rsid w:val="00F25AAB"/>
    <w:rsid w:val="00F33329"/>
    <w:rsid w:val="00F442EB"/>
    <w:rsid w:val="00F5603B"/>
    <w:rsid w:val="00F57DCE"/>
    <w:rsid w:val="00F61136"/>
    <w:rsid w:val="00F626FE"/>
    <w:rsid w:val="00F6394A"/>
    <w:rsid w:val="00F63B37"/>
    <w:rsid w:val="00F65008"/>
    <w:rsid w:val="00F66677"/>
    <w:rsid w:val="00F66AFA"/>
    <w:rsid w:val="00F72C7C"/>
    <w:rsid w:val="00F90662"/>
    <w:rsid w:val="00FB4034"/>
    <w:rsid w:val="00FB7463"/>
    <w:rsid w:val="00FC046F"/>
    <w:rsid w:val="00FC0D5B"/>
    <w:rsid w:val="00FD055C"/>
    <w:rsid w:val="00FD6865"/>
    <w:rsid w:val="00FF3ACB"/>
    <w:rsid w:val="00FF49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7EF93"/>
  <w15:docId w15:val="{102EFA2E-D6FA-4A83-A452-8780A9A67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BodyText"/>
    <w:next w:val="BodyText"/>
    <w:qFormat/>
    <w:pPr>
      <w:keepNext/>
      <w:ind w:left="1080" w:hanging="1080"/>
      <w:outlineLvl w:val="1"/>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240"/>
    </w:pPr>
    <w:rPr>
      <w:sz w:val="24"/>
      <w:lang w:val="en-GB"/>
    </w:rPr>
  </w:style>
  <w:style w:type="paragraph" w:styleId="List">
    <w:name w:val="List"/>
    <w:basedOn w:val="BodyText"/>
    <w:pPr>
      <w:ind w:left="1080" w:hanging="1080"/>
    </w:pPr>
  </w:style>
  <w:style w:type="paragraph" w:styleId="Title">
    <w:name w:val="Title"/>
    <w:basedOn w:val="BodyText"/>
    <w:qFormat/>
    <w:pPr>
      <w:spacing w:after="240"/>
      <w:jc w:val="center"/>
    </w:pPr>
    <w:rPr>
      <w:rFonts w:ascii="Arial" w:hAnsi="Arial"/>
      <w:b/>
      <w:sz w:val="40"/>
    </w:rPr>
  </w:style>
  <w:style w:type="paragraph" w:customStyle="1" w:styleId="amend">
    <w:name w:val="amend"/>
    <w:basedOn w:val="Normal"/>
    <w:pPr>
      <w:tabs>
        <w:tab w:val="left" w:pos="1080"/>
      </w:tabs>
      <w:spacing w:before="40" w:after="40"/>
      <w:jc w:val="right"/>
    </w:pPr>
    <w:rPr>
      <w:rFonts w:ascii="Arial" w:hAnsi="Arial"/>
      <w:b/>
      <w:sz w:val="24"/>
      <w:vertAlign w:val="superscript"/>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uiPriority w:val="99"/>
    <w:unhideWhenUsed/>
    <w:rsid w:val="00A96B35"/>
    <w:rPr>
      <w:color w:val="0000FF" w:themeColor="hyperlink"/>
      <w:u w:val="single"/>
    </w:rPr>
  </w:style>
  <w:style w:type="character" w:styleId="UnresolvedMention">
    <w:name w:val="Unresolved Mention"/>
    <w:basedOn w:val="DefaultParagraphFont"/>
    <w:uiPriority w:val="99"/>
    <w:semiHidden/>
    <w:unhideWhenUsed/>
    <w:rsid w:val="00A96B35"/>
    <w:rPr>
      <w:color w:val="605E5C"/>
      <w:shd w:val="clear" w:color="auto" w:fill="E1DFDD"/>
    </w:rPr>
  </w:style>
  <w:style w:type="paragraph" w:styleId="NormalWeb">
    <w:name w:val="Normal (Web)"/>
    <w:basedOn w:val="Normal"/>
    <w:uiPriority w:val="99"/>
    <w:semiHidden/>
    <w:unhideWhenUsed/>
    <w:rsid w:val="00FF49A2"/>
    <w:pPr>
      <w:spacing w:before="100" w:beforeAutospacing="1" w:after="100" w:afterAutospacing="1"/>
    </w:pPr>
    <w:rPr>
      <w:sz w:val="24"/>
      <w:szCs w:val="24"/>
      <w:lang w:val="en-CA" w:eastAsia="en-CA"/>
    </w:rPr>
  </w:style>
  <w:style w:type="paragraph" w:customStyle="1" w:styleId="Default">
    <w:name w:val="Default"/>
    <w:rsid w:val="00476031"/>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79543">
      <w:bodyDiv w:val="1"/>
      <w:marLeft w:val="0"/>
      <w:marRight w:val="0"/>
      <w:marTop w:val="0"/>
      <w:marBottom w:val="0"/>
      <w:divBdr>
        <w:top w:val="none" w:sz="0" w:space="0" w:color="auto"/>
        <w:left w:val="none" w:sz="0" w:space="0" w:color="auto"/>
        <w:bottom w:val="none" w:sz="0" w:space="0" w:color="auto"/>
        <w:right w:val="none" w:sz="0" w:space="0" w:color="auto"/>
      </w:divBdr>
    </w:div>
    <w:div w:id="58209189">
      <w:bodyDiv w:val="1"/>
      <w:marLeft w:val="0"/>
      <w:marRight w:val="0"/>
      <w:marTop w:val="0"/>
      <w:marBottom w:val="0"/>
      <w:divBdr>
        <w:top w:val="none" w:sz="0" w:space="0" w:color="auto"/>
        <w:left w:val="none" w:sz="0" w:space="0" w:color="auto"/>
        <w:bottom w:val="none" w:sz="0" w:space="0" w:color="auto"/>
        <w:right w:val="none" w:sz="0" w:space="0" w:color="auto"/>
      </w:divBdr>
    </w:div>
    <w:div w:id="1029916961">
      <w:bodyDiv w:val="1"/>
      <w:marLeft w:val="0"/>
      <w:marRight w:val="0"/>
      <w:marTop w:val="0"/>
      <w:marBottom w:val="0"/>
      <w:divBdr>
        <w:top w:val="none" w:sz="0" w:space="0" w:color="auto"/>
        <w:left w:val="none" w:sz="0" w:space="0" w:color="auto"/>
        <w:bottom w:val="none" w:sz="0" w:space="0" w:color="auto"/>
        <w:right w:val="none" w:sz="0" w:space="0" w:color="auto"/>
      </w:divBdr>
    </w:div>
    <w:div w:id="1624145095">
      <w:bodyDiv w:val="1"/>
      <w:marLeft w:val="0"/>
      <w:marRight w:val="0"/>
      <w:marTop w:val="0"/>
      <w:marBottom w:val="0"/>
      <w:divBdr>
        <w:top w:val="none" w:sz="0" w:space="0" w:color="auto"/>
        <w:left w:val="none" w:sz="0" w:space="0" w:color="auto"/>
        <w:bottom w:val="none" w:sz="0" w:space="0" w:color="auto"/>
        <w:right w:val="none" w:sz="0" w:space="0" w:color="auto"/>
      </w:divBdr>
    </w:div>
    <w:div w:id="186647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DCFA3-5411-4570-918E-1C8B9DA51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1288</Words>
  <Characters>7346</Characters>
  <Application>Microsoft Office Word</Application>
  <DocSecurity>4</DocSecurity>
  <Lines>459</Lines>
  <Paragraphs>166</Paragraphs>
  <ScaleCrop>false</ScaleCrop>
  <HeadingPairs>
    <vt:vector size="2" baseType="variant">
      <vt:variant>
        <vt:lpstr>Title</vt:lpstr>
      </vt:variant>
      <vt:variant>
        <vt:i4>1</vt:i4>
      </vt:variant>
    </vt:vector>
  </HeadingPairs>
  <TitlesOfParts>
    <vt:vector size="1" baseType="lpstr">
      <vt:lpstr> </vt:lpstr>
    </vt:vector>
  </TitlesOfParts>
  <Company>Vancouver Stock Exchange</Company>
  <LinksUpToDate>false</LinksUpToDate>
  <CharactersWithSpaces>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lstdjoh</dc:creator>
  <cp:keywords/>
  <dc:description/>
  <cp:lastModifiedBy>Jeff Dare</cp:lastModifiedBy>
  <cp:revision>2</cp:revision>
  <cp:lastPrinted>2025-06-20T20:03:00Z</cp:lastPrinted>
  <dcterms:created xsi:type="dcterms:W3CDTF">2026-06-05T20:55:00Z</dcterms:created>
  <dcterms:modified xsi:type="dcterms:W3CDTF">2026-06-05T20:55:00Z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PATH">
    <vt:lpwstr>3214.001\0162</vt:lpwstr>
  </property>
</Properties>
</file>