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223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418FA30" w14:textId="18772C82" w:rsidR="00640E94" w:rsidRDefault="00640E94" w:rsidP="00DC7531">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C7531" w:rsidRPr="00DC7531">
        <w:rPr>
          <w:rFonts w:ascii="Arial" w:hAnsi="Arial"/>
          <w:color w:val="000000"/>
          <w:u w:val="single"/>
        </w:rPr>
        <w:t>Raffles Financial Group Limited</w:t>
      </w:r>
      <w:r>
        <w:rPr>
          <w:rFonts w:ascii="Arial" w:hAnsi="Arial"/>
          <w:color w:val="000000"/>
          <w:u w:val="single"/>
        </w:rPr>
        <w:tab/>
      </w:r>
      <w:r>
        <w:rPr>
          <w:rFonts w:ascii="Arial" w:hAnsi="Arial"/>
          <w:color w:val="000000"/>
          <w:u w:val="single"/>
        </w:rPr>
        <w:tab/>
      </w:r>
      <w:r>
        <w:rPr>
          <w:rFonts w:ascii="Arial" w:hAnsi="Arial"/>
          <w:color w:val="000000"/>
        </w:rPr>
        <w:t>(the “Issuer”</w:t>
      </w:r>
      <w:r w:rsidR="00B76C19">
        <w:rPr>
          <w:rFonts w:ascii="Arial" w:hAnsi="Arial"/>
          <w:color w:val="000000"/>
        </w:rPr>
        <w:t xml:space="preserve"> or the “Company”</w:t>
      </w:r>
      <w:r>
        <w:rPr>
          <w:rFonts w:ascii="Arial" w:hAnsi="Arial"/>
          <w:color w:val="000000"/>
        </w:rPr>
        <w:t>).</w:t>
      </w:r>
    </w:p>
    <w:p w14:paraId="2D42EB97" w14:textId="1515D4B8" w:rsidR="00640E94" w:rsidRDefault="00640E94" w:rsidP="00DC7531">
      <w:pPr>
        <w:pStyle w:val="BodyText"/>
        <w:tabs>
          <w:tab w:val="left" w:pos="259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DC7531">
        <w:rPr>
          <w:rFonts w:ascii="Arial" w:hAnsi="Arial"/>
          <w:color w:val="000000"/>
          <w:u w:val="single"/>
        </w:rPr>
        <w:t>RICH</w:t>
      </w:r>
      <w:r w:rsidR="00DC7531">
        <w:rPr>
          <w:rFonts w:ascii="Arial" w:hAnsi="Arial"/>
          <w:color w:val="000000"/>
          <w:u w:val="single"/>
        </w:rPr>
        <w:tab/>
      </w:r>
      <w:r>
        <w:rPr>
          <w:rFonts w:ascii="Arial" w:hAnsi="Arial"/>
          <w:color w:val="000000"/>
          <w:u w:val="single"/>
        </w:rPr>
        <w:tab/>
      </w:r>
    </w:p>
    <w:p w14:paraId="7B54C5C3" w14:textId="02A2E99E" w:rsidR="00640E94" w:rsidRDefault="00640E94" w:rsidP="00DC7531">
      <w:pPr>
        <w:pStyle w:val="BodyText"/>
        <w:tabs>
          <w:tab w:val="left" w:pos="5130"/>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073E88" w:rsidRPr="00794F8D">
        <w:rPr>
          <w:rFonts w:ascii="Arial" w:hAnsi="Arial"/>
          <w:color w:val="000000"/>
          <w:u w:val="single"/>
        </w:rPr>
        <w:t>50,105,000</w:t>
      </w:r>
      <w:r w:rsidR="00DC7531">
        <w:rPr>
          <w:rFonts w:ascii="Arial" w:hAnsi="Arial"/>
          <w:color w:val="000000"/>
          <w:u w:val="single"/>
        </w:rPr>
        <w:tab/>
      </w:r>
      <w:r>
        <w:rPr>
          <w:rFonts w:ascii="Arial" w:hAnsi="Arial"/>
          <w:color w:val="000000"/>
          <w:u w:val="single"/>
        </w:rPr>
        <w:tab/>
      </w:r>
    </w:p>
    <w:p w14:paraId="3EE90DF8" w14:textId="4E60C21E" w:rsidR="002C19F4" w:rsidRPr="002C19F4" w:rsidRDefault="002C19F4" w:rsidP="00DC7531">
      <w:pPr>
        <w:pStyle w:val="BodyText"/>
        <w:tabs>
          <w:tab w:val="left" w:pos="5130"/>
          <w:tab w:val="left" w:pos="7920"/>
          <w:tab w:val="left" w:pos="9180"/>
        </w:tabs>
        <w:rPr>
          <w:rFonts w:ascii="Arial" w:hAnsi="Arial"/>
          <w:color w:val="000000"/>
          <w:u w:val="single"/>
        </w:rPr>
      </w:pPr>
      <w:r>
        <w:rPr>
          <w:rFonts w:ascii="Arial" w:hAnsi="Arial"/>
          <w:color w:val="000000"/>
        </w:rPr>
        <w:t xml:space="preserve">Number of Shares Reserved for Issuance: </w:t>
      </w:r>
      <w:r>
        <w:rPr>
          <w:rFonts w:ascii="Arial" w:hAnsi="Arial"/>
          <w:color w:val="000000"/>
          <w:u w:val="single"/>
        </w:rPr>
        <w:tab/>
      </w:r>
      <w:r w:rsidRPr="00FB588D">
        <w:rPr>
          <w:rFonts w:ascii="Arial" w:hAnsi="Arial"/>
          <w:color w:val="000000"/>
          <w:u w:val="single"/>
        </w:rPr>
        <w:t>275,000</w:t>
      </w:r>
      <w:r>
        <w:rPr>
          <w:rFonts w:ascii="Arial" w:hAnsi="Arial"/>
          <w:color w:val="000000"/>
          <w:u w:val="single"/>
        </w:rPr>
        <w:tab/>
      </w:r>
      <w:r>
        <w:rPr>
          <w:rFonts w:ascii="Arial" w:hAnsi="Arial"/>
          <w:color w:val="000000"/>
          <w:u w:val="single"/>
        </w:rPr>
        <w:tab/>
      </w:r>
    </w:p>
    <w:p w14:paraId="7E33B5BC" w14:textId="2737AF92" w:rsidR="00640E94" w:rsidRDefault="00640E94" w:rsidP="00DC7531">
      <w:pPr>
        <w:pStyle w:val="BodyText"/>
        <w:tabs>
          <w:tab w:val="left" w:pos="132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6432B0">
        <w:rPr>
          <w:rFonts w:ascii="Arial" w:hAnsi="Arial"/>
          <w:color w:val="000000"/>
          <w:u w:val="single"/>
        </w:rPr>
        <w:t xml:space="preserve">February </w:t>
      </w:r>
      <w:r w:rsidR="00762F19">
        <w:rPr>
          <w:rFonts w:ascii="Arial" w:hAnsi="Arial"/>
          <w:color w:val="000000"/>
          <w:u w:val="single"/>
        </w:rPr>
        <w:t>6</w:t>
      </w:r>
      <w:r w:rsidR="00137C20" w:rsidRPr="00137C20">
        <w:rPr>
          <w:rFonts w:ascii="Arial" w:hAnsi="Arial"/>
          <w:color w:val="000000"/>
          <w:u w:val="single"/>
        </w:rPr>
        <w:t>,</w:t>
      </w:r>
      <w:r w:rsidR="001404B6" w:rsidRPr="00137C20">
        <w:rPr>
          <w:rFonts w:ascii="Arial" w:hAnsi="Arial"/>
          <w:color w:val="000000"/>
          <w:u w:val="single"/>
        </w:rPr>
        <w:t xml:space="preserve"> 202</w:t>
      </w:r>
      <w:r w:rsidR="00E55C76" w:rsidRPr="00137C20">
        <w:rPr>
          <w:rFonts w:ascii="Arial" w:hAnsi="Arial"/>
          <w:color w:val="000000"/>
          <w:u w:val="single"/>
        </w:rPr>
        <w:t>3</w:t>
      </w:r>
      <w:r w:rsidR="00DC7531">
        <w:rPr>
          <w:rFonts w:ascii="Arial" w:hAnsi="Arial"/>
          <w:color w:val="000000"/>
          <w:u w:val="single"/>
        </w:rPr>
        <w:tab/>
      </w:r>
      <w:r>
        <w:rPr>
          <w:rFonts w:ascii="Arial" w:hAnsi="Arial"/>
          <w:color w:val="000000"/>
          <w:u w:val="single"/>
        </w:rPr>
        <w:tab/>
      </w:r>
    </w:p>
    <w:p w14:paraId="60D542BE" w14:textId="77777777" w:rsidR="00235BD9" w:rsidRDefault="00235BD9">
      <w:pPr>
        <w:pStyle w:val="List"/>
        <w:keepLines/>
        <w:spacing w:before="120"/>
        <w:ind w:left="0" w:firstLine="0"/>
        <w:rPr>
          <w:rFonts w:ascii="Arial" w:hAnsi="Arial" w:cs="Arial"/>
          <w:b/>
          <w:sz w:val="21"/>
          <w:szCs w:val="21"/>
        </w:rPr>
      </w:pPr>
    </w:p>
    <w:p w14:paraId="4AD75A0E" w14:textId="63E82AD5" w:rsidR="00640E94" w:rsidRPr="00FF6155" w:rsidRDefault="00640E94">
      <w:pPr>
        <w:pStyle w:val="List"/>
        <w:keepLines/>
        <w:spacing w:before="120"/>
        <w:ind w:left="0" w:firstLine="0"/>
        <w:rPr>
          <w:rFonts w:ascii="Arial" w:hAnsi="Arial" w:cs="Arial"/>
          <w:b/>
          <w:szCs w:val="24"/>
        </w:rPr>
      </w:pPr>
      <w:r w:rsidRPr="00FF6155">
        <w:rPr>
          <w:rFonts w:ascii="Arial" w:hAnsi="Arial" w:cs="Arial"/>
          <w:b/>
          <w:szCs w:val="24"/>
        </w:rPr>
        <w:t>Report on Business</w:t>
      </w:r>
    </w:p>
    <w:p w14:paraId="42A69A49" w14:textId="505B90CD"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Provide a general overview and discussion of the development of the Issuer’s business and operations over the previous month.  Where the Issuer was inactive disclose this fact.</w:t>
      </w:r>
    </w:p>
    <w:p w14:paraId="2FEA249F" w14:textId="48DDA23C" w:rsidR="00D528D2" w:rsidRDefault="005F3F61" w:rsidP="009F2E84">
      <w:pPr>
        <w:pStyle w:val="List"/>
        <w:spacing w:before="120"/>
        <w:ind w:left="720" w:firstLine="0"/>
        <w:jc w:val="both"/>
        <w:rPr>
          <w:rFonts w:ascii="Arial" w:hAnsi="Arial" w:cs="Arial"/>
          <w:b/>
          <w:bCs/>
          <w:szCs w:val="24"/>
        </w:rPr>
      </w:pPr>
      <w:r>
        <w:rPr>
          <w:rFonts w:ascii="Arial" w:hAnsi="Arial" w:cs="Arial"/>
          <w:b/>
          <w:bCs/>
          <w:szCs w:val="24"/>
        </w:rPr>
        <w:t>T</w:t>
      </w:r>
      <w:r w:rsidRPr="005F3F61">
        <w:rPr>
          <w:rFonts w:ascii="Arial" w:hAnsi="Arial" w:cs="Arial"/>
          <w:b/>
          <w:bCs/>
          <w:szCs w:val="24"/>
          <w:lang w:val="en-US"/>
        </w:rPr>
        <w:t xml:space="preserve">he </w:t>
      </w:r>
      <w:r>
        <w:rPr>
          <w:rFonts w:ascii="Arial" w:hAnsi="Arial" w:cs="Arial"/>
          <w:b/>
          <w:bCs/>
          <w:szCs w:val="24"/>
          <w:lang w:val="en-US"/>
        </w:rPr>
        <w:t>Company</w:t>
      </w:r>
      <w:r w:rsidRPr="005F3F61">
        <w:rPr>
          <w:rFonts w:ascii="Arial" w:hAnsi="Arial" w:cs="Arial"/>
          <w:b/>
          <w:bCs/>
          <w:szCs w:val="24"/>
          <w:lang w:val="en-US"/>
        </w:rPr>
        <w:t>’s audit is still pending</w:t>
      </w:r>
      <w:r w:rsidR="00D528D2">
        <w:rPr>
          <w:rFonts w:ascii="Arial" w:hAnsi="Arial" w:cs="Arial"/>
          <w:b/>
          <w:bCs/>
          <w:szCs w:val="24"/>
          <w:lang w:val="en-US"/>
        </w:rPr>
        <w:t>. T</w:t>
      </w:r>
      <w:r w:rsidRPr="005F3F61">
        <w:rPr>
          <w:rFonts w:ascii="Arial" w:hAnsi="Arial" w:cs="Arial"/>
          <w:b/>
          <w:bCs/>
          <w:szCs w:val="24"/>
          <w:lang w:val="en-US"/>
        </w:rPr>
        <w:t>he Board present</w:t>
      </w:r>
      <w:r w:rsidR="00D528D2">
        <w:rPr>
          <w:rFonts w:ascii="Arial" w:hAnsi="Arial" w:cs="Arial"/>
          <w:b/>
          <w:bCs/>
          <w:szCs w:val="24"/>
          <w:lang w:val="en-US"/>
        </w:rPr>
        <w:t>ed</w:t>
      </w:r>
      <w:r w:rsidRPr="005F3F61">
        <w:rPr>
          <w:rFonts w:ascii="Arial" w:hAnsi="Arial" w:cs="Arial"/>
          <w:b/>
          <w:bCs/>
          <w:szCs w:val="24"/>
          <w:lang w:val="en-US"/>
        </w:rPr>
        <w:t xml:space="preserve"> </w:t>
      </w:r>
      <w:r w:rsidR="00D528D2">
        <w:rPr>
          <w:rFonts w:ascii="Arial" w:hAnsi="Arial" w:cs="Arial"/>
          <w:b/>
          <w:bCs/>
          <w:szCs w:val="24"/>
          <w:lang w:val="en-US"/>
        </w:rPr>
        <w:t xml:space="preserve">a proposed reorganization </w:t>
      </w:r>
      <w:r w:rsidR="00D528D2" w:rsidRPr="00D528D2">
        <w:rPr>
          <w:rFonts w:ascii="Arial" w:hAnsi="Arial" w:cs="Arial"/>
          <w:b/>
          <w:bCs/>
          <w:szCs w:val="24"/>
          <w:lang w:val="en-US"/>
        </w:rPr>
        <w:t>to help RFG shareholders regain value from the ceased trade shares</w:t>
      </w:r>
      <w:r w:rsidR="00D528D2">
        <w:rPr>
          <w:rFonts w:ascii="Arial" w:hAnsi="Arial" w:cs="Arial"/>
          <w:b/>
          <w:bCs/>
          <w:szCs w:val="24"/>
          <w:lang w:val="en-US"/>
        </w:rPr>
        <w:t>.</w:t>
      </w:r>
    </w:p>
    <w:p w14:paraId="0C79BC23" w14:textId="4A1E9D73" w:rsidR="00640E94" w:rsidRDefault="00640E94" w:rsidP="00B76C19">
      <w:pPr>
        <w:pStyle w:val="List"/>
        <w:numPr>
          <w:ilvl w:val="0"/>
          <w:numId w:val="28"/>
        </w:numPr>
        <w:spacing w:before="120"/>
        <w:jc w:val="both"/>
        <w:rPr>
          <w:rFonts w:ascii="Arial" w:hAnsi="Arial" w:cs="Arial"/>
          <w:szCs w:val="24"/>
        </w:rPr>
      </w:pPr>
      <w:r w:rsidRPr="00FF6155">
        <w:rPr>
          <w:rFonts w:ascii="Arial" w:hAnsi="Arial" w:cs="Arial"/>
          <w:szCs w:val="24"/>
        </w:rPr>
        <w:t>Provide a general overview and discussion of the activities of management.</w:t>
      </w:r>
    </w:p>
    <w:p w14:paraId="77608F27" w14:textId="10C9475B" w:rsidR="003C35A6" w:rsidRPr="003C35A6" w:rsidRDefault="000C1904" w:rsidP="003C35A6">
      <w:pPr>
        <w:pStyle w:val="List"/>
        <w:spacing w:before="120"/>
        <w:ind w:left="720" w:firstLine="0"/>
        <w:jc w:val="both"/>
        <w:rPr>
          <w:rFonts w:ascii="Arial" w:hAnsi="Arial" w:cs="Arial"/>
          <w:szCs w:val="24"/>
        </w:rPr>
      </w:pPr>
      <w:r>
        <w:rPr>
          <w:rFonts w:ascii="Arial" w:hAnsi="Arial" w:cs="Arial"/>
          <w:b/>
          <w:bCs/>
          <w:szCs w:val="24"/>
          <w:lang w:val="en-US"/>
        </w:rPr>
        <w:t>The Company</w:t>
      </w:r>
      <w:r w:rsidR="003C35A6" w:rsidRPr="003C35A6">
        <w:rPr>
          <w:rFonts w:ascii="Arial" w:hAnsi="Arial" w:cs="Arial"/>
          <w:b/>
          <w:bCs/>
          <w:szCs w:val="24"/>
          <w:lang w:val="en-US"/>
        </w:rPr>
        <w:t xml:space="preserve"> continues to pursue opportunities within the financial services industry, with a focus on corporate finance, IPO investments &amp; arrangement, anchoring-investors management, wealth &amp; family office strategy counsel, investment governance &amp; oversight of funds.</w:t>
      </w:r>
    </w:p>
    <w:p w14:paraId="3533477C" w14:textId="2B4E56B1" w:rsidR="00640E94" w:rsidRPr="00FF6155" w:rsidRDefault="00640E94" w:rsidP="00A75271">
      <w:pPr>
        <w:pStyle w:val="List"/>
        <w:numPr>
          <w:ilvl w:val="0"/>
          <w:numId w:val="28"/>
        </w:numPr>
        <w:spacing w:before="120"/>
        <w:jc w:val="both"/>
        <w:rPr>
          <w:rFonts w:ascii="Arial" w:hAnsi="Arial" w:cs="Arial"/>
          <w:szCs w:val="24"/>
        </w:rPr>
      </w:pPr>
      <w:r w:rsidRPr="00FF6155">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0CCB9E" w14:textId="3246E477" w:rsidR="008515D1" w:rsidRPr="00FF6155" w:rsidRDefault="008515D1" w:rsidP="008515D1">
      <w:pPr>
        <w:pStyle w:val="List"/>
        <w:spacing w:before="120"/>
        <w:ind w:left="720" w:firstLine="0"/>
        <w:jc w:val="both"/>
        <w:rPr>
          <w:rFonts w:ascii="Arial" w:hAnsi="Arial" w:cs="Arial"/>
          <w:szCs w:val="24"/>
        </w:rPr>
      </w:pPr>
      <w:r w:rsidRPr="00FF6155">
        <w:rPr>
          <w:rFonts w:ascii="Arial" w:hAnsi="Arial" w:cs="Arial"/>
          <w:b/>
          <w:bCs/>
          <w:szCs w:val="24"/>
          <w:lang w:val="en-US"/>
        </w:rPr>
        <w:t>Not applicable</w:t>
      </w:r>
      <w:r w:rsidR="00DD56EE">
        <w:rPr>
          <w:rFonts w:ascii="Arial" w:hAnsi="Arial" w:cs="Arial"/>
          <w:b/>
          <w:bCs/>
          <w:szCs w:val="24"/>
          <w:lang w:val="en-US"/>
        </w:rPr>
        <w:t>.</w:t>
      </w:r>
    </w:p>
    <w:p w14:paraId="0B4A1F71" w14:textId="39C5EC73"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1210452" w14:textId="12E5B788" w:rsidR="00235BD9" w:rsidRPr="00FF6155" w:rsidRDefault="002C3828" w:rsidP="001404B6">
      <w:pPr>
        <w:pStyle w:val="List"/>
        <w:spacing w:before="120"/>
        <w:ind w:left="720" w:firstLine="0"/>
        <w:jc w:val="both"/>
        <w:rPr>
          <w:rFonts w:ascii="Arial" w:hAnsi="Arial" w:cs="Arial"/>
          <w:b/>
          <w:bCs/>
          <w:szCs w:val="24"/>
        </w:rPr>
      </w:pPr>
      <w:r w:rsidRPr="00FF6155">
        <w:rPr>
          <w:rFonts w:ascii="Arial" w:hAnsi="Arial" w:cs="Arial"/>
          <w:b/>
          <w:bCs/>
          <w:szCs w:val="24"/>
        </w:rPr>
        <w:t>Not applicable</w:t>
      </w:r>
      <w:r w:rsidR="00DD56EE">
        <w:rPr>
          <w:rFonts w:ascii="Arial" w:hAnsi="Arial" w:cs="Arial"/>
          <w:b/>
          <w:bCs/>
          <w:szCs w:val="24"/>
        </w:rPr>
        <w:t>.</w:t>
      </w:r>
    </w:p>
    <w:p w14:paraId="47CCDD8C" w14:textId="2115D328" w:rsidR="00FF6155" w:rsidRDefault="00640E94" w:rsidP="00FF6155">
      <w:pPr>
        <w:pStyle w:val="List"/>
        <w:numPr>
          <w:ilvl w:val="0"/>
          <w:numId w:val="28"/>
        </w:numPr>
        <w:spacing w:before="120"/>
        <w:jc w:val="both"/>
        <w:rPr>
          <w:rFonts w:ascii="Arial" w:hAnsi="Arial" w:cs="Arial"/>
          <w:szCs w:val="24"/>
        </w:rPr>
      </w:pPr>
      <w:r w:rsidRPr="00FF6155">
        <w:rPr>
          <w:rFonts w:ascii="Arial" w:hAnsi="Arial" w:cs="Arial"/>
          <w:szCs w:val="24"/>
        </w:rPr>
        <w:t xml:space="preserve">Describe any new business relationships </w:t>
      </w:r>
      <w:proofErr w:type="gramStart"/>
      <w:r w:rsidRPr="00FF6155">
        <w:rPr>
          <w:rFonts w:ascii="Arial" w:hAnsi="Arial" w:cs="Arial"/>
          <w:szCs w:val="24"/>
        </w:rPr>
        <w:t>entered into</w:t>
      </w:r>
      <w:proofErr w:type="gramEnd"/>
      <w:r w:rsidRPr="00FF6155">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75271" w:rsidRPr="00FF6155">
        <w:rPr>
          <w:rFonts w:ascii="Arial" w:hAnsi="Arial" w:cs="Arial"/>
          <w:szCs w:val="24"/>
        </w:rPr>
        <w:t xml:space="preserve">     </w:t>
      </w:r>
    </w:p>
    <w:p w14:paraId="36FAD8FC" w14:textId="56F459CF" w:rsidR="001404B6" w:rsidRPr="00FF6155" w:rsidRDefault="00D03478" w:rsidP="00CC2E85">
      <w:pPr>
        <w:pStyle w:val="List"/>
        <w:spacing w:before="120"/>
        <w:ind w:left="720" w:firstLine="0"/>
        <w:jc w:val="both"/>
        <w:rPr>
          <w:rFonts w:ascii="Arial" w:hAnsi="Arial" w:cs="Arial"/>
          <w:b/>
          <w:bCs/>
          <w:szCs w:val="24"/>
        </w:rPr>
      </w:pPr>
      <w:r>
        <w:rPr>
          <w:rFonts w:ascii="Arial" w:hAnsi="Arial" w:cs="Arial"/>
          <w:b/>
          <w:bCs/>
          <w:szCs w:val="24"/>
        </w:rPr>
        <w:t>Not applicable.</w:t>
      </w:r>
    </w:p>
    <w:p w14:paraId="101D93B4" w14:textId="0E516024" w:rsidR="00640E94" w:rsidRPr="00FF6155" w:rsidRDefault="00640E94" w:rsidP="00C41478">
      <w:pPr>
        <w:pStyle w:val="List"/>
        <w:numPr>
          <w:ilvl w:val="0"/>
          <w:numId w:val="28"/>
        </w:numPr>
        <w:spacing w:before="120"/>
        <w:jc w:val="both"/>
        <w:rPr>
          <w:rFonts w:ascii="Arial" w:hAnsi="Arial" w:cs="Arial"/>
          <w:szCs w:val="24"/>
          <w:lang w:val="en-US"/>
        </w:rPr>
      </w:pPr>
      <w:r w:rsidRPr="00FF6155">
        <w:rPr>
          <w:rFonts w:ascii="Arial" w:hAnsi="Arial" w:cs="Arial"/>
          <w:szCs w:val="24"/>
          <w:lang w:val="en-US"/>
        </w:rPr>
        <w:lastRenderedPageBreak/>
        <w:t>Describe the expiry or termination of any contracts or agreements between the Issuer, the Issuer’s affiliates or third parties or cancellation of any financing arrangements that have been previously announced.</w:t>
      </w:r>
    </w:p>
    <w:p w14:paraId="2B5B2BAD" w14:textId="29B98448" w:rsidR="00477013" w:rsidRDefault="005F3F61" w:rsidP="00686BCE">
      <w:pPr>
        <w:pStyle w:val="List"/>
        <w:spacing w:before="120"/>
        <w:ind w:left="720" w:firstLine="0"/>
        <w:jc w:val="both"/>
        <w:rPr>
          <w:rFonts w:ascii="Arial" w:hAnsi="Arial" w:cs="Arial"/>
          <w:b/>
          <w:bCs/>
          <w:szCs w:val="24"/>
        </w:rPr>
      </w:pPr>
      <w:r>
        <w:rPr>
          <w:rFonts w:ascii="Arial" w:hAnsi="Arial" w:cs="Arial"/>
          <w:b/>
          <w:bCs/>
          <w:szCs w:val="24"/>
        </w:rPr>
        <w:t>Not applicable.</w:t>
      </w:r>
    </w:p>
    <w:p w14:paraId="720F500A" w14:textId="04B012E3" w:rsidR="005F3F61" w:rsidRPr="005F3F61" w:rsidRDefault="00640E94" w:rsidP="00477013">
      <w:pPr>
        <w:pStyle w:val="List"/>
        <w:numPr>
          <w:ilvl w:val="0"/>
          <w:numId w:val="28"/>
        </w:numPr>
        <w:spacing w:before="120"/>
        <w:jc w:val="both"/>
        <w:rPr>
          <w:rFonts w:ascii="Arial" w:hAnsi="Arial" w:cs="Arial"/>
          <w:b/>
          <w:bCs/>
          <w:szCs w:val="24"/>
        </w:rPr>
      </w:pPr>
      <w:r w:rsidRPr="00477013">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477013">
        <w:rPr>
          <w:rFonts w:ascii="Arial" w:hAnsi="Arial" w:cs="Arial"/>
          <w:szCs w:val="24"/>
        </w:rPr>
        <w:t>from</w:t>
      </w:r>
      <w:proofErr w:type="gramEnd"/>
      <w:r w:rsidRPr="00477013">
        <w:rPr>
          <w:rFonts w:ascii="Arial" w:hAnsi="Arial" w:cs="Arial"/>
          <w:szCs w:val="24"/>
        </w:rPr>
        <w:t xml:space="preserve"> or the disposition was to a Related Person of the Issuer and provide details of the relationship.</w:t>
      </w:r>
    </w:p>
    <w:p w14:paraId="71D13640" w14:textId="6BE41ABE" w:rsidR="005F3F61" w:rsidRPr="005F3F61" w:rsidRDefault="005F3F61" w:rsidP="005F3F61">
      <w:pPr>
        <w:pStyle w:val="List"/>
        <w:spacing w:before="120"/>
        <w:ind w:left="720" w:firstLine="0"/>
        <w:jc w:val="both"/>
        <w:rPr>
          <w:rFonts w:ascii="Arial" w:hAnsi="Arial" w:cs="Arial"/>
          <w:b/>
          <w:bCs/>
          <w:szCs w:val="24"/>
        </w:rPr>
      </w:pPr>
      <w:r>
        <w:rPr>
          <w:rFonts w:ascii="Arial" w:hAnsi="Arial" w:cs="Arial"/>
          <w:b/>
          <w:bCs/>
          <w:szCs w:val="24"/>
        </w:rPr>
        <w:t>Not applicable.</w:t>
      </w:r>
    </w:p>
    <w:p w14:paraId="5132993D" w14:textId="2A572077" w:rsidR="00DD56EE" w:rsidRPr="00477013" w:rsidRDefault="00640E94" w:rsidP="00122BD3">
      <w:pPr>
        <w:pStyle w:val="List"/>
        <w:numPr>
          <w:ilvl w:val="0"/>
          <w:numId w:val="28"/>
        </w:numPr>
        <w:spacing w:before="120"/>
        <w:jc w:val="both"/>
        <w:rPr>
          <w:rFonts w:ascii="Arial" w:hAnsi="Arial" w:cs="Arial"/>
          <w:szCs w:val="24"/>
        </w:rPr>
      </w:pPr>
      <w:r w:rsidRPr="00477013">
        <w:rPr>
          <w:rFonts w:ascii="Arial" w:hAnsi="Arial" w:cs="Arial"/>
          <w:szCs w:val="24"/>
        </w:rPr>
        <w:t>Describe the acquisition of new customers or loss of customers.</w:t>
      </w:r>
    </w:p>
    <w:p w14:paraId="5BDDD3E1" w14:textId="0BBFD07F" w:rsidR="00A4029D" w:rsidRPr="00927AED" w:rsidRDefault="00A4029D" w:rsidP="00927AED">
      <w:pPr>
        <w:pStyle w:val="List"/>
        <w:spacing w:before="120"/>
        <w:ind w:left="720" w:firstLine="0"/>
        <w:jc w:val="both"/>
        <w:rPr>
          <w:rFonts w:ascii="Arial" w:hAnsi="Arial" w:cs="Arial"/>
          <w:szCs w:val="24"/>
        </w:rPr>
      </w:pPr>
      <w:r w:rsidRPr="00FF6155">
        <w:rPr>
          <w:rFonts w:ascii="Arial" w:hAnsi="Arial" w:cs="Arial"/>
          <w:b/>
          <w:bCs/>
          <w:szCs w:val="24"/>
        </w:rPr>
        <w:t>Not applicable</w:t>
      </w:r>
      <w:r>
        <w:rPr>
          <w:rFonts w:ascii="Arial" w:hAnsi="Arial" w:cs="Arial"/>
          <w:b/>
          <w:bCs/>
          <w:szCs w:val="24"/>
        </w:rPr>
        <w:t>.</w:t>
      </w:r>
    </w:p>
    <w:p w14:paraId="79DDFE2E" w14:textId="5F8DA993"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FF6155">
        <w:rPr>
          <w:rFonts w:ascii="Arial" w:hAnsi="Arial" w:cs="Arial"/>
          <w:szCs w:val="24"/>
        </w:rPr>
        <w:t>trade-marks</w:t>
      </w:r>
      <w:proofErr w:type="gramEnd"/>
      <w:r w:rsidRPr="00FF6155">
        <w:rPr>
          <w:rFonts w:ascii="Arial" w:hAnsi="Arial" w:cs="Arial"/>
          <w:szCs w:val="24"/>
        </w:rPr>
        <w:t>.</w:t>
      </w:r>
    </w:p>
    <w:p w14:paraId="105035C8" w14:textId="10A78373" w:rsidR="00E81951" w:rsidRPr="00FF6155" w:rsidRDefault="00E81951" w:rsidP="00E81951">
      <w:pPr>
        <w:pStyle w:val="List"/>
        <w:spacing w:before="120"/>
        <w:ind w:left="720" w:firstLine="0"/>
        <w:jc w:val="both"/>
        <w:rPr>
          <w:rFonts w:ascii="Arial" w:hAnsi="Arial" w:cs="Arial"/>
          <w:b/>
          <w:bCs/>
          <w:szCs w:val="24"/>
        </w:rPr>
      </w:pPr>
      <w:r w:rsidRPr="00FF6155">
        <w:rPr>
          <w:rFonts w:ascii="Arial" w:hAnsi="Arial" w:cs="Arial"/>
          <w:b/>
          <w:bCs/>
          <w:szCs w:val="24"/>
        </w:rPr>
        <w:t>Not applicable</w:t>
      </w:r>
      <w:r w:rsidR="00DD56EE">
        <w:rPr>
          <w:rFonts w:ascii="Arial" w:hAnsi="Arial" w:cs="Arial"/>
          <w:b/>
          <w:bCs/>
          <w:szCs w:val="24"/>
        </w:rPr>
        <w:t>.</w:t>
      </w:r>
    </w:p>
    <w:p w14:paraId="546D28E4" w14:textId="652B09E9"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Report on any employee hirings, terminations or lay-offs with details of anticipated length of lay-offs.</w:t>
      </w:r>
    </w:p>
    <w:p w14:paraId="3F281579" w14:textId="38A36992" w:rsidR="00E81951" w:rsidRPr="00FF6155" w:rsidRDefault="00E81951" w:rsidP="00E81951">
      <w:pPr>
        <w:pStyle w:val="List"/>
        <w:spacing w:before="120"/>
        <w:ind w:left="720" w:firstLine="0"/>
        <w:jc w:val="both"/>
        <w:rPr>
          <w:rFonts w:ascii="Arial" w:hAnsi="Arial" w:cs="Arial"/>
          <w:b/>
          <w:bCs/>
          <w:szCs w:val="24"/>
          <w:lang w:val="en-US"/>
        </w:rPr>
      </w:pPr>
      <w:r w:rsidRPr="00FF6155">
        <w:rPr>
          <w:rFonts w:ascii="Arial" w:hAnsi="Arial" w:cs="Arial"/>
          <w:b/>
          <w:bCs/>
          <w:szCs w:val="24"/>
        </w:rPr>
        <w:t>Not applicable</w:t>
      </w:r>
      <w:r w:rsidR="00DD56EE">
        <w:rPr>
          <w:rFonts w:ascii="Arial" w:hAnsi="Arial" w:cs="Arial"/>
          <w:b/>
          <w:bCs/>
          <w:szCs w:val="24"/>
        </w:rPr>
        <w:t>.</w:t>
      </w:r>
    </w:p>
    <w:p w14:paraId="7AC6882B" w14:textId="1BC6AC77"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Report on any labour disputes and resolutions of those disputes if applicable.</w:t>
      </w:r>
    </w:p>
    <w:p w14:paraId="5DCB5F75" w14:textId="5D7BDDD7" w:rsidR="00E81951" w:rsidRPr="00FF6155" w:rsidRDefault="00E81951" w:rsidP="00E81951">
      <w:pPr>
        <w:pStyle w:val="List"/>
        <w:spacing w:before="120"/>
        <w:ind w:left="720" w:firstLine="0"/>
        <w:jc w:val="both"/>
        <w:rPr>
          <w:rFonts w:ascii="Arial" w:hAnsi="Arial" w:cs="Arial"/>
          <w:b/>
          <w:bCs/>
          <w:szCs w:val="24"/>
        </w:rPr>
      </w:pPr>
      <w:r w:rsidRPr="00FF6155">
        <w:rPr>
          <w:rFonts w:ascii="Arial" w:hAnsi="Arial" w:cs="Arial"/>
          <w:b/>
          <w:bCs/>
          <w:szCs w:val="24"/>
        </w:rPr>
        <w:t>Not applicable</w:t>
      </w:r>
      <w:r w:rsidR="00DD56EE">
        <w:rPr>
          <w:rFonts w:ascii="Arial" w:hAnsi="Arial" w:cs="Arial"/>
          <w:b/>
          <w:bCs/>
          <w:szCs w:val="24"/>
        </w:rPr>
        <w:t>.</w:t>
      </w:r>
    </w:p>
    <w:p w14:paraId="2D62D58E" w14:textId="551A8296"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EDEF7D" w14:textId="01874D82" w:rsidR="00235BD9" w:rsidRPr="00FF6155" w:rsidRDefault="00E81951" w:rsidP="00DA19AC">
      <w:pPr>
        <w:pStyle w:val="List"/>
        <w:spacing w:before="120"/>
        <w:ind w:left="720" w:firstLine="0"/>
        <w:jc w:val="both"/>
        <w:rPr>
          <w:rFonts w:ascii="Arial" w:hAnsi="Arial" w:cs="Arial"/>
          <w:b/>
          <w:bCs/>
          <w:szCs w:val="24"/>
        </w:rPr>
      </w:pPr>
      <w:r w:rsidRPr="00FF6155">
        <w:rPr>
          <w:rFonts w:ascii="Arial" w:hAnsi="Arial" w:cs="Arial"/>
          <w:b/>
          <w:bCs/>
          <w:szCs w:val="24"/>
        </w:rPr>
        <w:t>Not applicable</w:t>
      </w:r>
      <w:r w:rsidR="00DD56EE">
        <w:rPr>
          <w:rFonts w:ascii="Arial" w:hAnsi="Arial" w:cs="Arial"/>
          <w:b/>
          <w:bCs/>
          <w:szCs w:val="24"/>
        </w:rPr>
        <w:t>.</w:t>
      </w:r>
    </w:p>
    <w:p w14:paraId="43A76CD9" w14:textId="7861CD1B"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Provide details of any indebtedness incurred or repaid by the Issuer together with the terms of such indebtedness.</w:t>
      </w:r>
    </w:p>
    <w:p w14:paraId="42D62C4B" w14:textId="1A91B8E7" w:rsidR="003C35A6" w:rsidRPr="00927AED" w:rsidRDefault="00C779B4" w:rsidP="00927AED">
      <w:pPr>
        <w:pStyle w:val="List"/>
        <w:spacing w:before="120"/>
        <w:ind w:left="720" w:firstLine="0"/>
        <w:jc w:val="both"/>
        <w:rPr>
          <w:rFonts w:ascii="Arial" w:hAnsi="Arial" w:cs="Arial"/>
          <w:b/>
          <w:bCs/>
          <w:szCs w:val="24"/>
        </w:rPr>
      </w:pPr>
      <w:r w:rsidRPr="00FF6155">
        <w:rPr>
          <w:rFonts w:ascii="Arial" w:hAnsi="Arial" w:cs="Arial"/>
          <w:b/>
          <w:bCs/>
          <w:szCs w:val="24"/>
        </w:rPr>
        <w:t>Not applicable</w:t>
      </w:r>
      <w:r w:rsidR="00DD56EE">
        <w:rPr>
          <w:rFonts w:ascii="Arial" w:hAnsi="Arial" w:cs="Arial"/>
          <w:b/>
          <w:bCs/>
          <w:szCs w:val="24"/>
        </w:rPr>
        <w:t>.</w:t>
      </w:r>
    </w:p>
    <w:p w14:paraId="09078685" w14:textId="79A5AF9C" w:rsidR="00640E94" w:rsidRPr="00FF6155" w:rsidRDefault="00640E94">
      <w:pPr>
        <w:pStyle w:val="List"/>
        <w:numPr>
          <w:ilvl w:val="0"/>
          <w:numId w:val="28"/>
        </w:numPr>
        <w:spacing w:before="120"/>
        <w:jc w:val="both"/>
        <w:rPr>
          <w:rFonts w:ascii="Arial" w:hAnsi="Arial" w:cs="Arial"/>
          <w:szCs w:val="24"/>
        </w:rPr>
      </w:pPr>
      <w:r w:rsidRPr="00FF6155">
        <w:rPr>
          <w:rFonts w:ascii="Arial" w:hAnsi="Arial" w:cs="Arial"/>
          <w:szCs w:val="24"/>
        </w:rPr>
        <w:t>Provide details of any securities issued and options or warrants granted.</w:t>
      </w:r>
    </w:p>
    <w:p w14:paraId="669A4289" w14:textId="1E034811" w:rsidR="000B76C6" w:rsidRDefault="00375599" w:rsidP="000B76C6">
      <w:pPr>
        <w:pStyle w:val="List"/>
        <w:keepNext/>
        <w:keepLines/>
        <w:spacing w:before="120"/>
        <w:ind w:left="720" w:firstLine="0"/>
        <w:jc w:val="both"/>
        <w:rPr>
          <w:rFonts w:ascii="Arial" w:hAnsi="Arial" w:cs="Arial"/>
          <w:b/>
          <w:bCs/>
          <w:szCs w:val="24"/>
        </w:rPr>
      </w:pPr>
      <w:r>
        <w:rPr>
          <w:rFonts w:ascii="Arial" w:hAnsi="Arial" w:cs="Arial"/>
          <w:b/>
          <w:bCs/>
          <w:szCs w:val="24"/>
        </w:rPr>
        <w:t>Not applicable</w:t>
      </w:r>
      <w:r w:rsidR="000B76C6">
        <w:rPr>
          <w:rFonts w:ascii="Arial" w:hAnsi="Arial" w:cs="Arial"/>
          <w:b/>
          <w:bCs/>
          <w:szCs w:val="24"/>
        </w:rPr>
        <w:t>.</w:t>
      </w:r>
    </w:p>
    <w:p w14:paraId="7AC332D1" w14:textId="5FE5AFF9" w:rsidR="00640E94" w:rsidRPr="00FF6155" w:rsidRDefault="00640E94" w:rsidP="000B76C6">
      <w:pPr>
        <w:pStyle w:val="List"/>
        <w:keepNext/>
        <w:keepLines/>
        <w:numPr>
          <w:ilvl w:val="0"/>
          <w:numId w:val="28"/>
        </w:numPr>
        <w:spacing w:before="120"/>
        <w:jc w:val="both"/>
        <w:rPr>
          <w:rFonts w:ascii="Arial" w:hAnsi="Arial" w:cs="Arial"/>
          <w:szCs w:val="24"/>
        </w:rPr>
      </w:pPr>
      <w:r w:rsidRPr="00FF6155">
        <w:rPr>
          <w:rFonts w:ascii="Arial" w:hAnsi="Arial" w:cs="Arial"/>
          <w:szCs w:val="24"/>
        </w:rPr>
        <w:t>Provide details of any loans to or by Related Persons.</w:t>
      </w:r>
    </w:p>
    <w:p w14:paraId="11A5C280" w14:textId="5EED7FFC" w:rsidR="00EE3186" w:rsidRDefault="00C779B4" w:rsidP="0056752C">
      <w:pPr>
        <w:pStyle w:val="List"/>
        <w:spacing w:before="120"/>
        <w:ind w:left="720" w:firstLine="0"/>
        <w:jc w:val="both"/>
        <w:rPr>
          <w:rFonts w:ascii="Arial" w:hAnsi="Arial" w:cs="Arial"/>
          <w:b/>
          <w:bCs/>
          <w:szCs w:val="24"/>
        </w:rPr>
      </w:pPr>
      <w:r w:rsidRPr="00FF6155">
        <w:rPr>
          <w:rFonts w:ascii="Arial" w:hAnsi="Arial" w:cs="Arial"/>
          <w:b/>
          <w:bCs/>
          <w:szCs w:val="24"/>
        </w:rPr>
        <w:t>Not applicable</w:t>
      </w:r>
      <w:r w:rsidR="00DD56EE">
        <w:rPr>
          <w:rFonts w:ascii="Arial" w:hAnsi="Arial" w:cs="Arial"/>
          <w:b/>
          <w:bCs/>
          <w:szCs w:val="24"/>
        </w:rPr>
        <w:t>.</w:t>
      </w:r>
    </w:p>
    <w:p w14:paraId="6B8B17E2" w14:textId="77777777" w:rsidR="00375599" w:rsidRDefault="00375599">
      <w:pPr>
        <w:rPr>
          <w:rFonts w:ascii="Arial" w:hAnsi="Arial" w:cs="Arial"/>
          <w:sz w:val="24"/>
          <w:szCs w:val="24"/>
          <w:lang w:val="en-GB"/>
        </w:rPr>
      </w:pPr>
      <w:r>
        <w:rPr>
          <w:rFonts w:ascii="Arial" w:hAnsi="Arial" w:cs="Arial"/>
          <w:szCs w:val="24"/>
        </w:rPr>
        <w:br w:type="page"/>
      </w:r>
    </w:p>
    <w:p w14:paraId="2D818007" w14:textId="7EF080D3" w:rsidR="00640E94" w:rsidRPr="00FF6155" w:rsidRDefault="00640E94" w:rsidP="00235BD9">
      <w:pPr>
        <w:pStyle w:val="List"/>
        <w:keepNext/>
        <w:keepLines/>
        <w:numPr>
          <w:ilvl w:val="0"/>
          <w:numId w:val="28"/>
        </w:numPr>
        <w:spacing w:before="120"/>
        <w:jc w:val="both"/>
        <w:rPr>
          <w:rFonts w:ascii="Arial" w:hAnsi="Arial" w:cs="Arial"/>
          <w:szCs w:val="24"/>
        </w:rPr>
      </w:pPr>
      <w:r w:rsidRPr="00FF6155">
        <w:rPr>
          <w:rFonts w:ascii="Arial" w:hAnsi="Arial" w:cs="Arial"/>
          <w:szCs w:val="24"/>
        </w:rPr>
        <w:lastRenderedPageBreak/>
        <w:t xml:space="preserve">Provide details of any changes in directors, </w:t>
      </w:r>
      <w:proofErr w:type="gramStart"/>
      <w:r w:rsidRPr="00FF6155">
        <w:rPr>
          <w:rFonts w:ascii="Arial" w:hAnsi="Arial" w:cs="Arial"/>
          <w:szCs w:val="24"/>
        </w:rPr>
        <w:t>officers</w:t>
      </w:r>
      <w:proofErr w:type="gramEnd"/>
      <w:r w:rsidRPr="00FF6155">
        <w:rPr>
          <w:rFonts w:ascii="Arial" w:hAnsi="Arial" w:cs="Arial"/>
          <w:szCs w:val="24"/>
        </w:rPr>
        <w:t xml:space="preserve"> or committee members.</w:t>
      </w:r>
    </w:p>
    <w:p w14:paraId="38906820" w14:textId="6279F4A2" w:rsidR="002C3F4C" w:rsidRPr="007D0F57" w:rsidRDefault="003535C1" w:rsidP="002C3F4C">
      <w:pPr>
        <w:pStyle w:val="List"/>
        <w:spacing w:before="120"/>
        <w:ind w:left="720" w:firstLine="0"/>
        <w:jc w:val="both"/>
        <w:rPr>
          <w:rFonts w:ascii="Arial" w:hAnsi="Arial" w:cs="Arial"/>
          <w:b/>
          <w:bCs/>
          <w:szCs w:val="24"/>
          <w:lang w:val="en-CA"/>
        </w:rPr>
      </w:pPr>
      <w:r>
        <w:rPr>
          <w:rFonts w:ascii="Arial" w:hAnsi="Arial" w:cs="Arial"/>
          <w:b/>
          <w:bCs/>
          <w:szCs w:val="24"/>
          <w:lang w:val="en-CA"/>
        </w:rPr>
        <w:t xml:space="preserve">Not Applicable </w:t>
      </w:r>
    </w:p>
    <w:p w14:paraId="5C194902" w14:textId="22ECDF1D" w:rsidR="00640E94" w:rsidRPr="00FF6155" w:rsidRDefault="00640E94" w:rsidP="00073E88">
      <w:pPr>
        <w:pStyle w:val="List"/>
        <w:keepNext/>
        <w:keepLines/>
        <w:numPr>
          <w:ilvl w:val="0"/>
          <w:numId w:val="28"/>
        </w:numPr>
        <w:spacing w:before="120"/>
        <w:jc w:val="both"/>
        <w:rPr>
          <w:rFonts w:ascii="Arial" w:hAnsi="Arial" w:cs="Arial"/>
          <w:szCs w:val="24"/>
        </w:rPr>
      </w:pPr>
      <w:r w:rsidRPr="00FF6155">
        <w:rPr>
          <w:rFonts w:ascii="Arial" w:hAnsi="Arial" w:cs="Arial"/>
          <w:szCs w:val="24"/>
        </w:rPr>
        <w:t>Discuss any trends which are likely to impact the Issuer including trends in the Issuer’s market(s) or political/regulatory trends.</w:t>
      </w:r>
      <w:r w:rsidR="00C779B4" w:rsidRPr="00FF6155">
        <w:rPr>
          <w:rFonts w:ascii="Arial" w:hAnsi="Arial" w:cs="Arial"/>
          <w:szCs w:val="24"/>
        </w:rPr>
        <w:t xml:space="preserve"> </w:t>
      </w:r>
    </w:p>
    <w:p w14:paraId="6CFF3620" w14:textId="5961344D" w:rsidR="006E6DF1" w:rsidRPr="00AF7EB2" w:rsidRDefault="006E6DF1" w:rsidP="006E6DF1">
      <w:pPr>
        <w:pStyle w:val="List"/>
        <w:spacing w:before="120"/>
        <w:ind w:left="720" w:firstLine="0"/>
        <w:jc w:val="both"/>
        <w:rPr>
          <w:rFonts w:ascii="Arial" w:hAnsi="Arial"/>
          <w:b/>
          <w:bCs/>
        </w:rPr>
      </w:pPr>
      <w:r w:rsidRPr="00AF7EB2">
        <w:rPr>
          <w:rFonts w:ascii="Arial" w:hAnsi="Arial"/>
          <w:b/>
          <w:bCs/>
        </w:rPr>
        <w:t xml:space="preserve">The trends and risks which are likely to impact the Issuer are detailed in the Issuer’s Management Discussion and Analysis (the “MD&amp;A”) under the headings “Financial Instruments”, “Risks” and “Risks and Uncertainties”. The MD&amp;A is available on the Issuer’s SEDAR profile at www.sedar.com and on the Issuer’s disclosure hall with the CSE at </w:t>
      </w:r>
      <w:hyperlink r:id="rId8" w:history="1">
        <w:r w:rsidRPr="00E410A3">
          <w:rPr>
            <w:rStyle w:val="Hyperlink"/>
            <w:rFonts w:ascii="Arial" w:hAnsi="Arial"/>
            <w:b/>
            <w:bCs/>
          </w:rPr>
          <w:t>www.thecse.com</w:t>
        </w:r>
      </w:hyperlink>
      <w:r>
        <w:rPr>
          <w:rFonts w:ascii="Arial" w:hAnsi="Arial"/>
          <w:b/>
          <w:bCs/>
        </w:rPr>
        <w:t xml:space="preserve"> </w:t>
      </w:r>
      <w:r w:rsidRPr="00AF7EB2">
        <w:rPr>
          <w:rFonts w:ascii="Arial" w:hAnsi="Arial"/>
          <w:b/>
          <w:bCs/>
        </w:rPr>
        <w:t xml:space="preserve"> </w:t>
      </w:r>
    </w:p>
    <w:p w14:paraId="7362E04C" w14:textId="77777777" w:rsidR="00A90513" w:rsidRPr="00FF6155" w:rsidRDefault="00A90513">
      <w:pPr>
        <w:rPr>
          <w:rFonts w:ascii="Arial" w:hAnsi="Arial" w:cs="Arial"/>
          <w:b/>
          <w:sz w:val="24"/>
          <w:szCs w:val="24"/>
          <w:lang w:val="en-GB"/>
        </w:rPr>
      </w:pPr>
      <w:r w:rsidRPr="00FF6155">
        <w:rPr>
          <w:rFonts w:ascii="Arial" w:hAnsi="Arial" w:cs="Arial"/>
          <w:b/>
          <w:sz w:val="24"/>
          <w:szCs w:val="24"/>
        </w:rPr>
        <w:br w:type="page"/>
      </w:r>
    </w:p>
    <w:p w14:paraId="5112C1F8" w14:textId="1BCF1B9C" w:rsidR="00640E94" w:rsidRPr="00FF6155" w:rsidRDefault="00640E94">
      <w:pPr>
        <w:pStyle w:val="List"/>
        <w:keepNext/>
        <w:spacing w:before="120"/>
        <w:ind w:left="0" w:firstLine="0"/>
        <w:rPr>
          <w:rFonts w:ascii="Arial" w:hAnsi="Arial"/>
          <w:b/>
          <w:szCs w:val="24"/>
        </w:rPr>
      </w:pPr>
      <w:r w:rsidRPr="00FF6155">
        <w:rPr>
          <w:rFonts w:ascii="Arial" w:hAnsi="Arial"/>
          <w:b/>
          <w:szCs w:val="24"/>
        </w:rPr>
        <w:lastRenderedPageBreak/>
        <w:t>Certificate Of Compliance</w:t>
      </w:r>
    </w:p>
    <w:p w14:paraId="57A824AE" w14:textId="77777777" w:rsidR="00640E94" w:rsidRPr="00FF6155" w:rsidRDefault="00640E94">
      <w:pPr>
        <w:pStyle w:val="BodyText"/>
        <w:keepNext/>
        <w:rPr>
          <w:rFonts w:ascii="Arial" w:hAnsi="Arial"/>
          <w:szCs w:val="24"/>
        </w:rPr>
      </w:pPr>
      <w:r w:rsidRPr="00FF6155">
        <w:rPr>
          <w:rFonts w:ascii="Arial" w:hAnsi="Arial"/>
          <w:szCs w:val="24"/>
        </w:rPr>
        <w:t>The undersigned hereby certifies that:</w:t>
      </w:r>
    </w:p>
    <w:p w14:paraId="6893FC07" w14:textId="77777777" w:rsidR="00640E94" w:rsidRPr="00FF6155" w:rsidRDefault="00640E94">
      <w:pPr>
        <w:pStyle w:val="List"/>
        <w:keepNext/>
        <w:numPr>
          <w:ilvl w:val="0"/>
          <w:numId w:val="23"/>
        </w:numPr>
        <w:jc w:val="both"/>
        <w:rPr>
          <w:rFonts w:ascii="Arial" w:hAnsi="Arial"/>
          <w:szCs w:val="24"/>
        </w:rPr>
      </w:pPr>
      <w:r w:rsidRPr="00FF6155">
        <w:rPr>
          <w:rFonts w:ascii="Arial" w:hAnsi="Arial"/>
          <w:szCs w:val="24"/>
        </w:rPr>
        <w:t>The undersigned is a director and/or senior officer of the Issuer and has been duly authorized by a resolution of the board of directors of the Issuer to sign this Certificate of Compliance.</w:t>
      </w:r>
    </w:p>
    <w:p w14:paraId="10388A10" w14:textId="77777777" w:rsidR="00640E94" w:rsidRPr="00FF6155" w:rsidRDefault="00640E94">
      <w:pPr>
        <w:pStyle w:val="List"/>
        <w:numPr>
          <w:ilvl w:val="0"/>
          <w:numId w:val="23"/>
        </w:numPr>
        <w:jc w:val="both"/>
        <w:rPr>
          <w:rFonts w:ascii="Arial" w:hAnsi="Arial"/>
          <w:szCs w:val="24"/>
        </w:rPr>
      </w:pPr>
      <w:r w:rsidRPr="00FF6155">
        <w:rPr>
          <w:rFonts w:ascii="Arial" w:hAnsi="Arial"/>
          <w:szCs w:val="24"/>
        </w:rPr>
        <w:t xml:space="preserve">As of the date hereof there </w:t>
      </w:r>
      <w:proofErr w:type="gramStart"/>
      <w:r w:rsidRPr="00FF6155">
        <w:rPr>
          <w:rFonts w:ascii="Arial" w:hAnsi="Arial"/>
          <w:szCs w:val="24"/>
        </w:rPr>
        <w:t>were is</w:t>
      </w:r>
      <w:proofErr w:type="gramEnd"/>
      <w:r w:rsidRPr="00FF6155">
        <w:rPr>
          <w:rFonts w:ascii="Arial" w:hAnsi="Arial"/>
          <w:szCs w:val="24"/>
        </w:rPr>
        <w:t xml:space="preserve"> no material information concerning the Issuer which has not been publicly disclosed.</w:t>
      </w:r>
    </w:p>
    <w:p w14:paraId="64154268" w14:textId="77777777" w:rsidR="00640E94" w:rsidRPr="00FF6155" w:rsidRDefault="00640E94">
      <w:pPr>
        <w:pStyle w:val="List"/>
        <w:numPr>
          <w:ilvl w:val="0"/>
          <w:numId w:val="23"/>
        </w:numPr>
        <w:jc w:val="both"/>
        <w:rPr>
          <w:rFonts w:ascii="Arial" w:hAnsi="Arial"/>
          <w:szCs w:val="24"/>
        </w:rPr>
      </w:pPr>
      <w:r w:rsidRPr="00FF6155">
        <w:rPr>
          <w:rFonts w:ascii="Arial" w:hAnsi="Arial"/>
          <w:szCs w:val="24"/>
        </w:rPr>
        <w:t xml:space="preserve">The undersigned hereby certifies to </w:t>
      </w:r>
      <w:r w:rsidR="008B7E92" w:rsidRPr="00FF6155">
        <w:rPr>
          <w:rFonts w:ascii="Arial" w:hAnsi="Arial"/>
          <w:szCs w:val="24"/>
        </w:rPr>
        <w:t xml:space="preserve">the Exchange </w:t>
      </w:r>
      <w:r w:rsidRPr="00FF6155">
        <w:rPr>
          <w:rFonts w:ascii="Arial" w:hAnsi="Arial"/>
          <w:szCs w:val="24"/>
        </w:rPr>
        <w:t xml:space="preserve">that the Issuer </w:t>
      </w:r>
      <w:proofErr w:type="gramStart"/>
      <w:r w:rsidRPr="00FF6155">
        <w:rPr>
          <w:rFonts w:ascii="Arial" w:hAnsi="Arial"/>
          <w:szCs w:val="24"/>
        </w:rPr>
        <w:t>is in compliance with</w:t>
      </w:r>
      <w:proofErr w:type="gramEnd"/>
      <w:r w:rsidRPr="00FF6155">
        <w:rPr>
          <w:rFonts w:ascii="Arial" w:hAnsi="Arial"/>
          <w:szCs w:val="24"/>
        </w:rPr>
        <w:t xml:space="preserve"> the requirements of </w:t>
      </w:r>
      <w:r w:rsidR="00E36141" w:rsidRPr="00FF6155">
        <w:rPr>
          <w:rFonts w:ascii="Arial" w:hAnsi="Arial"/>
          <w:szCs w:val="24"/>
        </w:rPr>
        <w:t xml:space="preserve">applicable securities legislation (as such term is defined in National Instrument 14-101) </w:t>
      </w:r>
      <w:r w:rsidRPr="00FF6155">
        <w:rPr>
          <w:rFonts w:ascii="Arial" w:hAnsi="Arial"/>
          <w:szCs w:val="24"/>
        </w:rPr>
        <w:t xml:space="preserve">and all </w:t>
      </w:r>
      <w:r w:rsidR="008B7E92" w:rsidRPr="00FF6155">
        <w:rPr>
          <w:rFonts w:ascii="Arial" w:hAnsi="Arial"/>
          <w:szCs w:val="24"/>
        </w:rPr>
        <w:t xml:space="preserve">Exchange </w:t>
      </w:r>
      <w:r w:rsidRPr="00FF6155">
        <w:rPr>
          <w:rFonts w:ascii="Arial" w:hAnsi="Arial"/>
          <w:szCs w:val="24"/>
        </w:rPr>
        <w:t xml:space="preserve">Requirements (as defined in </w:t>
      </w:r>
      <w:r w:rsidR="003669A9" w:rsidRPr="00FF6155">
        <w:rPr>
          <w:rFonts w:ascii="Arial" w:hAnsi="Arial"/>
          <w:szCs w:val="24"/>
        </w:rPr>
        <w:t>CNSX</w:t>
      </w:r>
      <w:r w:rsidRPr="00FF6155">
        <w:rPr>
          <w:rFonts w:ascii="Arial" w:hAnsi="Arial"/>
          <w:szCs w:val="24"/>
        </w:rPr>
        <w:t xml:space="preserve"> Policy 1).</w:t>
      </w:r>
    </w:p>
    <w:p w14:paraId="1EA16B45" w14:textId="77777777" w:rsidR="00640E94" w:rsidRPr="00FF6155" w:rsidRDefault="00640E94">
      <w:pPr>
        <w:pStyle w:val="List"/>
        <w:numPr>
          <w:ilvl w:val="0"/>
          <w:numId w:val="23"/>
        </w:numPr>
        <w:jc w:val="both"/>
        <w:rPr>
          <w:rFonts w:ascii="Arial" w:hAnsi="Arial"/>
          <w:szCs w:val="24"/>
        </w:rPr>
      </w:pPr>
      <w:proofErr w:type="gramStart"/>
      <w:r w:rsidRPr="00FF6155">
        <w:rPr>
          <w:rFonts w:ascii="Arial" w:hAnsi="Arial"/>
          <w:szCs w:val="24"/>
        </w:rPr>
        <w:t>All of</w:t>
      </w:r>
      <w:proofErr w:type="gramEnd"/>
      <w:r w:rsidRPr="00FF6155">
        <w:rPr>
          <w:rFonts w:ascii="Arial" w:hAnsi="Arial"/>
          <w:szCs w:val="24"/>
        </w:rPr>
        <w:t xml:space="preserve"> the information in this Form 7 Monthly Progress Report is true.</w:t>
      </w:r>
    </w:p>
    <w:p w14:paraId="319D0797" w14:textId="1E572C76" w:rsidR="00640E94" w:rsidRPr="00FF6155" w:rsidRDefault="00640E94" w:rsidP="00DC7531">
      <w:pPr>
        <w:pStyle w:val="BodyText"/>
        <w:tabs>
          <w:tab w:val="left" w:pos="1245"/>
          <w:tab w:val="left" w:pos="4680"/>
          <w:tab w:val="left" w:pos="7200"/>
        </w:tabs>
        <w:spacing w:before="480"/>
        <w:jc w:val="both"/>
        <w:rPr>
          <w:rFonts w:ascii="Arial" w:hAnsi="Arial"/>
          <w:szCs w:val="24"/>
        </w:rPr>
      </w:pPr>
      <w:r w:rsidRPr="00686BCE">
        <w:rPr>
          <w:rFonts w:ascii="Arial" w:hAnsi="Arial"/>
          <w:szCs w:val="24"/>
        </w:rPr>
        <w:t>Dated</w:t>
      </w:r>
      <w:r w:rsidR="000718D8">
        <w:rPr>
          <w:rFonts w:ascii="Arial" w:hAnsi="Arial"/>
          <w:szCs w:val="24"/>
        </w:rPr>
        <w:t>:</w:t>
      </w:r>
      <w:r w:rsidR="00D5187F" w:rsidRPr="00686BCE">
        <w:rPr>
          <w:rFonts w:ascii="Arial" w:hAnsi="Arial"/>
          <w:szCs w:val="24"/>
        </w:rPr>
        <w:t xml:space="preserve">  </w:t>
      </w:r>
      <w:r w:rsidR="00375599">
        <w:rPr>
          <w:rFonts w:ascii="Arial" w:hAnsi="Arial"/>
          <w:szCs w:val="24"/>
          <w:u w:val="single"/>
        </w:rPr>
        <w:t xml:space="preserve">February </w:t>
      </w:r>
      <w:r w:rsidR="000718D8">
        <w:rPr>
          <w:rFonts w:ascii="Arial" w:hAnsi="Arial"/>
          <w:szCs w:val="24"/>
          <w:u w:val="single"/>
        </w:rPr>
        <w:t>6</w:t>
      </w:r>
      <w:r w:rsidR="00137C20">
        <w:rPr>
          <w:rFonts w:ascii="Arial" w:hAnsi="Arial"/>
          <w:szCs w:val="24"/>
          <w:u w:val="single"/>
        </w:rPr>
        <w:t>,</w:t>
      </w:r>
      <w:r w:rsidR="001404B6" w:rsidRPr="00686BCE">
        <w:rPr>
          <w:rFonts w:ascii="Arial" w:hAnsi="Arial"/>
          <w:szCs w:val="24"/>
          <w:u w:val="single"/>
        </w:rPr>
        <w:t xml:space="preserve"> 202</w:t>
      </w:r>
      <w:r w:rsidR="00E55C76">
        <w:rPr>
          <w:rFonts w:ascii="Arial" w:hAnsi="Arial"/>
          <w:szCs w:val="24"/>
          <w:u w:val="single"/>
        </w:rPr>
        <w:t>3</w:t>
      </w:r>
      <w:r w:rsidR="00DC7531" w:rsidRPr="00FF6155">
        <w:rPr>
          <w:rFonts w:ascii="Arial" w:hAnsi="Arial"/>
          <w:szCs w:val="24"/>
          <w:u w:val="single"/>
        </w:rPr>
        <w:tab/>
      </w:r>
    </w:p>
    <w:p w14:paraId="7038F74E" w14:textId="313197F6" w:rsidR="00640E94" w:rsidRPr="00FF6155" w:rsidRDefault="00640E94">
      <w:pPr>
        <w:pStyle w:val="List"/>
        <w:tabs>
          <w:tab w:val="left" w:pos="9180"/>
        </w:tabs>
        <w:ind w:left="5760" w:hanging="5760"/>
        <w:rPr>
          <w:rFonts w:ascii="Arial" w:hAnsi="Arial"/>
          <w:szCs w:val="24"/>
        </w:rPr>
      </w:pPr>
      <w:r w:rsidRPr="00FF6155">
        <w:rPr>
          <w:rFonts w:ascii="Arial" w:hAnsi="Arial"/>
          <w:szCs w:val="24"/>
        </w:rPr>
        <w:tab/>
      </w:r>
      <w:r w:rsidR="00BE3885" w:rsidRPr="00FF6155">
        <w:rPr>
          <w:rFonts w:ascii="Arial" w:hAnsi="Arial"/>
          <w:szCs w:val="24"/>
          <w:u w:val="single"/>
        </w:rPr>
        <w:t>Dong Shim</w:t>
      </w:r>
      <w:r w:rsidRPr="00FF6155">
        <w:rPr>
          <w:rFonts w:ascii="Arial" w:hAnsi="Arial"/>
          <w:szCs w:val="24"/>
          <w:u w:val="single"/>
        </w:rPr>
        <w:tab/>
      </w:r>
      <w:r w:rsidRPr="00FF6155">
        <w:rPr>
          <w:rFonts w:ascii="Arial" w:hAnsi="Arial"/>
          <w:szCs w:val="24"/>
          <w:u w:val="single"/>
        </w:rPr>
        <w:br/>
      </w:r>
      <w:r w:rsidRPr="00FF6155">
        <w:rPr>
          <w:rFonts w:ascii="Arial" w:hAnsi="Arial"/>
          <w:szCs w:val="24"/>
        </w:rPr>
        <w:t xml:space="preserve">Name of Director or Senior </w:t>
      </w:r>
      <w:r w:rsidRPr="00686BCE">
        <w:rPr>
          <w:rFonts w:ascii="Arial" w:hAnsi="Arial"/>
          <w:szCs w:val="24"/>
        </w:rPr>
        <w:t>Officer</w:t>
      </w:r>
    </w:p>
    <w:p w14:paraId="5474682A" w14:textId="1202129B" w:rsidR="00640E94" w:rsidRPr="00FF6155" w:rsidRDefault="00640E94">
      <w:pPr>
        <w:pStyle w:val="List"/>
        <w:tabs>
          <w:tab w:val="left" w:pos="9180"/>
          <w:tab w:val="left" w:pos="9360"/>
        </w:tabs>
        <w:ind w:left="5760" w:hanging="5760"/>
        <w:rPr>
          <w:rFonts w:ascii="Arial" w:hAnsi="Arial"/>
          <w:szCs w:val="24"/>
        </w:rPr>
      </w:pPr>
      <w:r w:rsidRPr="00FF6155">
        <w:rPr>
          <w:rFonts w:ascii="Arial" w:hAnsi="Arial"/>
          <w:szCs w:val="24"/>
        </w:rPr>
        <w:tab/>
      </w:r>
      <w:r w:rsidR="00BE3885" w:rsidRPr="00FF6155">
        <w:rPr>
          <w:rFonts w:ascii="Arial" w:hAnsi="Arial"/>
          <w:szCs w:val="24"/>
          <w:u w:val="single"/>
        </w:rPr>
        <w:t>Dong Shim</w:t>
      </w:r>
      <w:r w:rsidRPr="00FF6155">
        <w:rPr>
          <w:rFonts w:ascii="Arial" w:hAnsi="Arial"/>
          <w:szCs w:val="24"/>
          <w:u w:val="single"/>
        </w:rPr>
        <w:tab/>
      </w:r>
      <w:r w:rsidRPr="00FF6155">
        <w:rPr>
          <w:rFonts w:ascii="Arial" w:hAnsi="Arial"/>
          <w:szCs w:val="24"/>
        </w:rPr>
        <w:br/>
        <w:t>Signature</w:t>
      </w:r>
    </w:p>
    <w:p w14:paraId="10CD04C7" w14:textId="1D757DCF" w:rsidR="00640E94" w:rsidRPr="00FF6155" w:rsidRDefault="00BE3885">
      <w:pPr>
        <w:pStyle w:val="BodyText"/>
        <w:tabs>
          <w:tab w:val="left" w:pos="9180"/>
        </w:tabs>
        <w:spacing w:before="0"/>
        <w:ind w:left="5760"/>
        <w:rPr>
          <w:rFonts w:ascii="Arial" w:hAnsi="Arial"/>
          <w:szCs w:val="24"/>
        </w:rPr>
      </w:pPr>
      <w:r w:rsidRPr="00FF6155">
        <w:rPr>
          <w:rFonts w:ascii="Arial" w:hAnsi="Arial"/>
          <w:szCs w:val="24"/>
          <w:u w:val="single"/>
        </w:rPr>
        <w:t>CFO</w:t>
      </w:r>
      <w:r w:rsidR="00640E94" w:rsidRPr="00FF6155">
        <w:rPr>
          <w:rFonts w:ascii="Arial" w:hAnsi="Arial"/>
          <w:szCs w:val="24"/>
          <w:u w:val="single"/>
        </w:rPr>
        <w:tab/>
      </w:r>
      <w:r w:rsidR="00640E94" w:rsidRPr="00FF6155">
        <w:rPr>
          <w:rFonts w:ascii="Arial" w:hAnsi="Arial"/>
          <w:szCs w:val="24"/>
        </w:rPr>
        <w:br/>
        <w:t>Official Capacity</w:t>
      </w:r>
      <w:bookmarkEnd w:id="4"/>
    </w:p>
    <w:p w14:paraId="243D00E4" w14:textId="77777777" w:rsidR="00640E94" w:rsidRPr="00FF6155" w:rsidRDefault="00640E94">
      <w:pPr>
        <w:pStyle w:val="BodyText"/>
        <w:tabs>
          <w:tab w:val="left" w:pos="9180"/>
        </w:tabs>
        <w:spacing w:before="0"/>
        <w:ind w:left="5760"/>
        <w:rPr>
          <w:rFonts w:ascii="Arial" w:hAnsi="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29"/>
        <w:gridCol w:w="2669"/>
      </w:tblGrid>
      <w:tr w:rsidR="00640E94" w:rsidRPr="00FF6155" w14:paraId="7359BDAD" w14:textId="77777777" w:rsidTr="00E55C76">
        <w:tc>
          <w:tcPr>
            <w:tcW w:w="4878" w:type="dxa"/>
            <w:tcBorders>
              <w:top w:val="single" w:sz="18" w:space="0" w:color="auto"/>
              <w:bottom w:val="nil"/>
              <w:right w:val="single" w:sz="18" w:space="0" w:color="auto"/>
            </w:tcBorders>
          </w:tcPr>
          <w:p w14:paraId="5357DFF4" w14:textId="77777777" w:rsidR="00640E94" w:rsidRPr="00FF6155" w:rsidRDefault="00640E94">
            <w:pPr>
              <w:pStyle w:val="BodyText"/>
              <w:spacing w:before="0"/>
              <w:rPr>
                <w:rFonts w:ascii="Arial" w:hAnsi="Arial"/>
                <w:b/>
                <w:i/>
                <w:szCs w:val="24"/>
              </w:rPr>
            </w:pPr>
            <w:r w:rsidRPr="00FF6155">
              <w:rPr>
                <w:rFonts w:ascii="Arial" w:hAnsi="Arial"/>
                <w:b/>
                <w:i/>
                <w:szCs w:val="24"/>
              </w:rPr>
              <w:t>Issuer Details</w:t>
            </w:r>
          </w:p>
          <w:p w14:paraId="6D376529" w14:textId="77777777" w:rsidR="00640E94" w:rsidRPr="00FF6155" w:rsidRDefault="00640E94">
            <w:pPr>
              <w:pStyle w:val="BodyText"/>
              <w:spacing w:before="0"/>
              <w:rPr>
                <w:rFonts w:ascii="Arial" w:hAnsi="Arial"/>
                <w:szCs w:val="24"/>
              </w:rPr>
            </w:pPr>
            <w:r w:rsidRPr="00FF6155">
              <w:rPr>
                <w:rFonts w:ascii="Arial" w:hAnsi="Arial"/>
                <w:szCs w:val="24"/>
              </w:rPr>
              <w:t>Name of Issuer</w:t>
            </w:r>
          </w:p>
          <w:p w14:paraId="0130C7B7" w14:textId="5431DA39" w:rsidR="00640E94" w:rsidRPr="00FF6155" w:rsidRDefault="00DC7531">
            <w:pPr>
              <w:pStyle w:val="BodyText"/>
              <w:rPr>
                <w:rFonts w:ascii="Arial" w:hAnsi="Arial"/>
                <w:szCs w:val="24"/>
              </w:rPr>
            </w:pPr>
            <w:r w:rsidRPr="00FF6155">
              <w:rPr>
                <w:rFonts w:ascii="Arial" w:hAnsi="Arial"/>
                <w:b/>
                <w:bCs/>
                <w:szCs w:val="24"/>
                <w:lang w:val="en-US"/>
              </w:rPr>
              <w:t>Raffles Financial Group Limited</w:t>
            </w:r>
          </w:p>
        </w:tc>
        <w:tc>
          <w:tcPr>
            <w:tcW w:w="2029" w:type="dxa"/>
            <w:tcBorders>
              <w:top w:val="single" w:sz="18" w:space="0" w:color="auto"/>
              <w:left w:val="single" w:sz="18" w:space="0" w:color="auto"/>
              <w:bottom w:val="nil"/>
              <w:right w:val="single" w:sz="18" w:space="0" w:color="auto"/>
            </w:tcBorders>
          </w:tcPr>
          <w:p w14:paraId="5A0B2B0E" w14:textId="77777777" w:rsidR="00640E94" w:rsidRDefault="00640E94">
            <w:pPr>
              <w:pStyle w:val="BodyText"/>
              <w:spacing w:before="0"/>
              <w:rPr>
                <w:rFonts w:ascii="Arial" w:hAnsi="Arial"/>
                <w:szCs w:val="24"/>
              </w:rPr>
            </w:pPr>
            <w:proofErr w:type="gramStart"/>
            <w:r w:rsidRPr="00FF6155">
              <w:rPr>
                <w:rFonts w:ascii="Arial" w:hAnsi="Arial"/>
                <w:szCs w:val="24"/>
              </w:rPr>
              <w:t>For  Month</w:t>
            </w:r>
            <w:proofErr w:type="gramEnd"/>
            <w:r w:rsidRPr="00FF6155">
              <w:rPr>
                <w:rFonts w:ascii="Arial" w:hAnsi="Arial"/>
                <w:szCs w:val="24"/>
              </w:rPr>
              <w:t xml:space="preserve"> End</w:t>
            </w:r>
          </w:p>
          <w:p w14:paraId="56A5A24C" w14:textId="77777777" w:rsidR="00466267" w:rsidRPr="00FF6155" w:rsidRDefault="00466267">
            <w:pPr>
              <w:pStyle w:val="BodyText"/>
              <w:spacing w:before="0"/>
              <w:rPr>
                <w:rFonts w:ascii="Arial" w:hAnsi="Arial"/>
                <w:szCs w:val="24"/>
              </w:rPr>
            </w:pPr>
          </w:p>
          <w:p w14:paraId="476A67A9" w14:textId="34DEA5F0" w:rsidR="00DC7531" w:rsidRPr="00FF6155" w:rsidRDefault="00375599">
            <w:pPr>
              <w:pStyle w:val="BodyText"/>
              <w:spacing w:before="0"/>
              <w:rPr>
                <w:rFonts w:ascii="Arial" w:hAnsi="Arial"/>
                <w:szCs w:val="24"/>
              </w:rPr>
            </w:pPr>
            <w:r>
              <w:rPr>
                <w:rFonts w:ascii="Arial" w:hAnsi="Arial"/>
                <w:szCs w:val="24"/>
              </w:rPr>
              <w:t>January 2023</w:t>
            </w:r>
          </w:p>
        </w:tc>
        <w:tc>
          <w:tcPr>
            <w:tcW w:w="2669" w:type="dxa"/>
            <w:tcBorders>
              <w:top w:val="single" w:sz="18" w:space="0" w:color="auto"/>
              <w:left w:val="single" w:sz="18" w:space="0" w:color="auto"/>
              <w:bottom w:val="nil"/>
            </w:tcBorders>
          </w:tcPr>
          <w:p w14:paraId="5817905E" w14:textId="77777777" w:rsidR="00640E94" w:rsidRPr="00FF6155" w:rsidRDefault="00640E94">
            <w:pPr>
              <w:pStyle w:val="BodyText"/>
              <w:spacing w:before="0"/>
              <w:rPr>
                <w:rFonts w:ascii="Arial" w:hAnsi="Arial"/>
                <w:szCs w:val="24"/>
              </w:rPr>
            </w:pPr>
            <w:r w:rsidRPr="00FF6155">
              <w:rPr>
                <w:rFonts w:ascii="Arial" w:hAnsi="Arial"/>
                <w:szCs w:val="24"/>
              </w:rPr>
              <w:t>Date of Report</w:t>
            </w:r>
          </w:p>
          <w:p w14:paraId="10AF11D9" w14:textId="77777777" w:rsidR="00640E94" w:rsidRDefault="00640E94">
            <w:pPr>
              <w:pStyle w:val="BodyText"/>
              <w:spacing w:before="0"/>
              <w:rPr>
                <w:rFonts w:ascii="Arial" w:hAnsi="Arial"/>
                <w:szCs w:val="24"/>
              </w:rPr>
            </w:pPr>
            <w:r w:rsidRPr="00FF6155">
              <w:rPr>
                <w:rFonts w:ascii="Arial" w:hAnsi="Arial"/>
                <w:szCs w:val="24"/>
              </w:rPr>
              <w:t>YY/MM/D</w:t>
            </w:r>
          </w:p>
          <w:p w14:paraId="50DFF25B" w14:textId="77777777" w:rsidR="00027638" w:rsidRPr="00FF6155" w:rsidRDefault="00027638">
            <w:pPr>
              <w:pStyle w:val="BodyText"/>
              <w:spacing w:before="0"/>
              <w:rPr>
                <w:rFonts w:ascii="Arial" w:hAnsi="Arial"/>
                <w:szCs w:val="24"/>
              </w:rPr>
            </w:pPr>
          </w:p>
          <w:p w14:paraId="1B0A4084" w14:textId="4FA5D05F" w:rsidR="00DC7531" w:rsidRPr="00FF6155" w:rsidRDefault="001404B6">
            <w:pPr>
              <w:pStyle w:val="BodyText"/>
              <w:spacing w:before="0"/>
              <w:rPr>
                <w:rFonts w:ascii="Arial" w:hAnsi="Arial"/>
                <w:szCs w:val="24"/>
              </w:rPr>
            </w:pPr>
            <w:r>
              <w:rPr>
                <w:rFonts w:ascii="Arial" w:hAnsi="Arial"/>
                <w:szCs w:val="24"/>
              </w:rPr>
              <w:t>2</w:t>
            </w:r>
            <w:r w:rsidR="00E55C76">
              <w:rPr>
                <w:rFonts w:ascii="Arial" w:hAnsi="Arial"/>
                <w:szCs w:val="24"/>
              </w:rPr>
              <w:t>3</w:t>
            </w:r>
            <w:r>
              <w:rPr>
                <w:rFonts w:ascii="Arial" w:hAnsi="Arial"/>
                <w:szCs w:val="24"/>
              </w:rPr>
              <w:t>/</w:t>
            </w:r>
            <w:r w:rsidR="00375599">
              <w:rPr>
                <w:rFonts w:ascii="Arial" w:hAnsi="Arial"/>
                <w:szCs w:val="24"/>
              </w:rPr>
              <w:t>02/</w:t>
            </w:r>
            <w:r w:rsidR="000718D8">
              <w:rPr>
                <w:rFonts w:ascii="Arial" w:hAnsi="Arial"/>
                <w:szCs w:val="24"/>
              </w:rPr>
              <w:t>2023</w:t>
            </w:r>
          </w:p>
        </w:tc>
      </w:tr>
      <w:tr w:rsidR="00640E94" w:rsidRPr="00FF6155" w14:paraId="2298D293" w14:textId="77777777" w:rsidTr="00E55C76">
        <w:trPr>
          <w:cantSplit/>
        </w:trPr>
        <w:tc>
          <w:tcPr>
            <w:tcW w:w="9576" w:type="dxa"/>
            <w:gridSpan w:val="3"/>
            <w:tcBorders>
              <w:top w:val="single" w:sz="18" w:space="0" w:color="auto"/>
              <w:bottom w:val="single" w:sz="18" w:space="0" w:color="auto"/>
            </w:tcBorders>
          </w:tcPr>
          <w:p w14:paraId="54CE78C1" w14:textId="77777777" w:rsidR="00640E94" w:rsidRPr="00FF6155" w:rsidRDefault="00640E94">
            <w:pPr>
              <w:pStyle w:val="BodyText"/>
              <w:spacing w:before="0"/>
              <w:rPr>
                <w:rFonts w:ascii="Arial" w:hAnsi="Arial"/>
                <w:szCs w:val="24"/>
              </w:rPr>
            </w:pPr>
            <w:r w:rsidRPr="00FF6155">
              <w:rPr>
                <w:rFonts w:ascii="Arial" w:hAnsi="Arial"/>
                <w:szCs w:val="24"/>
              </w:rPr>
              <w:t>Issuer Address</w:t>
            </w:r>
          </w:p>
          <w:p w14:paraId="37F73AD5" w14:textId="7A389D1D" w:rsidR="00640E94" w:rsidRPr="00FF6155" w:rsidRDefault="00DC7531">
            <w:pPr>
              <w:pStyle w:val="BodyText"/>
              <w:spacing w:before="0"/>
              <w:rPr>
                <w:rFonts w:ascii="Arial" w:hAnsi="Arial"/>
                <w:szCs w:val="24"/>
              </w:rPr>
            </w:pPr>
            <w:r w:rsidRPr="00FF6155">
              <w:rPr>
                <w:rFonts w:ascii="Arial" w:hAnsi="Arial"/>
                <w:szCs w:val="24"/>
                <w:lang w:val="en-US"/>
              </w:rPr>
              <w:br/>
            </w:r>
            <w:r w:rsidR="008A31EC">
              <w:rPr>
                <w:rFonts w:ascii="Arial" w:hAnsi="Arial"/>
                <w:szCs w:val="24"/>
              </w:rPr>
              <w:t>3 Fraser Street, #08-21</w:t>
            </w:r>
          </w:p>
        </w:tc>
      </w:tr>
      <w:tr w:rsidR="00640E94" w:rsidRPr="00FF6155" w14:paraId="59B9B72D" w14:textId="77777777" w:rsidTr="00E55C76">
        <w:tc>
          <w:tcPr>
            <w:tcW w:w="4878" w:type="dxa"/>
            <w:tcBorders>
              <w:top w:val="single" w:sz="18" w:space="0" w:color="auto"/>
              <w:bottom w:val="single" w:sz="18" w:space="0" w:color="auto"/>
              <w:right w:val="single" w:sz="18" w:space="0" w:color="auto"/>
            </w:tcBorders>
          </w:tcPr>
          <w:p w14:paraId="5BD31908" w14:textId="77777777" w:rsidR="00640E94" w:rsidRPr="00FF6155" w:rsidRDefault="00640E94">
            <w:pPr>
              <w:pStyle w:val="BodyText"/>
              <w:spacing w:before="0"/>
              <w:rPr>
                <w:rFonts w:ascii="Arial" w:hAnsi="Arial"/>
                <w:szCs w:val="24"/>
              </w:rPr>
            </w:pPr>
            <w:r w:rsidRPr="00FF6155">
              <w:rPr>
                <w:rFonts w:ascii="Arial" w:hAnsi="Arial"/>
                <w:szCs w:val="24"/>
              </w:rPr>
              <w:t>City/Province/Postal Code</w:t>
            </w:r>
          </w:p>
          <w:p w14:paraId="1931B599" w14:textId="77777777" w:rsidR="00D5187F" w:rsidRDefault="00D5187F">
            <w:pPr>
              <w:pStyle w:val="BodyText"/>
              <w:spacing w:before="0"/>
              <w:rPr>
                <w:rFonts w:ascii="Arial" w:hAnsi="Arial"/>
                <w:szCs w:val="24"/>
              </w:rPr>
            </w:pPr>
          </w:p>
          <w:p w14:paraId="21F9C320" w14:textId="099B1EA0" w:rsidR="00640E94" w:rsidRPr="00FF6155" w:rsidRDefault="00DC7531">
            <w:pPr>
              <w:pStyle w:val="BodyText"/>
              <w:spacing w:before="0"/>
              <w:rPr>
                <w:rFonts w:ascii="Arial" w:hAnsi="Arial"/>
                <w:szCs w:val="24"/>
              </w:rPr>
            </w:pPr>
            <w:r w:rsidRPr="00FF6155">
              <w:rPr>
                <w:rFonts w:ascii="Arial" w:hAnsi="Arial"/>
                <w:szCs w:val="24"/>
              </w:rPr>
              <w:t xml:space="preserve">Singapore </w:t>
            </w:r>
            <w:r w:rsidR="008A31EC">
              <w:rPr>
                <w:rFonts w:ascii="Arial" w:hAnsi="Arial"/>
                <w:szCs w:val="24"/>
              </w:rPr>
              <w:t>189352</w:t>
            </w:r>
          </w:p>
        </w:tc>
        <w:tc>
          <w:tcPr>
            <w:tcW w:w="2029" w:type="dxa"/>
            <w:tcBorders>
              <w:top w:val="single" w:sz="18" w:space="0" w:color="auto"/>
              <w:left w:val="single" w:sz="18" w:space="0" w:color="auto"/>
              <w:bottom w:val="single" w:sz="18" w:space="0" w:color="auto"/>
              <w:right w:val="single" w:sz="18" w:space="0" w:color="auto"/>
            </w:tcBorders>
          </w:tcPr>
          <w:p w14:paraId="05BF628B" w14:textId="77777777" w:rsidR="00640E94" w:rsidRPr="00FF6155" w:rsidRDefault="00640E94">
            <w:pPr>
              <w:pStyle w:val="BodyText"/>
              <w:spacing w:before="0"/>
              <w:rPr>
                <w:rFonts w:ascii="Arial" w:hAnsi="Arial"/>
                <w:szCs w:val="24"/>
              </w:rPr>
            </w:pPr>
            <w:r w:rsidRPr="00FF6155">
              <w:rPr>
                <w:rFonts w:ascii="Arial" w:hAnsi="Arial"/>
                <w:szCs w:val="24"/>
              </w:rPr>
              <w:t>Issuer Fax No.</w:t>
            </w:r>
          </w:p>
          <w:p w14:paraId="1A341FA7" w14:textId="77777777" w:rsidR="00640E94" w:rsidRPr="00FF6155" w:rsidRDefault="00640E94">
            <w:pPr>
              <w:pStyle w:val="BodyText"/>
              <w:spacing w:before="0"/>
              <w:rPr>
                <w:rFonts w:ascii="Arial" w:hAnsi="Arial"/>
                <w:szCs w:val="24"/>
              </w:rPr>
            </w:pPr>
            <w:r w:rsidRPr="00FF6155">
              <w:rPr>
                <w:rFonts w:ascii="Arial" w:hAnsi="Arial"/>
                <w:szCs w:val="24"/>
              </w:rPr>
              <w:t>(     )</w:t>
            </w:r>
          </w:p>
        </w:tc>
        <w:tc>
          <w:tcPr>
            <w:tcW w:w="2669" w:type="dxa"/>
            <w:tcBorders>
              <w:top w:val="single" w:sz="18" w:space="0" w:color="auto"/>
              <w:left w:val="single" w:sz="18" w:space="0" w:color="auto"/>
              <w:bottom w:val="single" w:sz="18" w:space="0" w:color="auto"/>
            </w:tcBorders>
          </w:tcPr>
          <w:p w14:paraId="5CAF0323" w14:textId="77777777" w:rsidR="00640E94" w:rsidRPr="00FF6155" w:rsidRDefault="00640E94">
            <w:pPr>
              <w:pStyle w:val="BodyText"/>
              <w:spacing w:before="0"/>
              <w:rPr>
                <w:rFonts w:ascii="Arial" w:hAnsi="Arial"/>
                <w:szCs w:val="24"/>
              </w:rPr>
            </w:pPr>
            <w:r w:rsidRPr="00FF6155">
              <w:rPr>
                <w:rFonts w:ascii="Arial" w:hAnsi="Arial"/>
                <w:szCs w:val="24"/>
              </w:rPr>
              <w:t>Issuer Telephone No.</w:t>
            </w:r>
          </w:p>
          <w:p w14:paraId="052650C3" w14:textId="77777777" w:rsidR="00D5187F" w:rsidRDefault="00D5187F">
            <w:pPr>
              <w:pStyle w:val="BodyText"/>
              <w:spacing w:before="0"/>
              <w:rPr>
                <w:szCs w:val="24"/>
              </w:rPr>
            </w:pPr>
          </w:p>
          <w:p w14:paraId="41183BC4" w14:textId="4AC1BAC1" w:rsidR="00640E94" w:rsidRPr="00FF6155" w:rsidRDefault="00DC7531">
            <w:pPr>
              <w:pStyle w:val="BodyText"/>
              <w:spacing w:before="0"/>
              <w:rPr>
                <w:rFonts w:ascii="Arial" w:hAnsi="Arial"/>
                <w:szCs w:val="24"/>
              </w:rPr>
            </w:pPr>
            <w:r w:rsidRPr="000C7F95">
              <w:rPr>
                <w:rFonts w:ascii="Arial" w:hAnsi="Arial"/>
                <w:szCs w:val="24"/>
              </w:rPr>
              <w:t>+ 65 6909876</w:t>
            </w:r>
          </w:p>
        </w:tc>
      </w:tr>
      <w:tr w:rsidR="00640E94" w:rsidRPr="00FF6155" w14:paraId="5420D44D" w14:textId="77777777" w:rsidTr="00E55C76">
        <w:tc>
          <w:tcPr>
            <w:tcW w:w="4878" w:type="dxa"/>
            <w:tcBorders>
              <w:top w:val="single" w:sz="18" w:space="0" w:color="auto"/>
              <w:bottom w:val="single" w:sz="18" w:space="0" w:color="auto"/>
              <w:right w:val="single" w:sz="18" w:space="0" w:color="auto"/>
            </w:tcBorders>
          </w:tcPr>
          <w:p w14:paraId="44B5258B" w14:textId="77777777" w:rsidR="00640E94" w:rsidRPr="00FF6155" w:rsidRDefault="00640E94">
            <w:pPr>
              <w:pStyle w:val="BodyText"/>
              <w:spacing w:before="0"/>
              <w:rPr>
                <w:rFonts w:ascii="Arial" w:hAnsi="Arial"/>
                <w:szCs w:val="24"/>
              </w:rPr>
            </w:pPr>
            <w:r w:rsidRPr="00FF6155">
              <w:rPr>
                <w:rFonts w:ascii="Arial" w:hAnsi="Arial"/>
                <w:szCs w:val="24"/>
              </w:rPr>
              <w:t>Contact Name</w:t>
            </w:r>
          </w:p>
          <w:p w14:paraId="1E34857B" w14:textId="77777777" w:rsidR="00D5187F" w:rsidRDefault="00D5187F">
            <w:pPr>
              <w:pStyle w:val="BodyText"/>
              <w:spacing w:before="0"/>
              <w:rPr>
                <w:rFonts w:ascii="Arial" w:hAnsi="Arial"/>
                <w:szCs w:val="24"/>
              </w:rPr>
            </w:pPr>
          </w:p>
          <w:p w14:paraId="415E64C6" w14:textId="5FF17AE0" w:rsidR="00640E94" w:rsidRPr="00FF6155" w:rsidRDefault="00DC7531">
            <w:pPr>
              <w:pStyle w:val="BodyText"/>
              <w:spacing w:before="0"/>
              <w:rPr>
                <w:rFonts w:ascii="Arial" w:hAnsi="Arial"/>
                <w:szCs w:val="24"/>
              </w:rPr>
            </w:pPr>
            <w:r w:rsidRPr="00FF6155">
              <w:rPr>
                <w:rFonts w:ascii="Arial" w:hAnsi="Arial"/>
                <w:szCs w:val="24"/>
              </w:rPr>
              <w:t>Charlie In</w:t>
            </w:r>
          </w:p>
        </w:tc>
        <w:tc>
          <w:tcPr>
            <w:tcW w:w="2029" w:type="dxa"/>
            <w:tcBorders>
              <w:top w:val="single" w:sz="18" w:space="0" w:color="auto"/>
              <w:left w:val="single" w:sz="18" w:space="0" w:color="auto"/>
              <w:bottom w:val="single" w:sz="18" w:space="0" w:color="auto"/>
              <w:right w:val="single" w:sz="18" w:space="0" w:color="auto"/>
            </w:tcBorders>
          </w:tcPr>
          <w:p w14:paraId="69595F81" w14:textId="77777777" w:rsidR="00640E94" w:rsidRPr="00FF6155" w:rsidRDefault="00640E94">
            <w:pPr>
              <w:pStyle w:val="BodyText"/>
              <w:spacing w:before="0"/>
              <w:rPr>
                <w:rFonts w:ascii="Arial" w:hAnsi="Arial"/>
                <w:szCs w:val="24"/>
              </w:rPr>
            </w:pPr>
            <w:r w:rsidRPr="00FF6155">
              <w:rPr>
                <w:rFonts w:ascii="Arial" w:hAnsi="Arial"/>
                <w:szCs w:val="24"/>
              </w:rPr>
              <w:t>Contact Position</w:t>
            </w:r>
          </w:p>
          <w:p w14:paraId="5D4CDD5D" w14:textId="2F4AEBF2" w:rsidR="00DC7531" w:rsidRPr="00FF6155" w:rsidRDefault="00DC7531">
            <w:pPr>
              <w:pStyle w:val="BodyText"/>
              <w:spacing w:before="0"/>
              <w:rPr>
                <w:rFonts w:ascii="Arial" w:hAnsi="Arial"/>
                <w:szCs w:val="24"/>
              </w:rPr>
            </w:pPr>
            <w:r w:rsidRPr="00FF6155">
              <w:rPr>
                <w:rFonts w:ascii="Arial" w:hAnsi="Arial"/>
                <w:szCs w:val="24"/>
              </w:rPr>
              <w:t>Chairman</w:t>
            </w:r>
          </w:p>
        </w:tc>
        <w:tc>
          <w:tcPr>
            <w:tcW w:w="2669" w:type="dxa"/>
            <w:tcBorders>
              <w:top w:val="single" w:sz="18" w:space="0" w:color="auto"/>
              <w:left w:val="single" w:sz="18" w:space="0" w:color="auto"/>
              <w:bottom w:val="single" w:sz="18" w:space="0" w:color="auto"/>
            </w:tcBorders>
          </w:tcPr>
          <w:p w14:paraId="38E98DD8" w14:textId="77777777" w:rsidR="00640E94" w:rsidRPr="00FF6155" w:rsidRDefault="00640E94">
            <w:pPr>
              <w:pStyle w:val="BodyText"/>
              <w:spacing w:before="0"/>
              <w:rPr>
                <w:rFonts w:ascii="Arial" w:hAnsi="Arial"/>
                <w:szCs w:val="24"/>
              </w:rPr>
            </w:pPr>
            <w:r w:rsidRPr="00FF6155">
              <w:rPr>
                <w:rFonts w:ascii="Arial" w:hAnsi="Arial"/>
                <w:szCs w:val="24"/>
              </w:rPr>
              <w:t>Contact Telephone No.</w:t>
            </w:r>
          </w:p>
          <w:p w14:paraId="388309F3" w14:textId="77777777" w:rsidR="00D5187F" w:rsidRDefault="00D5187F">
            <w:pPr>
              <w:pStyle w:val="BodyText"/>
              <w:spacing w:before="0"/>
              <w:rPr>
                <w:szCs w:val="24"/>
              </w:rPr>
            </w:pPr>
          </w:p>
          <w:p w14:paraId="68D52607" w14:textId="29F509BB" w:rsidR="00DC7531" w:rsidRPr="00FF6155" w:rsidRDefault="00A81BD5">
            <w:pPr>
              <w:pStyle w:val="BodyText"/>
              <w:spacing w:before="0"/>
              <w:rPr>
                <w:rFonts w:ascii="Arial" w:hAnsi="Arial"/>
                <w:szCs w:val="24"/>
              </w:rPr>
            </w:pPr>
            <w:r w:rsidRPr="000C7F95">
              <w:rPr>
                <w:rFonts w:ascii="Arial" w:hAnsi="Arial"/>
                <w:szCs w:val="24"/>
              </w:rPr>
              <w:t>604-283-6110</w:t>
            </w:r>
          </w:p>
        </w:tc>
      </w:tr>
      <w:tr w:rsidR="00640E94" w:rsidRPr="00FF6155" w14:paraId="3AE241E0" w14:textId="77777777" w:rsidTr="00E55C76">
        <w:trPr>
          <w:cantSplit/>
        </w:trPr>
        <w:tc>
          <w:tcPr>
            <w:tcW w:w="4878" w:type="dxa"/>
            <w:tcBorders>
              <w:top w:val="single" w:sz="18" w:space="0" w:color="auto"/>
              <w:bottom w:val="single" w:sz="18" w:space="0" w:color="auto"/>
              <w:right w:val="single" w:sz="18" w:space="0" w:color="auto"/>
            </w:tcBorders>
          </w:tcPr>
          <w:p w14:paraId="0A7D6E2F" w14:textId="28D53491" w:rsidR="00640E94" w:rsidRPr="00FF6155" w:rsidRDefault="00640E94">
            <w:pPr>
              <w:pStyle w:val="BodyText"/>
              <w:spacing w:before="0"/>
              <w:rPr>
                <w:rFonts w:ascii="Arial" w:hAnsi="Arial"/>
                <w:szCs w:val="24"/>
              </w:rPr>
            </w:pPr>
            <w:r w:rsidRPr="00FF6155">
              <w:rPr>
                <w:rFonts w:ascii="Arial" w:hAnsi="Arial"/>
                <w:szCs w:val="24"/>
              </w:rPr>
              <w:t>Contact Email Address</w:t>
            </w:r>
            <w:r w:rsidR="00D63576">
              <w:rPr>
                <w:rFonts w:ascii="Arial" w:hAnsi="Arial"/>
                <w:szCs w:val="24"/>
              </w:rPr>
              <w:t xml:space="preserve"> c/</w:t>
            </w:r>
            <w:proofErr w:type="gramStart"/>
            <w:r w:rsidR="00D63576">
              <w:rPr>
                <w:rFonts w:ascii="Arial" w:hAnsi="Arial"/>
                <w:szCs w:val="24"/>
              </w:rPr>
              <w:t>o</w:t>
            </w:r>
            <w:proofErr w:type="gramEnd"/>
            <w:r w:rsidR="00D63576">
              <w:rPr>
                <w:rFonts w:ascii="Arial" w:hAnsi="Arial"/>
                <w:szCs w:val="24"/>
              </w:rPr>
              <w:t xml:space="preserve"> </w:t>
            </w:r>
          </w:p>
          <w:p w14:paraId="08F8BD3F" w14:textId="12A7837A" w:rsidR="00640E94" w:rsidRPr="00FF6155" w:rsidRDefault="00000000">
            <w:pPr>
              <w:pStyle w:val="BodyText"/>
              <w:spacing w:before="0"/>
              <w:rPr>
                <w:rFonts w:ascii="Arial" w:hAnsi="Arial"/>
                <w:szCs w:val="24"/>
              </w:rPr>
            </w:pPr>
            <w:hyperlink r:id="rId9" w:history="1">
              <w:r w:rsidR="00BD49E5" w:rsidRPr="00FF6155">
                <w:rPr>
                  <w:rStyle w:val="Hyperlink"/>
                  <w:rFonts w:ascii="Arial" w:hAnsi="Arial" w:cs="Arial"/>
                  <w:szCs w:val="24"/>
                  <w:shd w:val="clear" w:color="auto" w:fill="FFFFFF"/>
                </w:rPr>
                <w:t>moni</w:t>
              </w:r>
              <w:r w:rsidR="003C170E">
                <w:rPr>
                  <w:rStyle w:val="Hyperlink"/>
                  <w:rFonts w:ascii="Arial" w:hAnsi="Arial" w:cs="Arial"/>
                  <w:szCs w:val="24"/>
                  <w:shd w:val="clear" w:color="auto" w:fill="FFFFFF"/>
                </w:rPr>
                <w:t>t</w:t>
              </w:r>
              <w:r w:rsidR="00BD49E5" w:rsidRPr="00FF6155">
                <w:rPr>
                  <w:rStyle w:val="Hyperlink"/>
                  <w:rFonts w:ascii="Arial" w:hAnsi="Arial" w:cs="Arial"/>
                  <w:szCs w:val="24"/>
                  <w:shd w:val="clear" w:color="auto" w:fill="FFFFFF"/>
                </w:rPr>
                <w:t>a@rafflesfinancial.com</w:t>
              </w:r>
            </w:hyperlink>
            <w:r w:rsidR="00BD49E5" w:rsidRPr="00FF6155">
              <w:rPr>
                <w:rFonts w:ascii="Arial" w:hAnsi="Arial" w:cs="Arial"/>
                <w:color w:val="222222"/>
                <w:szCs w:val="24"/>
                <w:shd w:val="clear" w:color="auto" w:fill="FFFFFF"/>
              </w:rPr>
              <w:t xml:space="preserve"> </w:t>
            </w:r>
          </w:p>
        </w:tc>
        <w:tc>
          <w:tcPr>
            <w:tcW w:w="4698" w:type="dxa"/>
            <w:gridSpan w:val="2"/>
            <w:tcBorders>
              <w:top w:val="single" w:sz="18" w:space="0" w:color="auto"/>
              <w:left w:val="single" w:sz="18" w:space="0" w:color="auto"/>
              <w:bottom w:val="single" w:sz="18" w:space="0" w:color="auto"/>
            </w:tcBorders>
          </w:tcPr>
          <w:p w14:paraId="4980C7E4" w14:textId="77777777" w:rsidR="00640E94" w:rsidRPr="00FF6155" w:rsidRDefault="00640E94">
            <w:pPr>
              <w:pStyle w:val="BodyText"/>
              <w:spacing w:before="0"/>
              <w:rPr>
                <w:rFonts w:ascii="Arial" w:hAnsi="Arial"/>
                <w:szCs w:val="24"/>
              </w:rPr>
            </w:pPr>
            <w:r w:rsidRPr="00FF6155">
              <w:rPr>
                <w:rFonts w:ascii="Arial" w:hAnsi="Arial"/>
                <w:szCs w:val="24"/>
              </w:rPr>
              <w:t>Web Site Address</w:t>
            </w:r>
          </w:p>
          <w:p w14:paraId="6C8163E5" w14:textId="77777777" w:rsidR="00640E94" w:rsidRPr="00FF6155" w:rsidRDefault="00640E94">
            <w:pPr>
              <w:pStyle w:val="BodyText"/>
              <w:spacing w:before="0"/>
              <w:rPr>
                <w:rFonts w:ascii="Arial" w:hAnsi="Arial"/>
                <w:szCs w:val="24"/>
              </w:rPr>
            </w:pPr>
          </w:p>
        </w:tc>
      </w:tr>
    </w:tbl>
    <w:p w14:paraId="1506079E" w14:textId="77777777" w:rsidR="00640E94" w:rsidRPr="00FF6155" w:rsidRDefault="00640E94" w:rsidP="00922A46">
      <w:pPr>
        <w:pStyle w:val="BodyText"/>
        <w:rPr>
          <w:szCs w:val="24"/>
        </w:rPr>
      </w:pPr>
    </w:p>
    <w:sectPr w:rsidR="00640E94" w:rsidRPr="00FF6155" w:rsidSect="00026330">
      <w:headerReference w:type="even" r:id="rId10"/>
      <w:headerReference w:type="default" r:id="rId11"/>
      <w:footerReference w:type="default" r:id="rId12"/>
      <w:footerReference w:type="first" r:id="rId13"/>
      <w:pgSz w:w="12240" w:h="15840" w:code="1"/>
      <w:pgMar w:top="864" w:right="1440" w:bottom="864" w:left="1440" w:header="720" w:footer="6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04BB" w14:textId="77777777" w:rsidR="00A10B6D" w:rsidRDefault="00A10B6D">
      <w:r>
        <w:separator/>
      </w:r>
    </w:p>
  </w:endnote>
  <w:endnote w:type="continuationSeparator" w:id="0">
    <w:p w14:paraId="188292E7" w14:textId="77777777" w:rsidR="00A10B6D" w:rsidRDefault="00A1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03B5" w14:textId="77777777" w:rsidR="00640E94" w:rsidRDefault="00640E94">
    <w:pPr>
      <w:pStyle w:val="Footer"/>
      <w:tabs>
        <w:tab w:val="clear" w:pos="4320"/>
        <w:tab w:val="clear" w:pos="8640"/>
        <w:tab w:val="center" w:pos="4680"/>
        <w:tab w:val="right" w:pos="9360"/>
      </w:tabs>
      <w:rPr>
        <w:b/>
      </w:rPr>
    </w:pPr>
  </w:p>
  <w:p w14:paraId="2E01F5FF" w14:textId="77777777" w:rsidR="00640E94" w:rsidRDefault="005453C8" w:rsidP="006D1A06">
    <w:pPr>
      <w:tabs>
        <w:tab w:val="center" w:pos="4680"/>
        <w:tab w:val="left" w:pos="8280"/>
      </w:tabs>
      <w:jc w:val="center"/>
      <w:rPr>
        <w:rStyle w:val="PageNumber"/>
        <w:rFonts w:ascii="Arial" w:hAnsi="Arial" w:cs="Arial"/>
        <w:b/>
      </w:rPr>
    </w:pPr>
    <w:r>
      <w:rPr>
        <w:b/>
        <w:noProof/>
        <w:lang w:val="en-GB" w:eastAsia="zh-CN"/>
      </w:rPr>
      <mc:AlternateContent>
        <mc:Choice Requires="wps">
          <w:drawing>
            <wp:anchor distT="0" distB="0" distL="114300" distR="114300" simplePos="0" relativeHeight="251658240" behindDoc="0" locked="0" layoutInCell="1" allowOverlap="1" wp14:anchorId="61351BA5" wp14:editId="4D7277D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8407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C46F6C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976F508"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E318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5ACC" w14:textId="77777777" w:rsidR="00640E94" w:rsidRDefault="00640E94">
    <w:pPr>
      <w:pStyle w:val="Footer"/>
      <w:tabs>
        <w:tab w:val="clear" w:pos="4320"/>
        <w:tab w:val="clear" w:pos="8640"/>
        <w:tab w:val="center" w:pos="4680"/>
        <w:tab w:val="right" w:pos="9360"/>
      </w:tabs>
      <w:rPr>
        <w:b/>
      </w:rPr>
    </w:pPr>
  </w:p>
  <w:p w14:paraId="72F629EF" w14:textId="77777777" w:rsidR="00640E94" w:rsidRDefault="005453C8" w:rsidP="00635E9A">
    <w:pPr>
      <w:tabs>
        <w:tab w:val="center" w:pos="4674"/>
        <w:tab w:val="left" w:pos="8460"/>
      </w:tabs>
      <w:jc w:val="center"/>
      <w:rPr>
        <w:rStyle w:val="PageNumber"/>
        <w:rFonts w:ascii="Arial" w:hAnsi="Arial" w:cs="Arial"/>
        <w:b/>
      </w:rPr>
    </w:pPr>
    <w:r>
      <w:rPr>
        <w:b/>
        <w:noProof/>
        <w:lang w:val="en-GB" w:eastAsia="zh-CN"/>
      </w:rPr>
      <mc:AlternateContent>
        <mc:Choice Requires="wps">
          <w:drawing>
            <wp:anchor distT="0" distB="0" distL="114300" distR="114300" simplePos="0" relativeHeight="251657216" behindDoc="0" locked="0" layoutInCell="1" allowOverlap="1" wp14:anchorId="3B6C1FFD" wp14:editId="3E13FF2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945B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68B3B05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80861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3EF1" w14:textId="77777777" w:rsidR="00A10B6D" w:rsidRDefault="00A10B6D">
      <w:r>
        <w:separator/>
      </w:r>
    </w:p>
  </w:footnote>
  <w:footnote w:type="continuationSeparator" w:id="0">
    <w:p w14:paraId="16F5D04B" w14:textId="77777777" w:rsidR="00A10B6D" w:rsidRDefault="00A10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9BB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F62D6D"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024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8D1D0C"/>
    <w:multiLevelType w:val="hybridMultilevel"/>
    <w:tmpl w:val="051427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AF2285E"/>
    <w:multiLevelType w:val="hybridMultilevel"/>
    <w:tmpl w:val="8068AA28"/>
    <w:lvl w:ilvl="0" w:tplc="203299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7BA75A9"/>
    <w:multiLevelType w:val="multilevel"/>
    <w:tmpl w:val="77BA75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160536559">
    <w:abstractNumId w:val="18"/>
  </w:num>
  <w:num w:numId="2" w16cid:durableId="1257708405">
    <w:abstractNumId w:val="22"/>
  </w:num>
  <w:num w:numId="3" w16cid:durableId="1502625884">
    <w:abstractNumId w:val="17"/>
  </w:num>
  <w:num w:numId="4" w16cid:durableId="593590562">
    <w:abstractNumId w:val="13"/>
  </w:num>
  <w:num w:numId="5" w16cid:durableId="2093162331">
    <w:abstractNumId w:val="3"/>
  </w:num>
  <w:num w:numId="6" w16cid:durableId="1699817078">
    <w:abstractNumId w:val="24"/>
  </w:num>
  <w:num w:numId="7" w16cid:durableId="668405194">
    <w:abstractNumId w:val="8"/>
  </w:num>
  <w:num w:numId="8" w16cid:durableId="2031682651">
    <w:abstractNumId w:val="27"/>
  </w:num>
  <w:num w:numId="9" w16cid:durableId="1890993701">
    <w:abstractNumId w:val="21"/>
  </w:num>
  <w:num w:numId="10" w16cid:durableId="309333189">
    <w:abstractNumId w:val="10"/>
  </w:num>
  <w:num w:numId="11" w16cid:durableId="1369447809">
    <w:abstractNumId w:val="14"/>
  </w:num>
  <w:num w:numId="12" w16cid:durableId="1505048437">
    <w:abstractNumId w:val="16"/>
  </w:num>
  <w:num w:numId="13" w16cid:durableId="557128994">
    <w:abstractNumId w:val="29"/>
  </w:num>
  <w:num w:numId="14" w16cid:durableId="1331786809">
    <w:abstractNumId w:val="6"/>
  </w:num>
  <w:num w:numId="15" w16cid:durableId="1826164651">
    <w:abstractNumId w:val="9"/>
  </w:num>
  <w:num w:numId="16" w16cid:durableId="1618945364">
    <w:abstractNumId w:val="11"/>
  </w:num>
  <w:num w:numId="17" w16cid:durableId="1925726696">
    <w:abstractNumId w:val="19"/>
  </w:num>
  <w:num w:numId="18" w16cid:durableId="599798619">
    <w:abstractNumId w:val="2"/>
  </w:num>
  <w:num w:numId="19" w16cid:durableId="1627352935">
    <w:abstractNumId w:val="7"/>
  </w:num>
  <w:num w:numId="20" w16cid:durableId="1686059210">
    <w:abstractNumId w:val="25"/>
  </w:num>
  <w:num w:numId="21" w16cid:durableId="993878626">
    <w:abstractNumId w:val="1"/>
  </w:num>
  <w:num w:numId="22" w16cid:durableId="1895117671">
    <w:abstractNumId w:val="0"/>
  </w:num>
  <w:num w:numId="23" w16cid:durableId="1642155879">
    <w:abstractNumId w:val="23"/>
  </w:num>
  <w:num w:numId="24" w16cid:durableId="454518557">
    <w:abstractNumId w:val="20"/>
  </w:num>
  <w:num w:numId="25" w16cid:durableId="794910333">
    <w:abstractNumId w:val="4"/>
  </w:num>
  <w:num w:numId="26" w16cid:durableId="2140494726">
    <w:abstractNumId w:val="28"/>
  </w:num>
  <w:num w:numId="27" w16cid:durableId="2008436232">
    <w:abstractNumId w:val="30"/>
  </w:num>
  <w:num w:numId="28" w16cid:durableId="1412851603">
    <w:abstractNumId w:val="5"/>
  </w:num>
  <w:num w:numId="29" w16cid:durableId="1565409941">
    <w:abstractNumId w:val="15"/>
  </w:num>
  <w:num w:numId="30" w16cid:durableId="1662155308">
    <w:abstractNumId w:val="26"/>
  </w:num>
  <w:num w:numId="31" w16cid:durableId="13787727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67BC"/>
    <w:rsid w:val="00021CA7"/>
    <w:rsid w:val="00022572"/>
    <w:rsid w:val="00026330"/>
    <w:rsid w:val="00027638"/>
    <w:rsid w:val="00034777"/>
    <w:rsid w:val="00045B7F"/>
    <w:rsid w:val="00052896"/>
    <w:rsid w:val="00056FCD"/>
    <w:rsid w:val="00061E64"/>
    <w:rsid w:val="000718D8"/>
    <w:rsid w:val="00073E88"/>
    <w:rsid w:val="000A1AB1"/>
    <w:rsid w:val="000B4E9A"/>
    <w:rsid w:val="000B76C6"/>
    <w:rsid w:val="000C1904"/>
    <w:rsid w:val="000C6433"/>
    <w:rsid w:val="000C7F95"/>
    <w:rsid w:val="000D1671"/>
    <w:rsid w:val="000D19BE"/>
    <w:rsid w:val="000E0DF2"/>
    <w:rsid w:val="000E7CAE"/>
    <w:rsid w:val="000F0142"/>
    <w:rsid w:val="000F0658"/>
    <w:rsid w:val="000F6216"/>
    <w:rsid w:val="00105893"/>
    <w:rsid w:val="00137C20"/>
    <w:rsid w:val="001404B6"/>
    <w:rsid w:val="00140950"/>
    <w:rsid w:val="00140959"/>
    <w:rsid w:val="00155798"/>
    <w:rsid w:val="00166A37"/>
    <w:rsid w:val="00175C39"/>
    <w:rsid w:val="00181999"/>
    <w:rsid w:val="0019525E"/>
    <w:rsid w:val="001A1A4F"/>
    <w:rsid w:val="001D3E1E"/>
    <w:rsid w:val="001E6219"/>
    <w:rsid w:val="00205546"/>
    <w:rsid w:val="00211D86"/>
    <w:rsid w:val="00212C82"/>
    <w:rsid w:val="002349EB"/>
    <w:rsid w:val="0023549C"/>
    <w:rsid w:val="00235BD9"/>
    <w:rsid w:val="00245989"/>
    <w:rsid w:val="00252181"/>
    <w:rsid w:val="00257774"/>
    <w:rsid w:val="00264B6A"/>
    <w:rsid w:val="002A4223"/>
    <w:rsid w:val="002A6BCE"/>
    <w:rsid w:val="002B15C8"/>
    <w:rsid w:val="002B2B19"/>
    <w:rsid w:val="002C19F4"/>
    <w:rsid w:val="002C281E"/>
    <w:rsid w:val="002C3828"/>
    <w:rsid w:val="002C3DF4"/>
    <w:rsid w:val="002C3F4C"/>
    <w:rsid w:val="002F00EB"/>
    <w:rsid w:val="003028D0"/>
    <w:rsid w:val="003215E7"/>
    <w:rsid w:val="00326931"/>
    <w:rsid w:val="00337D1A"/>
    <w:rsid w:val="003535C1"/>
    <w:rsid w:val="00355123"/>
    <w:rsid w:val="003650DC"/>
    <w:rsid w:val="003669A9"/>
    <w:rsid w:val="00371A64"/>
    <w:rsid w:val="00375599"/>
    <w:rsid w:val="00383DFC"/>
    <w:rsid w:val="00384736"/>
    <w:rsid w:val="00387FA8"/>
    <w:rsid w:val="00397565"/>
    <w:rsid w:val="003C170E"/>
    <w:rsid w:val="003C35A6"/>
    <w:rsid w:val="003F6775"/>
    <w:rsid w:val="00403C42"/>
    <w:rsid w:val="004077F7"/>
    <w:rsid w:val="00416801"/>
    <w:rsid w:val="004217A9"/>
    <w:rsid w:val="00452754"/>
    <w:rsid w:val="00455C54"/>
    <w:rsid w:val="00466267"/>
    <w:rsid w:val="00473D86"/>
    <w:rsid w:val="00477013"/>
    <w:rsid w:val="004B514E"/>
    <w:rsid w:val="004B763A"/>
    <w:rsid w:val="004C6C24"/>
    <w:rsid w:val="004D0B3B"/>
    <w:rsid w:val="004D334A"/>
    <w:rsid w:val="004E2A29"/>
    <w:rsid w:val="004E43C9"/>
    <w:rsid w:val="004E78FE"/>
    <w:rsid w:val="004F4501"/>
    <w:rsid w:val="004F5A08"/>
    <w:rsid w:val="005213CA"/>
    <w:rsid w:val="005453C8"/>
    <w:rsid w:val="00561515"/>
    <w:rsid w:val="0056752C"/>
    <w:rsid w:val="00576CF7"/>
    <w:rsid w:val="0058091B"/>
    <w:rsid w:val="005837B7"/>
    <w:rsid w:val="005A7204"/>
    <w:rsid w:val="005B6610"/>
    <w:rsid w:val="005C69E2"/>
    <w:rsid w:val="005D510F"/>
    <w:rsid w:val="005E32DB"/>
    <w:rsid w:val="005F3F61"/>
    <w:rsid w:val="005F6D8F"/>
    <w:rsid w:val="00620E7F"/>
    <w:rsid w:val="0062431F"/>
    <w:rsid w:val="0062691D"/>
    <w:rsid w:val="00632705"/>
    <w:rsid w:val="00633ED3"/>
    <w:rsid w:val="00635E9A"/>
    <w:rsid w:val="00640E94"/>
    <w:rsid w:val="006432B0"/>
    <w:rsid w:val="00650B99"/>
    <w:rsid w:val="00650E05"/>
    <w:rsid w:val="00652CBB"/>
    <w:rsid w:val="0066795A"/>
    <w:rsid w:val="006856AD"/>
    <w:rsid w:val="00686BCE"/>
    <w:rsid w:val="00693DC5"/>
    <w:rsid w:val="006B682D"/>
    <w:rsid w:val="006B79F5"/>
    <w:rsid w:val="006D0CEF"/>
    <w:rsid w:val="006D1193"/>
    <w:rsid w:val="006D1A06"/>
    <w:rsid w:val="006D3D50"/>
    <w:rsid w:val="006D43D4"/>
    <w:rsid w:val="006D5979"/>
    <w:rsid w:val="006D6676"/>
    <w:rsid w:val="006E6DF1"/>
    <w:rsid w:val="006F3725"/>
    <w:rsid w:val="006F523A"/>
    <w:rsid w:val="00704253"/>
    <w:rsid w:val="00713020"/>
    <w:rsid w:val="00720BE5"/>
    <w:rsid w:val="00725C8C"/>
    <w:rsid w:val="007330AD"/>
    <w:rsid w:val="00753FCA"/>
    <w:rsid w:val="00762F19"/>
    <w:rsid w:val="007653BF"/>
    <w:rsid w:val="00767634"/>
    <w:rsid w:val="00775FBD"/>
    <w:rsid w:val="00794F8D"/>
    <w:rsid w:val="00797516"/>
    <w:rsid w:val="007A7DE6"/>
    <w:rsid w:val="007C2564"/>
    <w:rsid w:val="007D0F57"/>
    <w:rsid w:val="007D2308"/>
    <w:rsid w:val="007F7AC4"/>
    <w:rsid w:val="00812189"/>
    <w:rsid w:val="008325DF"/>
    <w:rsid w:val="0084037C"/>
    <w:rsid w:val="008441D7"/>
    <w:rsid w:val="0084426E"/>
    <w:rsid w:val="00844F74"/>
    <w:rsid w:val="00846A6E"/>
    <w:rsid w:val="008515D1"/>
    <w:rsid w:val="00862007"/>
    <w:rsid w:val="008819FB"/>
    <w:rsid w:val="008925AE"/>
    <w:rsid w:val="008A31EC"/>
    <w:rsid w:val="008B7E92"/>
    <w:rsid w:val="008D79F2"/>
    <w:rsid w:val="008F147E"/>
    <w:rsid w:val="008F7DF7"/>
    <w:rsid w:val="00922A46"/>
    <w:rsid w:val="00926941"/>
    <w:rsid w:val="009273F6"/>
    <w:rsid w:val="00927AED"/>
    <w:rsid w:val="00942304"/>
    <w:rsid w:val="00955929"/>
    <w:rsid w:val="00962504"/>
    <w:rsid w:val="00966585"/>
    <w:rsid w:val="009749DB"/>
    <w:rsid w:val="00990DDD"/>
    <w:rsid w:val="009C5F43"/>
    <w:rsid w:val="009C6664"/>
    <w:rsid w:val="009F2E84"/>
    <w:rsid w:val="00A0624D"/>
    <w:rsid w:val="00A10B6D"/>
    <w:rsid w:val="00A12198"/>
    <w:rsid w:val="00A16E11"/>
    <w:rsid w:val="00A30F0F"/>
    <w:rsid w:val="00A34E59"/>
    <w:rsid w:val="00A4029D"/>
    <w:rsid w:val="00A4281F"/>
    <w:rsid w:val="00A433DF"/>
    <w:rsid w:val="00A441C2"/>
    <w:rsid w:val="00A44E69"/>
    <w:rsid w:val="00A45381"/>
    <w:rsid w:val="00A45B9A"/>
    <w:rsid w:val="00A47914"/>
    <w:rsid w:val="00A47A74"/>
    <w:rsid w:val="00A604DB"/>
    <w:rsid w:val="00A75271"/>
    <w:rsid w:val="00A81BD5"/>
    <w:rsid w:val="00A90513"/>
    <w:rsid w:val="00AA16E7"/>
    <w:rsid w:val="00AB5779"/>
    <w:rsid w:val="00AC58FD"/>
    <w:rsid w:val="00AE22DC"/>
    <w:rsid w:val="00B201F1"/>
    <w:rsid w:val="00B274D7"/>
    <w:rsid w:val="00B41405"/>
    <w:rsid w:val="00B76C19"/>
    <w:rsid w:val="00B86BB7"/>
    <w:rsid w:val="00B93525"/>
    <w:rsid w:val="00BA59AD"/>
    <w:rsid w:val="00BB20C7"/>
    <w:rsid w:val="00BB7D0E"/>
    <w:rsid w:val="00BC77EF"/>
    <w:rsid w:val="00BD49E5"/>
    <w:rsid w:val="00BD5513"/>
    <w:rsid w:val="00BD67CB"/>
    <w:rsid w:val="00BE2CDB"/>
    <w:rsid w:val="00BE3885"/>
    <w:rsid w:val="00BF1047"/>
    <w:rsid w:val="00C00649"/>
    <w:rsid w:val="00C01137"/>
    <w:rsid w:val="00C164D0"/>
    <w:rsid w:val="00C17FA8"/>
    <w:rsid w:val="00C27A18"/>
    <w:rsid w:val="00C41478"/>
    <w:rsid w:val="00C458FC"/>
    <w:rsid w:val="00C6383E"/>
    <w:rsid w:val="00C779B4"/>
    <w:rsid w:val="00CA4CFD"/>
    <w:rsid w:val="00CA5F64"/>
    <w:rsid w:val="00CB3D51"/>
    <w:rsid w:val="00CB459D"/>
    <w:rsid w:val="00CB59F5"/>
    <w:rsid w:val="00CC2E85"/>
    <w:rsid w:val="00CC5970"/>
    <w:rsid w:val="00CD26C3"/>
    <w:rsid w:val="00CD568B"/>
    <w:rsid w:val="00CD5E8F"/>
    <w:rsid w:val="00CE6B02"/>
    <w:rsid w:val="00D03478"/>
    <w:rsid w:val="00D15ACC"/>
    <w:rsid w:val="00D320D7"/>
    <w:rsid w:val="00D45074"/>
    <w:rsid w:val="00D5187F"/>
    <w:rsid w:val="00D528D2"/>
    <w:rsid w:val="00D63576"/>
    <w:rsid w:val="00D83AEC"/>
    <w:rsid w:val="00D84B72"/>
    <w:rsid w:val="00DA19AC"/>
    <w:rsid w:val="00DA4DE9"/>
    <w:rsid w:val="00DA5304"/>
    <w:rsid w:val="00DC1690"/>
    <w:rsid w:val="00DC7531"/>
    <w:rsid w:val="00DD56EE"/>
    <w:rsid w:val="00E06C86"/>
    <w:rsid w:val="00E36141"/>
    <w:rsid w:val="00E55C76"/>
    <w:rsid w:val="00E8027F"/>
    <w:rsid w:val="00E813C0"/>
    <w:rsid w:val="00E81951"/>
    <w:rsid w:val="00E83497"/>
    <w:rsid w:val="00E83E58"/>
    <w:rsid w:val="00E95B44"/>
    <w:rsid w:val="00E96B4E"/>
    <w:rsid w:val="00EC07BB"/>
    <w:rsid w:val="00EE3186"/>
    <w:rsid w:val="00F02FBD"/>
    <w:rsid w:val="00F0785F"/>
    <w:rsid w:val="00F10797"/>
    <w:rsid w:val="00F271A8"/>
    <w:rsid w:val="00F32498"/>
    <w:rsid w:val="00F727F4"/>
    <w:rsid w:val="00F8471C"/>
    <w:rsid w:val="00FB588D"/>
    <w:rsid w:val="00FB5E5B"/>
    <w:rsid w:val="00FB6CB8"/>
    <w:rsid w:val="00FC0FFF"/>
    <w:rsid w:val="00FC3537"/>
    <w:rsid w:val="00FC7E91"/>
    <w:rsid w:val="00FD2350"/>
    <w:rsid w:val="00FF58A5"/>
    <w:rsid w:val="00FF615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1D2AB"/>
  <w15:docId w15:val="{6D2FBB3F-27D0-4E41-A8EE-80F524F1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5">
    <w:name w:val="heading 5"/>
    <w:basedOn w:val="Normal"/>
    <w:next w:val="Normal"/>
    <w:link w:val="Heading5Char"/>
    <w:uiPriority w:val="9"/>
    <w:semiHidden/>
    <w:unhideWhenUsed/>
    <w:qFormat/>
    <w:rsid w:val="002C382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021CA7"/>
    <w:rPr>
      <w:sz w:val="16"/>
      <w:szCs w:val="16"/>
    </w:rPr>
  </w:style>
  <w:style w:type="paragraph" w:styleId="CommentText">
    <w:name w:val="annotation text"/>
    <w:basedOn w:val="Normal"/>
    <w:link w:val="CommentTextChar"/>
    <w:uiPriority w:val="99"/>
    <w:semiHidden/>
    <w:unhideWhenUsed/>
    <w:rsid w:val="00021CA7"/>
  </w:style>
  <w:style w:type="character" w:customStyle="1" w:styleId="CommentTextChar">
    <w:name w:val="Comment Text Char"/>
    <w:basedOn w:val="DefaultParagraphFont"/>
    <w:link w:val="CommentText"/>
    <w:uiPriority w:val="99"/>
    <w:semiHidden/>
    <w:rsid w:val="00021CA7"/>
  </w:style>
  <w:style w:type="paragraph" w:styleId="CommentSubject">
    <w:name w:val="annotation subject"/>
    <w:basedOn w:val="CommentText"/>
    <w:next w:val="CommentText"/>
    <w:link w:val="CommentSubjectChar"/>
    <w:uiPriority w:val="99"/>
    <w:semiHidden/>
    <w:unhideWhenUsed/>
    <w:rsid w:val="00021CA7"/>
    <w:rPr>
      <w:b/>
      <w:bCs/>
    </w:rPr>
  </w:style>
  <w:style w:type="character" w:customStyle="1" w:styleId="CommentSubjectChar">
    <w:name w:val="Comment Subject Char"/>
    <w:basedOn w:val="CommentTextChar"/>
    <w:link w:val="CommentSubject"/>
    <w:uiPriority w:val="99"/>
    <w:semiHidden/>
    <w:rsid w:val="00021CA7"/>
    <w:rPr>
      <w:b/>
      <w:bCs/>
    </w:rPr>
  </w:style>
  <w:style w:type="character" w:customStyle="1" w:styleId="Heading5Char">
    <w:name w:val="Heading 5 Char"/>
    <w:basedOn w:val="DefaultParagraphFont"/>
    <w:link w:val="Heading5"/>
    <w:uiPriority w:val="9"/>
    <w:semiHidden/>
    <w:rsid w:val="002C3828"/>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BE2CDB"/>
    <w:pPr>
      <w:ind w:left="720"/>
      <w:contextualSpacing/>
    </w:pPr>
  </w:style>
  <w:style w:type="character" w:styleId="Hyperlink">
    <w:name w:val="Hyperlink"/>
    <w:basedOn w:val="DefaultParagraphFont"/>
    <w:uiPriority w:val="99"/>
    <w:unhideWhenUsed/>
    <w:rsid w:val="00BD49E5"/>
    <w:rPr>
      <w:color w:val="0000FF" w:themeColor="hyperlink"/>
      <w:u w:val="single"/>
    </w:rPr>
  </w:style>
  <w:style w:type="character" w:customStyle="1" w:styleId="UnresolvedMention1">
    <w:name w:val="Unresolved Mention1"/>
    <w:basedOn w:val="DefaultParagraphFont"/>
    <w:uiPriority w:val="99"/>
    <w:semiHidden/>
    <w:unhideWhenUsed/>
    <w:rsid w:val="00BD49E5"/>
    <w:rPr>
      <w:color w:val="605E5C"/>
      <w:shd w:val="clear" w:color="auto" w:fill="E1DFDD"/>
    </w:rPr>
  </w:style>
  <w:style w:type="character" w:styleId="UnresolvedMention">
    <w:name w:val="Unresolved Mention"/>
    <w:basedOn w:val="DefaultParagraphFont"/>
    <w:uiPriority w:val="99"/>
    <w:semiHidden/>
    <w:unhideWhenUsed/>
    <w:rsid w:val="00A81BD5"/>
    <w:rPr>
      <w:color w:val="605E5C"/>
      <w:shd w:val="clear" w:color="auto" w:fill="E1DFDD"/>
    </w:rPr>
  </w:style>
  <w:style w:type="paragraph" w:styleId="Revision">
    <w:name w:val="Revision"/>
    <w:hidden/>
    <w:uiPriority w:val="99"/>
    <w:semiHidden/>
    <w:rsid w:val="0015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ca@rafflesfinanci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EB5A-A301-46C0-A42C-DB17A9B4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2</cp:revision>
  <cp:lastPrinted>2004-05-10T18:28:00Z</cp:lastPrinted>
  <dcterms:created xsi:type="dcterms:W3CDTF">2023-02-06T20:23:00Z</dcterms:created>
  <dcterms:modified xsi:type="dcterms:W3CDTF">2023-02-06T20:23:00Z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