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7cf245b8471407d" /><Relationship Type="http://schemas.openxmlformats.org/package/2006/relationships/metadata/core-properties" Target="package/services/metadata/core-properties/4d47814bea9f425b8b2af9f48c60e789.psmdcp" Id="R531a1350f98842d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4701B851" w:rsidRDefault="00000000" w14:paraId="00000001" wp14:textId="36CBE13E">
      <w:pPr>
        <w:pStyle w:val="Heading2"/>
        <w:jc w:val="center"/>
        <w:rPr>
          <w:rFonts w:ascii="Arial" w:hAnsi="Arial" w:eastAsia="Arial" w:cs="Arial"/>
          <w:b w:val="1"/>
          <w:bCs w:val="1"/>
        </w:rPr>
      </w:pPr>
      <w:bookmarkStart w:name="_8ak2vzvrmvms" w:id="0"/>
      <w:bookmarkEnd w:id="0"/>
      <w:r w:rsidRPr="04AC23D6" w:rsidR="00000000">
        <w:rPr>
          <w:rFonts w:ascii="Arial" w:hAnsi="Arial" w:eastAsia="Arial" w:cs="Arial"/>
          <w:b w:val="1"/>
          <w:bCs w:val="1"/>
        </w:rPr>
        <w:t xml:space="preserve">  </w:t>
      </w:r>
      <w:r w:rsidRPr="04AC23D6" w:rsidR="00000000">
        <w:rPr>
          <w:rFonts w:ascii="Arial" w:hAnsi="Arial" w:eastAsia="Arial" w:cs="Arial"/>
          <w:b w:val="1"/>
          <w:bCs w:val="1"/>
        </w:rPr>
        <w:t>Mobilum</w:t>
      </w:r>
      <w:r w:rsidRPr="04AC23D6" w:rsidR="00000000">
        <w:rPr>
          <w:rFonts w:ascii="Arial" w:hAnsi="Arial" w:eastAsia="Arial" w:cs="Arial"/>
          <w:b w:val="1"/>
          <w:bCs w:val="1"/>
        </w:rPr>
        <w:t xml:space="preserve"> Technologies Announces OTCQB </w:t>
      </w:r>
      <w:proofErr w:type="spellStart"/>
      <w:r w:rsidRPr="04AC23D6" w:rsidR="00000000">
        <w:rPr>
          <w:rFonts w:ascii="Arial" w:hAnsi="Arial" w:eastAsia="Arial" w:cs="Arial"/>
          <w:b w:val="1"/>
          <w:bCs w:val="1"/>
        </w:rPr>
        <w:t>Uplisting</w:t>
      </w:r>
      <w:proofErr w:type="spellEnd"/>
    </w:p>
    <w:p xmlns:wp14="http://schemas.microsoft.com/office/word/2010/wordml" w:rsidRPr="00000000" w:rsidR="00000000" w:rsidDel="00000000" w:rsidP="4701B851" w:rsidRDefault="00000000" w14:paraId="00000002" wp14:textId="77777777">
      <w:pPr>
        <w:rPr>
          <w:rFonts w:ascii="Arial" w:hAnsi="Arial" w:eastAsia="Arial" w:cs="Arial"/>
        </w:rPr>
      </w:pPr>
    </w:p>
    <w:p xmlns:wp14="http://schemas.microsoft.com/office/word/2010/wordml" w:rsidRPr="00000000" w:rsidR="00000000" w:rsidDel="00000000" w:rsidP="4701B851" w:rsidRDefault="00000000" w14:paraId="00000003" wp14:textId="2131BA56">
      <w:pPr>
        <w:pStyle w:val="Normal"/>
        <w:rPr>
          <w:rFonts w:ascii="Arial" w:hAnsi="Arial" w:eastAsia="Arial" w:cs="Arial"/>
        </w:rPr>
      </w:pP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VANCOUVER, BC , </w:t>
      </w:r>
      <w:r w:rsidRPr="774F7748" w:rsidR="2015BC3D">
        <w:rPr>
          <w:rFonts w:ascii="Arial" w:hAnsi="Arial" w:eastAsia="Arial" w:cs="Arial"/>
          <w:b w:val="0"/>
          <w:bCs w:val="0"/>
          <w:i w:val="0"/>
          <w:iCs w:val="0"/>
          <w:caps w:val="0"/>
          <w:smallCaps w:val="0"/>
          <w:noProof w:val="0"/>
          <w:color w:val="000000" w:themeColor="text1" w:themeTint="FF" w:themeShade="FF"/>
          <w:sz w:val="22"/>
          <w:szCs w:val="22"/>
          <w:lang w:val="en"/>
        </w:rPr>
        <w:t>Nov</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w:t>
      </w:r>
      <w:r w:rsidRPr="774F7748" w:rsidR="77647B5D">
        <w:rPr>
          <w:rFonts w:ascii="Arial" w:hAnsi="Arial" w:eastAsia="Arial" w:cs="Arial"/>
          <w:b w:val="0"/>
          <w:bCs w:val="0"/>
          <w:i w:val="0"/>
          <w:iCs w:val="0"/>
          <w:caps w:val="0"/>
          <w:smallCaps w:val="0"/>
          <w:noProof w:val="0"/>
          <w:color w:val="000000" w:themeColor="text1" w:themeTint="FF" w:themeShade="FF"/>
          <w:sz w:val="22"/>
          <w:szCs w:val="22"/>
          <w:lang w:val="en"/>
        </w:rPr>
        <w:t>22</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2022 /Channel/ - </w:t>
      </w:r>
      <w:proofErr w:type="spellStart"/>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Mobilum</w:t>
      </w:r>
      <w:proofErr w:type="spellEnd"/>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Technologies Inc. ("</w:t>
      </w:r>
      <w:proofErr w:type="spellStart"/>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Mobilum</w:t>
      </w:r>
      <w:proofErr w:type="spellEnd"/>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or the "Company'') (CSE: MBLM) (OTC</w:t>
      </w:r>
      <w:r w:rsidRPr="774F7748" w:rsidR="4B6F7F92">
        <w:rPr>
          <w:rFonts w:ascii="Arial" w:hAnsi="Arial" w:eastAsia="Arial" w:cs="Arial"/>
          <w:b w:val="0"/>
          <w:bCs w:val="0"/>
          <w:i w:val="0"/>
          <w:iCs w:val="0"/>
          <w:caps w:val="0"/>
          <w:smallCaps w:val="0"/>
          <w:noProof w:val="0"/>
          <w:color w:val="000000" w:themeColor="text1" w:themeTint="FF" w:themeShade="FF"/>
          <w:sz w:val="22"/>
          <w:szCs w:val="22"/>
          <w:lang w:val="en"/>
        </w:rPr>
        <w:t>QB</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MBLMF) (FRA: C0B), a technology-driven company making digital assets and cryptocurrencies accessible through traditional finance and payment infrastructure, and the first solution provider of Fiat-to-Dex Tokens rails, is pleased to announce</w:t>
      </w:r>
      <w:r w:rsidRPr="774F7748" w:rsidR="6852E446">
        <w:rPr>
          <w:rFonts w:ascii="Arial" w:hAnsi="Arial" w:eastAsia="Arial" w:cs="Arial"/>
        </w:rPr>
        <w:t xml:space="preserve"> that it has been approved to </w:t>
      </w:r>
      <w:proofErr w:type="spellStart"/>
      <w:r w:rsidRPr="774F7748" w:rsidR="6852E446">
        <w:rPr>
          <w:rFonts w:ascii="Arial" w:hAnsi="Arial" w:eastAsia="Arial" w:cs="Arial"/>
        </w:rPr>
        <w:t>uplist</w:t>
      </w:r>
      <w:proofErr w:type="spellEnd"/>
      <w:r w:rsidRPr="774F7748" w:rsidR="6852E446">
        <w:rPr>
          <w:rFonts w:ascii="Arial" w:hAnsi="Arial" w:eastAsia="Arial" w:cs="Arial"/>
        </w:rPr>
        <w:t xml:space="preserve"> to the OTCQB and will commence trading on </w:t>
      </w:r>
      <w:r w:rsidRPr="774F7748" w:rsidR="10021F31">
        <w:rPr>
          <w:rFonts w:ascii="Arial" w:hAnsi="Arial" w:eastAsia="Arial" w:cs="Arial"/>
        </w:rPr>
        <w:t xml:space="preserve">November </w:t>
      </w:r>
      <w:r w:rsidRPr="774F7748" w:rsidR="6B3ABB5F">
        <w:rPr>
          <w:rFonts w:ascii="Arial" w:hAnsi="Arial" w:eastAsia="Arial" w:cs="Arial"/>
        </w:rPr>
        <w:t>23</w:t>
      </w:r>
      <w:r w:rsidRPr="774F7748" w:rsidR="6852E446">
        <w:rPr>
          <w:rFonts w:ascii="Arial" w:hAnsi="Arial" w:eastAsia="Arial" w:cs="Arial"/>
        </w:rPr>
        <w:t>, 2022 under the symbol “MBLMF.” The Company will continue to trade on the Canadian Securities Exchange under the symbol “MLBM.”</w:t>
      </w:r>
    </w:p>
    <w:p xmlns:wp14="http://schemas.microsoft.com/office/word/2010/wordml" w:rsidRPr="00000000" w:rsidR="00000000" w:rsidDel="00000000" w:rsidP="4701B851" w:rsidRDefault="00000000" w14:paraId="00000004" wp14:textId="77777777">
      <w:pPr>
        <w:rPr>
          <w:rFonts w:ascii="Arial" w:hAnsi="Arial" w:eastAsia="Arial" w:cs="Arial"/>
        </w:rPr>
      </w:pPr>
    </w:p>
    <w:p xmlns:wp14="http://schemas.microsoft.com/office/word/2010/wordml" w:rsidRPr="00000000" w:rsidR="00000000" w:rsidDel="00000000" w:rsidP="4701B851" w:rsidRDefault="00000000" w14:paraId="00000005" wp14:textId="41C9F991">
      <w:pPr>
        <w:rPr>
          <w:rFonts w:ascii="Arial" w:hAnsi="Arial" w:eastAsia="Arial" w:cs="Arial"/>
          <w:rtl w:val="0"/>
        </w:rPr>
      </w:pPr>
      <w:r w:rsidRPr="42F8969F" w:rsidR="00000000">
        <w:rPr>
          <w:rFonts w:ascii="Arial" w:hAnsi="Arial" w:eastAsia="Arial" w:cs="Arial"/>
        </w:rPr>
        <w:t>The OTCQB is the premier marketplace for early-stage and development stage US and international companies committed to providing a high-quality trading and information experience for their US investors. To be eligible, companies must be current in their financial reporting, pass a minimum bid price test, and undergo a</w:t>
      </w:r>
      <w:r w:rsidRPr="42F8969F" w:rsidR="17703799">
        <w:rPr>
          <w:rFonts w:ascii="Arial" w:hAnsi="Arial" w:eastAsia="Arial" w:cs="Arial"/>
        </w:rPr>
        <w:t xml:space="preserve"> </w:t>
      </w:r>
      <w:r w:rsidRPr="42F8969F" w:rsidR="00000000">
        <w:rPr>
          <w:rFonts w:ascii="Arial" w:hAnsi="Arial" w:eastAsia="Arial" w:cs="Arial"/>
        </w:rPr>
        <w:t>company verification and management certification process</w:t>
      </w:r>
      <w:r w:rsidRPr="42F8969F" w:rsidR="7F417776">
        <w:rPr>
          <w:rFonts w:ascii="Arial" w:hAnsi="Arial" w:eastAsia="Arial" w:cs="Arial"/>
        </w:rPr>
        <w:t xml:space="preserve"> every six months</w:t>
      </w:r>
      <w:r w:rsidRPr="42F8969F" w:rsidR="00000000">
        <w:rPr>
          <w:rFonts w:ascii="Arial" w:hAnsi="Arial" w:eastAsia="Arial" w:cs="Arial"/>
        </w:rPr>
        <w:t>. The OTCQB quality standards provide a strong baseline of transparency, as well as the technology and regulation to improve the information and trading experience for investors. More than 10,000 companies trade on OTC (over-the-counter) markets in the United States.</w:t>
      </w:r>
    </w:p>
    <w:p xmlns:wp14="http://schemas.microsoft.com/office/word/2010/wordml" w:rsidRPr="00000000" w:rsidR="00000000" w:rsidDel="00000000" w:rsidP="4701B851" w:rsidRDefault="00000000" w14:paraId="00000006" wp14:textId="77777777">
      <w:pPr>
        <w:rPr>
          <w:rFonts w:ascii="Arial" w:hAnsi="Arial" w:eastAsia="Arial" w:cs="Arial"/>
        </w:rPr>
      </w:pPr>
    </w:p>
    <w:p xmlns:wp14="http://schemas.microsoft.com/office/word/2010/wordml" w:rsidRPr="00000000" w:rsidR="00000000" w:rsidDel="00000000" w:rsidP="4701B851" w:rsidRDefault="00000000" w14:paraId="00000007" wp14:textId="77777777">
      <w:pPr>
        <w:rPr>
          <w:rFonts w:ascii="Arial" w:hAnsi="Arial" w:eastAsia="Arial" w:cs="Arial"/>
          <w:rtl w:val="0"/>
        </w:rPr>
      </w:pPr>
      <w:r w:rsidRPr="4701B851" w:rsidR="00000000">
        <w:rPr>
          <w:rFonts w:ascii="Arial" w:hAnsi="Arial" w:eastAsia="Arial" w:cs="Arial"/>
        </w:rPr>
        <w:t xml:space="preserve">Trading on this US marketplace provides </w:t>
      </w:r>
      <w:proofErr w:type="spellStart"/>
      <w:r w:rsidRPr="4701B851" w:rsidR="00000000">
        <w:rPr>
          <w:rFonts w:ascii="Arial" w:hAnsi="Arial" w:eastAsia="Arial" w:cs="Arial"/>
        </w:rPr>
        <w:t>Mobilum</w:t>
      </w:r>
      <w:proofErr w:type="spellEnd"/>
      <w:r w:rsidRPr="4701B851" w:rsidR="00000000">
        <w:rPr>
          <w:rFonts w:ascii="Arial" w:hAnsi="Arial" w:eastAsia="Arial" w:cs="Arial"/>
        </w:rPr>
        <w:t xml:space="preserve"> Technologies’ current and future US-based investors with greater access to data, home country disclosure, ease of trading, and transparency.</w:t>
      </w:r>
    </w:p>
    <w:p xmlns:wp14="http://schemas.microsoft.com/office/word/2010/wordml" w:rsidRPr="00000000" w:rsidR="00000000" w:rsidDel="00000000" w:rsidP="4701B851" w:rsidRDefault="00000000" w14:paraId="00000008" wp14:textId="77777777">
      <w:pPr>
        <w:rPr>
          <w:rFonts w:ascii="Arial" w:hAnsi="Arial" w:eastAsia="Arial" w:cs="Arial"/>
          <w:i w:val="1"/>
          <w:iCs w:val="1"/>
        </w:rPr>
      </w:pPr>
    </w:p>
    <w:p xmlns:wp14="http://schemas.microsoft.com/office/word/2010/wordml" w:rsidRPr="00000000" w:rsidR="00000000" w:rsidDel="00000000" w:rsidP="60AD61E6" w:rsidRDefault="00000000" w14:paraId="00000009" wp14:textId="096111F4">
      <w:pPr>
        <w:rPr>
          <w:rFonts w:ascii="Arial" w:hAnsi="Arial" w:eastAsia="Arial" w:cs="Arial"/>
          <w:i w:val="1"/>
          <w:iCs w:val="1"/>
        </w:rPr>
      </w:pPr>
      <w:r w:rsidRPr="60AD61E6" w:rsidR="00000000">
        <w:rPr>
          <w:rFonts w:ascii="Arial" w:hAnsi="Arial" w:eastAsia="Arial" w:cs="Arial"/>
          <w:i w:val="1"/>
          <w:iCs w:val="1"/>
        </w:rPr>
        <w:t>“We are pleased to announce that we have met all requirements and are now listed on the OTCQB Venture Market,”</w:t>
      </w:r>
      <w:r w:rsidRPr="60AD61E6" w:rsidR="00000000">
        <w:rPr>
          <w:rFonts w:ascii="Arial" w:hAnsi="Arial" w:eastAsia="Arial" w:cs="Arial"/>
        </w:rPr>
        <w:t xml:space="preserve"> said </w:t>
      </w:r>
      <w:proofErr w:type="spellStart"/>
      <w:r w:rsidRPr="60AD61E6" w:rsidR="00000000">
        <w:rPr>
          <w:rFonts w:ascii="Arial" w:hAnsi="Arial" w:eastAsia="Arial" w:cs="Arial"/>
        </w:rPr>
        <w:t>Mobilum</w:t>
      </w:r>
      <w:proofErr w:type="spellEnd"/>
      <w:r w:rsidRPr="60AD61E6" w:rsidR="00000000">
        <w:rPr>
          <w:rFonts w:ascii="Arial" w:hAnsi="Arial" w:eastAsia="Arial" w:cs="Arial"/>
        </w:rPr>
        <w:t xml:space="preserve"> Technologies CEO </w:t>
      </w:r>
      <w:r w:rsidRPr="60AD61E6" w:rsidR="72A71B89">
        <w:rPr>
          <w:rFonts w:ascii="Arial" w:hAnsi="Arial" w:eastAsia="Arial" w:cs="Arial"/>
        </w:rPr>
        <w:t>Steve</w:t>
      </w:r>
      <w:r w:rsidRPr="60AD61E6" w:rsidR="0AFEF6FD">
        <w:rPr>
          <w:rFonts w:ascii="Arial" w:hAnsi="Arial" w:eastAsia="Arial" w:cs="Arial"/>
        </w:rPr>
        <w:t>n</w:t>
      </w:r>
      <w:r w:rsidRPr="60AD61E6" w:rsidR="00000000">
        <w:rPr>
          <w:rFonts w:ascii="Arial" w:hAnsi="Arial" w:eastAsia="Arial" w:cs="Arial"/>
        </w:rPr>
        <w:t xml:space="preserve"> </w:t>
      </w:r>
      <w:r w:rsidRPr="60AD61E6" w:rsidR="600BCCB7">
        <w:rPr>
          <w:rFonts w:ascii="Arial" w:hAnsi="Arial" w:eastAsia="Arial" w:cs="Arial"/>
        </w:rPr>
        <w:t>LaBella</w:t>
      </w:r>
      <w:r w:rsidRPr="60AD61E6" w:rsidR="00000000">
        <w:rPr>
          <w:rFonts w:ascii="Arial" w:hAnsi="Arial" w:eastAsia="Arial" w:cs="Arial"/>
        </w:rPr>
        <w:t xml:space="preserve">. </w:t>
      </w:r>
      <w:r w:rsidRPr="60AD61E6" w:rsidR="00000000">
        <w:rPr>
          <w:rFonts w:ascii="Arial" w:hAnsi="Arial" w:eastAsia="Arial" w:cs="Arial"/>
          <w:i w:val="1"/>
          <w:iCs w:val="1"/>
        </w:rPr>
        <w:t xml:space="preserve">“Listing on the OTCQB is another important milestone for </w:t>
      </w:r>
      <w:proofErr w:type="spellStart"/>
      <w:r w:rsidRPr="60AD61E6" w:rsidR="00000000">
        <w:rPr>
          <w:rFonts w:ascii="Arial" w:hAnsi="Arial" w:eastAsia="Arial" w:cs="Arial"/>
          <w:i w:val="1"/>
          <w:iCs w:val="1"/>
        </w:rPr>
        <w:t>Mobilum</w:t>
      </w:r>
      <w:proofErr w:type="spellEnd"/>
      <w:r w:rsidRPr="60AD61E6" w:rsidR="00000000">
        <w:rPr>
          <w:rFonts w:ascii="Arial" w:hAnsi="Arial" w:eastAsia="Arial" w:cs="Arial"/>
          <w:i w:val="1"/>
          <w:iCs w:val="1"/>
        </w:rPr>
        <w:t xml:space="preserve"> and we are confident the </w:t>
      </w:r>
      <w:proofErr w:type="spellStart"/>
      <w:r w:rsidRPr="60AD61E6" w:rsidR="00000000">
        <w:rPr>
          <w:rFonts w:ascii="Arial" w:hAnsi="Arial" w:eastAsia="Arial" w:cs="Arial"/>
          <w:i w:val="1"/>
          <w:iCs w:val="1"/>
        </w:rPr>
        <w:t>uplisting</w:t>
      </w:r>
      <w:proofErr w:type="spellEnd"/>
      <w:r w:rsidRPr="60AD61E6" w:rsidR="00000000">
        <w:rPr>
          <w:rFonts w:ascii="Arial" w:hAnsi="Arial" w:eastAsia="Arial" w:cs="Arial"/>
          <w:i w:val="1"/>
          <w:iCs w:val="1"/>
        </w:rPr>
        <w:t xml:space="preserve"> will bring add</w:t>
      </w:r>
      <w:r w:rsidRPr="60AD61E6" w:rsidR="592E8791">
        <w:rPr>
          <w:rFonts w:ascii="Arial" w:hAnsi="Arial" w:eastAsia="Arial" w:cs="Arial"/>
          <w:i w:val="1"/>
          <w:iCs w:val="1"/>
        </w:rPr>
        <w:t xml:space="preserve">itional </w:t>
      </w:r>
      <w:r w:rsidRPr="60AD61E6" w:rsidR="00000000">
        <w:rPr>
          <w:rFonts w:ascii="Arial" w:hAnsi="Arial" w:eastAsia="Arial" w:cs="Arial"/>
          <w:i w:val="1"/>
          <w:iCs w:val="1"/>
        </w:rPr>
        <w:t>value to our shareholders.”</w:t>
      </w:r>
    </w:p>
    <w:p xmlns:wp14="http://schemas.microsoft.com/office/word/2010/wordml" w:rsidRPr="00000000" w:rsidR="00000000" w:rsidDel="00000000" w:rsidP="4701B851" w:rsidRDefault="00000000" w14:paraId="0000000A" wp14:textId="77777777">
      <w:pPr>
        <w:rPr>
          <w:rFonts w:ascii="Arial" w:hAnsi="Arial" w:eastAsia="Arial" w:cs="Arial"/>
        </w:rPr>
      </w:pPr>
    </w:p>
    <w:p xmlns:wp14="http://schemas.microsoft.com/office/word/2010/wordml" w:rsidRPr="00000000" w:rsidR="00000000" w:rsidDel="00000000" w:rsidP="4701B851" w:rsidRDefault="00000000" w14:paraId="0000000B" wp14:textId="77777777">
      <w:pPr>
        <w:rPr>
          <w:rFonts w:ascii="Arial" w:hAnsi="Arial" w:eastAsia="Arial" w:cs="Arial"/>
          <w:b w:val="1"/>
          <w:bCs w:val="1"/>
        </w:rPr>
      </w:pPr>
      <w:r w:rsidRPr="4701B851" w:rsidR="00000000">
        <w:rPr>
          <w:rFonts w:ascii="Arial" w:hAnsi="Arial" w:eastAsia="Arial" w:cs="Arial"/>
          <w:b w:val="1"/>
          <w:bCs w:val="1"/>
        </w:rPr>
        <w:t xml:space="preserve">About </w:t>
      </w:r>
      <w:proofErr w:type="spellStart"/>
      <w:r w:rsidRPr="4701B851" w:rsidR="00000000">
        <w:rPr>
          <w:rFonts w:ascii="Arial" w:hAnsi="Arial" w:eastAsia="Arial" w:cs="Arial"/>
          <w:b w:val="1"/>
          <w:bCs w:val="1"/>
        </w:rPr>
        <w:t>Mobilum</w:t>
      </w:r>
      <w:proofErr w:type="spellEnd"/>
      <w:r w:rsidRPr="4701B851" w:rsidR="00000000">
        <w:rPr>
          <w:rFonts w:ascii="Arial" w:hAnsi="Arial" w:eastAsia="Arial" w:cs="Arial"/>
          <w:b w:val="1"/>
          <w:bCs w:val="1"/>
        </w:rPr>
        <w:t xml:space="preserve"> Technologies Inc.</w:t>
      </w:r>
    </w:p>
    <w:p w:rsidR="4701B851" w:rsidP="4701B851" w:rsidRDefault="4701B851" w14:paraId="605E4D5F" w14:textId="190B0D7D">
      <w:pPr>
        <w:pStyle w:val="Normal"/>
        <w:rPr>
          <w:rFonts w:ascii="Arial" w:hAnsi="Arial" w:eastAsia="Arial" w:cs="Arial"/>
          <w:rtl w:val="0"/>
        </w:rPr>
      </w:pPr>
      <w:proofErr w:type="spellStart"/>
      <w:r w:rsidRPr="774F7748" w:rsidR="4701B851">
        <w:rPr>
          <w:rFonts w:ascii="Arial" w:hAnsi="Arial" w:eastAsia="Arial" w:cs="Arial"/>
        </w:rPr>
        <w:t>Mobilum</w:t>
      </w:r>
      <w:proofErr w:type="spellEnd"/>
      <w:r w:rsidRPr="774F7748" w:rsidR="4701B851">
        <w:rPr>
          <w:rFonts w:ascii="Arial" w:hAnsi="Arial" w:eastAsia="Arial" w:cs="Arial"/>
        </w:rPr>
        <w:t xml:space="preserve"> Technologies Inc. (CSE:MBLM) (OTC</w:t>
      </w:r>
      <w:r w:rsidRPr="774F7748" w:rsidR="7C64E661">
        <w:rPr>
          <w:rFonts w:ascii="Arial" w:hAnsi="Arial" w:eastAsia="Arial" w:cs="Arial"/>
        </w:rPr>
        <w:t>QB</w:t>
      </w:r>
      <w:r w:rsidRPr="774F7748" w:rsidR="4701B851">
        <w:rPr>
          <w:rFonts w:ascii="Arial" w:hAnsi="Arial" w:eastAsia="Arial" w:cs="Arial"/>
        </w:rPr>
        <w:t xml:space="preserve">:MBLMF)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rsidRPr="774F7748" w:rsidR="4701B851">
        <w:rPr>
          <w:rFonts w:ascii="Arial" w:hAnsi="Arial" w:eastAsia="Arial" w:cs="Arial"/>
        </w:rPr>
        <w:t>Mobilum's</w:t>
      </w:r>
      <w:proofErr w:type="spellEnd"/>
      <w:r w:rsidRPr="774F7748" w:rsidR="4701B851">
        <w:rPr>
          <w:rFonts w:ascii="Arial" w:hAnsi="Arial" w:eastAsia="Arial" w:cs="Arial"/>
        </w:rPr>
        <w:t xml:space="preserve"> on-ramp and off-ramp solutions. </w:t>
      </w:r>
      <w:proofErr w:type="spellStart"/>
      <w:r w:rsidRPr="774F7748" w:rsidR="4701B851">
        <w:rPr>
          <w:rFonts w:ascii="Arial" w:hAnsi="Arial" w:eastAsia="Arial" w:cs="Arial"/>
        </w:rPr>
        <w:t>Mobilum</w:t>
      </w:r>
      <w:proofErr w:type="spellEnd"/>
      <w:r w:rsidRPr="774F7748" w:rsidR="4701B851">
        <w:rPr>
          <w:rFonts w:ascii="Arial" w:hAnsi="Arial" w:eastAsia="Arial" w:cs="Arial"/>
        </w:rPr>
        <w:t xml:space="preserve"> has offices in Canada, Estonia, Lithuania, Poland, and the United States.  For further information go to Mobilum.com.</w:t>
      </w:r>
    </w:p>
    <w:p w:rsidR="60AD61E6" w:rsidP="60AD61E6" w:rsidRDefault="60AD61E6" w14:paraId="5D8FE4DD" w14:textId="3A9FEFC2">
      <w:pPr>
        <w:pStyle w:val="Normal"/>
        <w:rPr>
          <w:rFonts w:ascii="Arial" w:hAnsi="Arial" w:eastAsia="Arial" w:cs="Arial"/>
        </w:rPr>
      </w:pPr>
    </w:p>
    <w:p w:rsidR="27EF74E3" w:rsidP="60AD61E6" w:rsidRDefault="27EF74E3" w14:paraId="2918E274" w14:textId="2FB50D57">
      <w:pPr>
        <w:pStyle w:val="Normal"/>
        <w:rPr>
          <w:rFonts w:ascii="Arial" w:hAnsi="Arial" w:eastAsia="Arial" w:cs="Arial"/>
          <w:b w:val="1"/>
          <w:bCs w:val="1"/>
        </w:rPr>
      </w:pPr>
      <w:r w:rsidRPr="60AD61E6" w:rsidR="27EF74E3">
        <w:rPr>
          <w:rFonts w:ascii="Arial" w:hAnsi="Arial" w:eastAsia="Arial" w:cs="Arial"/>
          <w:b w:val="1"/>
          <w:bCs w:val="1"/>
        </w:rPr>
        <w:t>About OTC Markets Group Inc.</w:t>
      </w:r>
    </w:p>
    <w:p w:rsidR="60AD61E6" w:rsidP="60AD61E6" w:rsidRDefault="60AD61E6" w14:paraId="62243E97" w14:textId="56586E60">
      <w:pPr>
        <w:pStyle w:val="Normal"/>
      </w:pPr>
      <w:r w:rsidRPr="774F7748" w:rsidR="27EF74E3">
        <w:rPr>
          <w:rFonts w:ascii="Arial" w:hAnsi="Arial" w:eastAsia="Arial" w:cs="Arial"/>
        </w:rPr>
        <w:t>OTC Markets Group Inc. (OTCQX: OTCM) operates the OTCQX® Best Market, the OTCQB® Venture Market and the Pink® Open Market for over 11,000 U.S. and global securities. Through its regulated OTC Link® Alternative Trading Systems, the company connects a diverse network of broker-dealers that provide liquidity and execution services. OTC Markets Group enables investors to easily trade through the broker of their choice and empowers companies to improve the quality of information available for their investors. OTC Link ATS, OTC Link ECN and OTC Link NQB are each an SEC regulated ATS, operated by OTC Link LLC, a FINRA and SEC registered broker-dealer, member SIPC.</w:t>
      </w:r>
    </w:p>
    <w:p xmlns:wp14="http://schemas.microsoft.com/office/word/2010/wordml" w:rsidRPr="00000000" w:rsidR="00000000" w:rsidDel="00000000" w:rsidP="4701B851" w:rsidRDefault="00000000" w14:paraId="0000000D" wp14:textId="77777777">
      <w:pPr>
        <w:rPr>
          <w:rFonts w:ascii="Arial" w:hAnsi="Arial" w:eastAsia="Arial" w:cs="Arial"/>
        </w:rPr>
      </w:pPr>
    </w:p>
    <w:p w:rsidR="4701B851" w:rsidP="4701B851" w:rsidRDefault="4701B851" w14:paraId="2F39B339" w14:textId="1E0377A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4701B851"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SOURCE </w:t>
      </w:r>
      <w:proofErr w:type="spellStart"/>
      <w:r w:rsidRPr="4701B851" w:rsidR="4701B851">
        <w:rPr>
          <w:rFonts w:ascii="Arial" w:hAnsi="Arial" w:eastAsia="Arial" w:cs="Arial"/>
          <w:b w:val="0"/>
          <w:bCs w:val="0"/>
          <w:i w:val="0"/>
          <w:iCs w:val="0"/>
          <w:caps w:val="0"/>
          <w:smallCaps w:val="0"/>
          <w:noProof w:val="0"/>
          <w:color w:val="000000" w:themeColor="text1" w:themeTint="FF" w:themeShade="FF"/>
          <w:sz w:val="22"/>
          <w:szCs w:val="22"/>
          <w:lang w:val="en"/>
        </w:rPr>
        <w:t>Mobilum</w:t>
      </w:r>
      <w:proofErr w:type="spellEnd"/>
      <w:r w:rsidRPr="4701B851"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Technologies Inc.</w:t>
      </w:r>
    </w:p>
    <w:p w:rsidR="4701B851" w:rsidP="4701B851" w:rsidRDefault="4701B851" w14:paraId="67E39670" w14:textId="2414F4D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4701B851"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w:t>
      </w:r>
    </w:p>
    <w:p w:rsidR="4701B851" w:rsidP="4701B851" w:rsidRDefault="4701B851" w14:paraId="114398B1" w14:textId="4DD1409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4701B851" w:rsidR="4701B851">
        <w:rPr>
          <w:rFonts w:ascii="Arial" w:hAnsi="Arial" w:eastAsia="Arial" w:cs="Arial"/>
          <w:b w:val="0"/>
          <w:bCs w:val="0"/>
          <w:i w:val="0"/>
          <w:iCs w:val="0"/>
          <w:caps w:val="0"/>
          <w:smallCaps w:val="0"/>
          <w:noProof w:val="0"/>
          <w:color w:val="000000" w:themeColor="text1" w:themeTint="FF" w:themeShade="FF"/>
          <w:sz w:val="22"/>
          <w:szCs w:val="22"/>
          <w:lang w:val="en"/>
        </w:rPr>
        <w:t>Related Links</w:t>
      </w:r>
    </w:p>
    <w:p w:rsidR="4701B851" w:rsidP="60AD61E6" w:rsidRDefault="4701B851" w14:paraId="21851828" w14:textId="4331D19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
        </w:rPr>
      </w:pPr>
      <w:hyperlink r:id="R3d6b097f8a104564">
        <w:r w:rsidRPr="60AD61E6" w:rsidR="4701B851">
          <w:rPr>
            <w:rStyle w:val="Hyperlink"/>
            <w:rFonts w:ascii="Arial" w:hAnsi="Arial" w:eastAsia="Arial" w:cs="Arial"/>
            <w:b w:val="0"/>
            <w:bCs w:val="0"/>
            <w:i w:val="0"/>
            <w:iCs w:val="0"/>
            <w:caps w:val="0"/>
            <w:smallCaps w:val="0"/>
            <w:noProof w:val="0"/>
            <w:sz w:val="22"/>
            <w:szCs w:val="22"/>
            <w:lang w:val="en"/>
          </w:rPr>
          <w:t>https://mobilum.com</w:t>
        </w:r>
      </w:hyperlink>
    </w:p>
    <w:p w:rsidR="2271B643" w:rsidP="60AD61E6" w:rsidRDefault="2271B643" w14:paraId="3822B217" w14:textId="7F5E5E3B">
      <w:pPr>
        <w:pStyle w:val="Normal"/>
        <w:spacing w:line="276" w:lineRule="auto"/>
        <w:rPr>
          <w:rFonts w:ascii="Arial" w:hAnsi="Arial" w:eastAsia="Arial" w:cs="Arial"/>
          <w:b w:val="0"/>
          <w:bCs w:val="0"/>
          <w:i w:val="0"/>
          <w:iCs w:val="0"/>
          <w:caps w:val="0"/>
          <w:smallCaps w:val="0"/>
          <w:noProof w:val="0"/>
          <w:sz w:val="22"/>
          <w:szCs w:val="22"/>
          <w:lang w:val="en"/>
        </w:rPr>
      </w:pPr>
      <w:hyperlink r:id="R67dadcdee1e841a9">
        <w:r w:rsidRPr="60AD61E6" w:rsidR="2271B643">
          <w:rPr>
            <w:rStyle w:val="Hyperlink"/>
            <w:rFonts w:ascii="Arial" w:hAnsi="Arial" w:eastAsia="Arial" w:cs="Arial"/>
            <w:b w:val="0"/>
            <w:bCs w:val="0"/>
            <w:i w:val="0"/>
            <w:iCs w:val="0"/>
            <w:caps w:val="0"/>
            <w:smallCaps w:val="0"/>
            <w:noProof w:val="0"/>
            <w:sz w:val="22"/>
            <w:szCs w:val="22"/>
            <w:lang w:val="en"/>
          </w:rPr>
          <w:t>https://</w:t>
        </w:r>
        <w:r w:rsidRPr="60AD61E6" w:rsidR="4884A628">
          <w:rPr>
            <w:rStyle w:val="Hyperlink"/>
            <w:rFonts w:ascii="Arial" w:hAnsi="Arial" w:eastAsia="Arial" w:cs="Arial"/>
            <w:b w:val="0"/>
            <w:bCs w:val="0"/>
            <w:i w:val="0"/>
            <w:iCs w:val="0"/>
            <w:caps w:val="0"/>
            <w:smallCaps w:val="0"/>
            <w:noProof w:val="0"/>
            <w:sz w:val="22"/>
            <w:szCs w:val="22"/>
            <w:lang w:val="en"/>
          </w:rPr>
          <w:t>www.</w:t>
        </w:r>
        <w:r w:rsidRPr="60AD61E6" w:rsidR="2271B643">
          <w:rPr>
            <w:rStyle w:val="Hyperlink"/>
            <w:rFonts w:ascii="Arial" w:hAnsi="Arial" w:eastAsia="Arial" w:cs="Arial"/>
            <w:b w:val="0"/>
            <w:bCs w:val="0"/>
            <w:i w:val="0"/>
            <w:iCs w:val="0"/>
            <w:caps w:val="0"/>
            <w:smallCaps w:val="0"/>
            <w:noProof w:val="0"/>
            <w:sz w:val="22"/>
            <w:szCs w:val="22"/>
            <w:lang w:val="en"/>
          </w:rPr>
          <w:t>otcmarkets.com</w:t>
        </w:r>
      </w:hyperlink>
    </w:p>
    <w:p w:rsidR="4701B851" w:rsidP="774F7748" w:rsidRDefault="4701B851" w14:paraId="6D33C247" w14:textId="55E4DD69">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
        </w:rPr>
      </w:pP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For further information: please contact </w:t>
      </w:r>
      <w:r w:rsidRPr="774F7748" w:rsidR="48ABF3CD">
        <w:rPr>
          <w:rFonts w:ascii="Arial" w:hAnsi="Arial" w:eastAsia="Arial" w:cs="Arial"/>
          <w:b w:val="0"/>
          <w:bCs w:val="0"/>
          <w:i w:val="0"/>
          <w:iCs w:val="0"/>
          <w:caps w:val="0"/>
          <w:smallCaps w:val="0"/>
          <w:noProof w:val="0"/>
          <w:color w:val="000000" w:themeColor="text1" w:themeTint="FF" w:themeShade="FF"/>
          <w:sz w:val="22"/>
          <w:szCs w:val="22"/>
          <w:lang w:val="en"/>
        </w:rPr>
        <w:t>John Henderson</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+1 (</w:t>
      </w:r>
      <w:r w:rsidRPr="774F7748" w:rsidR="3C2243FE">
        <w:rPr>
          <w:rFonts w:ascii="Arial" w:hAnsi="Arial" w:eastAsia="Arial" w:cs="Arial"/>
          <w:b w:val="0"/>
          <w:bCs w:val="0"/>
          <w:i w:val="0"/>
          <w:iCs w:val="0"/>
          <w:caps w:val="0"/>
          <w:smallCaps w:val="0"/>
          <w:noProof w:val="0"/>
          <w:color w:val="000000" w:themeColor="text1" w:themeTint="FF" w:themeShade="FF"/>
          <w:sz w:val="22"/>
          <w:szCs w:val="22"/>
          <w:lang w:val="en"/>
        </w:rPr>
        <w:t>250</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w:t>
      </w:r>
      <w:r w:rsidRPr="774F7748" w:rsidR="51B04DE4">
        <w:rPr>
          <w:rFonts w:ascii="Arial" w:hAnsi="Arial" w:eastAsia="Arial" w:cs="Arial"/>
          <w:b w:val="0"/>
          <w:bCs w:val="0"/>
          <w:i w:val="0"/>
          <w:iCs w:val="0"/>
          <w:caps w:val="0"/>
          <w:smallCaps w:val="0"/>
          <w:noProof w:val="0"/>
          <w:color w:val="000000" w:themeColor="text1" w:themeTint="FF" w:themeShade="FF"/>
          <w:sz w:val="22"/>
          <w:szCs w:val="22"/>
          <w:lang w:val="en"/>
        </w:rPr>
        <w:t>8</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09</w:t>
      </w:r>
      <w:r w:rsidRPr="774F7748" w:rsidR="506DBCF0">
        <w:rPr>
          <w:rFonts w:ascii="Arial" w:hAnsi="Arial" w:eastAsia="Arial" w:cs="Arial"/>
          <w:b w:val="0"/>
          <w:bCs w:val="0"/>
          <w:i w:val="0"/>
          <w:iCs w:val="0"/>
          <w:caps w:val="0"/>
          <w:smallCaps w:val="0"/>
          <w:noProof w:val="0"/>
          <w:color w:val="000000" w:themeColor="text1" w:themeTint="FF" w:themeShade="FF"/>
          <w:sz w:val="22"/>
          <w:szCs w:val="22"/>
          <w:lang w:val="en"/>
        </w:rPr>
        <w:t>-5909</w:t>
      </w:r>
      <w:r w:rsidRPr="774F7748" w:rsidR="4701B851">
        <w:rPr>
          <w:rFonts w:ascii="Arial" w:hAnsi="Arial" w:eastAsia="Arial" w:cs="Arial"/>
          <w:b w:val="0"/>
          <w:bCs w:val="0"/>
          <w:i w:val="0"/>
          <w:iCs w:val="0"/>
          <w:caps w:val="0"/>
          <w:smallCaps w:val="0"/>
          <w:noProof w:val="0"/>
          <w:color w:val="000000" w:themeColor="text1" w:themeTint="FF" w:themeShade="FF"/>
          <w:sz w:val="22"/>
          <w:szCs w:val="22"/>
          <w:lang w:val="en"/>
        </w:rPr>
        <w:t xml:space="preserve"> or via email at </w:t>
      </w:r>
      <w:hyperlink r:id="Rf2c514a1d4ce45b5">
        <w:r w:rsidRPr="774F7748" w:rsidR="4701B851">
          <w:rPr>
            <w:rStyle w:val="Hyperlink"/>
            <w:rFonts w:ascii="Arial" w:hAnsi="Arial" w:eastAsia="Arial" w:cs="Arial"/>
            <w:b w:val="0"/>
            <w:bCs w:val="0"/>
            <w:i w:val="0"/>
            <w:iCs w:val="0"/>
            <w:caps w:val="0"/>
            <w:smallCaps w:val="0"/>
            <w:noProof w:val="0"/>
            <w:sz w:val="22"/>
            <w:szCs w:val="22"/>
            <w:lang w:val="en"/>
          </w:rPr>
          <w:t>ir@mobilum.com</w:t>
        </w:r>
      </w:hyperlink>
    </w:p>
    <w:p w:rsidR="4701B851" w:rsidP="4701B851" w:rsidRDefault="4701B851" w14:paraId="555A32A6" w14:textId="034ACA3A">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This news release may contain "forward-looking statements" within the meaning of applicable Canadian securities laws.  Forward-looking statements are necessarily based upon a number of estimates and assumptions that, while considered reasonable by management, are inherently subject to significant business, economic and competitive uncertainties, and contingencies.  These statements generally can be identified by the use of forward-looking words such as “may”, “should”, “will”, “could”, “intend”, “estimate”, “plan”, “anticipate”, “expect”, “believe” or “continue”, or the negative thereof or similar variations. Forward-looking statements involve known and unknown risks, uncertainties and other factors that may cause future results, performance or achievements to be materially different from the estimated future results, performance or achievements expressed or implied by those forward-looking statements and the forward-looking statements are not guarantees of future performance.</w:t>
      </w:r>
    </w:p>
    <w:p w:rsidR="4701B851" w:rsidP="4701B851" w:rsidRDefault="4701B851" w14:paraId="24204F8A" w14:textId="21A2EA53">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
        </w:rPr>
      </w:pPr>
      <w:proofErr w:type="spellStart"/>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Mobilum’s</w:t>
      </w:r>
      <w:proofErr w:type="spellEnd"/>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 xml:space="preserve"> statements expressed or implied by these forward-looking statements are subject to a number of risks, uncertainties, and conditions, many of which are outside of </w:t>
      </w:r>
      <w:proofErr w:type="spellStart"/>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Mobilum's</w:t>
      </w:r>
      <w:proofErr w:type="spellEnd"/>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 xml:space="preserve"> control, and undue reliance should not be placed on such statements. Forward-looking statements are qualified in their entirety by the inherent risks and uncertainties of the Company’s business, including: </w:t>
      </w:r>
      <w:proofErr w:type="spellStart"/>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Mobilum’s</w:t>
      </w:r>
      <w:proofErr w:type="spellEnd"/>
      <w:r w:rsidRPr="4701B851" w:rsidR="4701B851">
        <w:rPr>
          <w:rFonts w:ascii="Arial" w:hAnsi="Arial" w:eastAsia="Arial" w:cs="Arial"/>
          <w:b w:val="0"/>
          <w:bCs w:val="0"/>
          <w:i w:val="1"/>
          <w:iCs w:val="1"/>
          <w:caps w:val="0"/>
          <w:smallCaps w:val="0"/>
          <w:noProof w:val="0"/>
          <w:color w:val="000000" w:themeColor="text1" w:themeTint="FF" w:themeShade="FF"/>
          <w:sz w:val="22"/>
          <w:szCs w:val="22"/>
          <w:lang w:val="en"/>
        </w:rPr>
        <w:t xml:space="preserve"> assumptions in making forward-looking statements may prove to be incorrect; adverse market conditions, including risks related to COVID-19 and risks that future results may vary from historical results.</w:t>
      </w:r>
    </w:p>
    <w:p w:rsidR="4701B851" w:rsidP="4701B851" w:rsidRDefault="4701B851" w14:paraId="0373C5BB" w14:textId="5F833A2B">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2F8969F" w:rsidR="4701B851">
        <w:rPr>
          <w:rFonts w:ascii="Arial" w:hAnsi="Arial" w:eastAsia="Arial" w:cs="Arial"/>
          <w:b w:val="0"/>
          <w:bCs w:val="0"/>
          <w:i w:val="1"/>
          <w:iCs w:val="1"/>
          <w:caps w:val="0"/>
          <w:smallCaps w:val="0"/>
          <w:noProof w:val="0"/>
          <w:color w:val="000000" w:themeColor="text1" w:themeTint="FF" w:themeShade="FF"/>
          <w:sz w:val="22"/>
          <w:szCs w:val="22"/>
          <w:lang w:val="en"/>
        </w:rPr>
        <w:t xml:space="preserve">Except as required by securities law, </w:t>
      </w:r>
      <w:r w:rsidRPr="42F8969F" w:rsidR="4701B851">
        <w:rPr>
          <w:rFonts w:ascii="Arial" w:hAnsi="Arial" w:eastAsia="Arial" w:cs="Arial"/>
          <w:b w:val="0"/>
          <w:bCs w:val="0"/>
          <w:i w:val="1"/>
          <w:iCs w:val="1"/>
          <w:caps w:val="0"/>
          <w:smallCaps w:val="0"/>
          <w:noProof w:val="0"/>
          <w:color w:val="000000" w:themeColor="text1" w:themeTint="FF" w:themeShade="FF"/>
          <w:sz w:val="22"/>
          <w:szCs w:val="22"/>
          <w:lang w:val="en"/>
        </w:rPr>
        <w:t>Mobilum</w:t>
      </w:r>
      <w:r w:rsidRPr="42F8969F" w:rsidR="4701B851">
        <w:rPr>
          <w:rFonts w:ascii="Arial" w:hAnsi="Arial" w:eastAsia="Arial" w:cs="Arial"/>
          <w:b w:val="0"/>
          <w:bCs w:val="0"/>
          <w:i w:val="1"/>
          <w:iCs w:val="1"/>
          <w:caps w:val="0"/>
          <w:smallCaps w:val="0"/>
          <w:noProof w:val="0"/>
          <w:color w:val="000000" w:themeColor="text1" w:themeTint="FF" w:themeShade="FF"/>
          <w:sz w:val="22"/>
          <w:szCs w:val="22"/>
          <w:lang w:val="en"/>
        </w:rPr>
        <w:t xml:space="preserve"> does not assume any obligation to update or revise any forward-looking statements, whether as a result of new information, events or otherwise.</w:t>
      </w:r>
    </w:p>
    <w:p w:rsidR="7C1548D1" w:rsidP="42F8969F" w:rsidRDefault="7C1548D1" w14:paraId="2C41A379" w14:textId="59F9A05D">
      <w:pPr>
        <w:spacing w:before="240" w:after="0" w:afterAutospacing="off"/>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2F8969F" w:rsidR="7C1548D1">
        <w:rPr>
          <w:rFonts w:ascii="Arial" w:hAnsi="Arial" w:eastAsia="Arial" w:cs="Arial"/>
          <w:b w:val="1"/>
          <w:bCs w:val="1"/>
          <w:i w:val="0"/>
          <w:iCs w:val="0"/>
          <w:caps w:val="0"/>
          <w:smallCaps w:val="0"/>
          <w:noProof w:val="0"/>
          <w:color w:val="000000" w:themeColor="text1" w:themeTint="FF" w:themeShade="FF"/>
          <w:sz w:val="22"/>
          <w:szCs w:val="22"/>
          <w:lang w:val="en"/>
        </w:rPr>
        <w:t>Contact Information:</w:t>
      </w:r>
    </w:p>
    <w:p w:rsidR="7C1548D1" w:rsidP="42F8969F" w:rsidRDefault="7C1548D1" w14:paraId="141DBE67" w14:textId="06FD7AAF">
      <w:pPr>
        <w:spacing w:before="240"/>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2F8969F" w:rsidR="7C1548D1">
        <w:rPr>
          <w:rFonts w:ascii="Arial" w:hAnsi="Arial" w:eastAsia="Arial" w:cs="Arial"/>
          <w:b w:val="1"/>
          <w:bCs w:val="1"/>
          <w:i w:val="0"/>
          <w:iCs w:val="0"/>
          <w:caps w:val="0"/>
          <w:smallCaps w:val="0"/>
          <w:noProof w:val="0"/>
          <w:color w:val="000000" w:themeColor="text1" w:themeTint="FF" w:themeShade="FF"/>
          <w:sz w:val="22"/>
          <w:szCs w:val="22"/>
          <w:lang w:val="en"/>
        </w:rPr>
        <w:t>Investor Relations</w:t>
      </w:r>
    </w:p>
    <w:p w:rsidR="7C1548D1" w:rsidP="42F8969F" w:rsidRDefault="7C1548D1" w14:paraId="16061D19" w14:textId="7762076C">
      <w:pPr>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2F8969F" w:rsidR="7C1548D1">
        <w:rPr>
          <w:rFonts w:ascii="Arial" w:hAnsi="Arial" w:eastAsia="Arial" w:cs="Arial"/>
          <w:b w:val="0"/>
          <w:bCs w:val="0"/>
          <w:i w:val="0"/>
          <w:iCs w:val="0"/>
          <w:caps w:val="0"/>
          <w:smallCaps w:val="0"/>
          <w:noProof w:val="0"/>
          <w:color w:val="000000" w:themeColor="text1" w:themeTint="FF" w:themeShade="FF"/>
          <w:sz w:val="22"/>
          <w:szCs w:val="22"/>
          <w:lang w:val="en"/>
        </w:rPr>
        <w:t>John Henderson, COO &amp; Interim CFO</w:t>
      </w:r>
    </w:p>
    <w:p w:rsidR="7C1548D1" w:rsidP="42F8969F" w:rsidRDefault="7C1548D1" w14:paraId="73D3CDEA" w14:textId="63A59BCA">
      <w:pPr>
        <w:jc w:val="both"/>
        <w:rPr>
          <w:rFonts w:ascii="Arial" w:hAnsi="Arial" w:eastAsia="Arial" w:cs="Arial"/>
          <w:b w:val="0"/>
          <w:bCs w:val="0"/>
          <w:i w:val="0"/>
          <w:iCs w:val="0"/>
          <w:caps w:val="0"/>
          <w:smallCaps w:val="0"/>
          <w:noProof w:val="0"/>
          <w:color w:val="000000" w:themeColor="text1" w:themeTint="FF" w:themeShade="FF"/>
          <w:sz w:val="22"/>
          <w:szCs w:val="22"/>
          <w:lang w:val="en"/>
        </w:rPr>
      </w:pPr>
      <w:r w:rsidRPr="42F8969F" w:rsidR="7C1548D1">
        <w:rPr>
          <w:rFonts w:ascii="Arial" w:hAnsi="Arial" w:eastAsia="Arial" w:cs="Arial"/>
          <w:b w:val="0"/>
          <w:bCs w:val="0"/>
          <w:i w:val="0"/>
          <w:iCs w:val="0"/>
          <w:caps w:val="0"/>
          <w:smallCaps w:val="0"/>
          <w:noProof w:val="0"/>
          <w:color w:val="000000" w:themeColor="text1" w:themeTint="FF" w:themeShade="FF"/>
          <w:sz w:val="22"/>
          <w:szCs w:val="22"/>
          <w:lang w:val="en"/>
        </w:rPr>
        <w:t>Phone:  +1 (250) 809-5909</w:t>
      </w:r>
    </w:p>
    <w:p w:rsidR="4701B851" w:rsidP="774F7748" w:rsidRDefault="4701B851" w14:paraId="5000B9F2" w14:textId="43222CE3">
      <w:pPr>
        <w:jc w:val="both"/>
        <w:rPr>
          <w:rFonts w:ascii="Arial" w:hAnsi="Arial" w:eastAsia="Arial" w:cs="Arial"/>
          <w:b w:val="0"/>
          <w:bCs w:val="0"/>
          <w:i w:val="0"/>
          <w:iCs w:val="0"/>
          <w:caps w:val="0"/>
          <w:smallCaps w:val="0"/>
          <w:noProof w:val="0"/>
          <w:color w:val="000000" w:themeColor="text1" w:themeTint="FF" w:themeShade="FF"/>
          <w:sz w:val="22"/>
          <w:szCs w:val="22"/>
          <w:lang w:val="en"/>
        </w:rPr>
      </w:pPr>
      <w:r w:rsidRPr="774F7748" w:rsidR="7C1548D1">
        <w:rPr>
          <w:rFonts w:ascii="Arial" w:hAnsi="Arial" w:eastAsia="Arial" w:cs="Arial"/>
          <w:b w:val="0"/>
          <w:bCs w:val="0"/>
          <w:i w:val="0"/>
          <w:iCs w:val="0"/>
          <w:caps w:val="0"/>
          <w:smallCaps w:val="0"/>
          <w:noProof w:val="0"/>
          <w:color w:val="000000" w:themeColor="text1" w:themeTint="FF" w:themeShade="FF"/>
          <w:sz w:val="22"/>
          <w:szCs w:val="22"/>
          <w:lang w:val="en"/>
        </w:rPr>
        <w:t xml:space="preserve">Email: </w:t>
      </w:r>
      <w:hyperlink r:id="R118257f6f3d34e48">
        <w:r w:rsidRPr="774F7748" w:rsidR="7C1548D1">
          <w:rPr>
            <w:rStyle w:val="Hyperlink"/>
            <w:rFonts w:ascii="Arial" w:hAnsi="Arial" w:eastAsia="Arial" w:cs="Arial"/>
            <w:b w:val="0"/>
            <w:bCs w:val="0"/>
            <w:i w:val="0"/>
            <w:iCs w:val="0"/>
            <w:caps w:val="0"/>
            <w:smallCaps w:val="0"/>
            <w:noProof w:val="0"/>
            <w:sz w:val="22"/>
            <w:szCs w:val="22"/>
            <w:lang w:val="en"/>
          </w:rPr>
          <w:t>IR@mobilum.com</w:t>
        </w:r>
      </w:hyperlink>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852E446"/>
    <w:rsid w:val="00000000"/>
    <w:rsid w:val="00E2E4C5"/>
    <w:rsid w:val="04AC23D6"/>
    <w:rsid w:val="05F29524"/>
    <w:rsid w:val="0AFEF6FD"/>
    <w:rsid w:val="0F0F2799"/>
    <w:rsid w:val="10021F31"/>
    <w:rsid w:val="16961EC3"/>
    <w:rsid w:val="17703799"/>
    <w:rsid w:val="2015BC3D"/>
    <w:rsid w:val="21C90E11"/>
    <w:rsid w:val="2271B643"/>
    <w:rsid w:val="2298FA6A"/>
    <w:rsid w:val="2298FA6A"/>
    <w:rsid w:val="2403196F"/>
    <w:rsid w:val="27EF74E3"/>
    <w:rsid w:val="284240C6"/>
    <w:rsid w:val="2A160ECE"/>
    <w:rsid w:val="2A8CF847"/>
    <w:rsid w:val="2CBE2648"/>
    <w:rsid w:val="31786F0E"/>
    <w:rsid w:val="337A7E17"/>
    <w:rsid w:val="365BB4D3"/>
    <w:rsid w:val="3C2243FE"/>
    <w:rsid w:val="42F8969F"/>
    <w:rsid w:val="46303761"/>
    <w:rsid w:val="4701B851"/>
    <w:rsid w:val="4884A628"/>
    <w:rsid w:val="48ABF3CD"/>
    <w:rsid w:val="49140612"/>
    <w:rsid w:val="4B6F7F92"/>
    <w:rsid w:val="4BB3A378"/>
    <w:rsid w:val="506DBCF0"/>
    <w:rsid w:val="51B04DE4"/>
    <w:rsid w:val="54DAF12F"/>
    <w:rsid w:val="592E8791"/>
    <w:rsid w:val="5B7E2610"/>
    <w:rsid w:val="600BCCB7"/>
    <w:rsid w:val="60AD61E6"/>
    <w:rsid w:val="670DEF02"/>
    <w:rsid w:val="6852E446"/>
    <w:rsid w:val="6B3ABB5F"/>
    <w:rsid w:val="6ED3D822"/>
    <w:rsid w:val="7135CD3D"/>
    <w:rsid w:val="72A71B89"/>
    <w:rsid w:val="77262AD7"/>
    <w:rsid w:val="774F7748"/>
    <w:rsid w:val="77647B5D"/>
    <w:rsid w:val="78FFDAA7"/>
    <w:rsid w:val="7C1548D1"/>
    <w:rsid w:val="7C64E661"/>
    <w:rsid w:val="7F417776"/>
  </w:rsids>
  <w:clrSchemeMapping w:bg1="light1" w:t1="dark1" w:bg2="light2" w:t2="dark2" w:accent1="accent1" w:accent2="accent2" w:accent3="accent3" w:accent4="accent4" w:accent5="accent5" w:accent6="accent6" w:hyperlink="hyperlink" w:followedHyperlink="followedHyperlink"/>
  <w14:docId w14:val="2027AC22"/>
  <w15:docId w15:val="{E50FB5D9-52E1-4FF1-8DC5-C537476163B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https://mobilum.com" TargetMode="External" Id="R3d6b097f8a104564" /><Relationship Type="http://schemas.openxmlformats.org/officeDocument/2006/relationships/hyperlink" Target="https://www.otcmarkets.com" TargetMode="External" Id="R67dadcdee1e841a9" /><Relationship Type="http://schemas.openxmlformats.org/officeDocument/2006/relationships/hyperlink" Target="mailto:ir@mobilum.com" TargetMode="External" Id="Rf2c514a1d4ce45b5" /><Relationship Type="http://schemas.openxmlformats.org/officeDocument/2006/relationships/hyperlink" Target="mailto:IR@mobilum.com" TargetMode="External" Id="R118257f6f3d34e48" /></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Props1.xml><?xml version="1.0" encoding="utf-8"?>
<ds:datastoreItem xmlns:ds="http://schemas.openxmlformats.org/officeDocument/2006/customXml" ds:itemID="{70809DE3-92A8-41D4-8379-7CC4E8096226}"/>
</file>

<file path=customXml/itemProps2.xml><?xml version="1.0" encoding="utf-8"?>
<ds:datastoreItem xmlns:ds="http://schemas.openxmlformats.org/officeDocument/2006/customXml" ds:itemID="{612E2A8C-78A7-40D1-BECA-A000889AEC34}"/>
</file>

<file path=customXml/itemProps3.xml><?xml version="1.0" encoding="utf-8"?>
<ds:datastoreItem xmlns:ds="http://schemas.openxmlformats.org/officeDocument/2006/customXml" ds:itemID="{EAEA3760-557F-4635-9863-2D03DA62389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0x010100F120E4B2F5E84B4E95700D36F158F765</vt:lpwstr>
  </property>
  <property fmtid="{D5CDD505-2E9C-101B-9397-08002B2CF9AE}" pid="3" name="MediaServiceImageTags">
    <vt:lpwstr/>
  </property>
</Properties>
</file>