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152A" w14:textId="2BD77CB9" w:rsidR="00521E32" w:rsidRPr="002A5E36" w:rsidRDefault="00521E32" w:rsidP="006769ED">
      <w:pPr>
        <w:pStyle w:val="BodyText3"/>
        <w:widowControl w:val="0"/>
        <w:tabs>
          <w:tab w:val="left" w:pos="2340"/>
        </w:tabs>
        <w:spacing w:after="240"/>
        <w:jc w:val="center"/>
        <w:rPr>
          <w:rFonts w:ascii="Times New Roman" w:hAnsi="Times New Roman" w:cs="Times New Roman"/>
          <w:b/>
          <w:caps/>
          <w:sz w:val="28"/>
          <w:szCs w:val="28"/>
        </w:rPr>
      </w:pPr>
      <w:r w:rsidRPr="002A5E36">
        <w:rPr>
          <w:rFonts w:ascii="Times New Roman" w:hAnsi="Times New Roman" w:cs="Times New Roman"/>
          <w:b/>
          <w:caps/>
          <w:sz w:val="28"/>
          <w:szCs w:val="28"/>
        </w:rPr>
        <w:t xml:space="preserve">EMPEROR </w:t>
      </w:r>
      <w:r w:rsidR="00564EA0">
        <w:rPr>
          <w:rFonts w:ascii="Times New Roman" w:hAnsi="Times New Roman" w:cs="Times New Roman"/>
          <w:b/>
          <w:caps/>
          <w:sz w:val="28"/>
          <w:szCs w:val="28"/>
        </w:rPr>
        <w:t>CLOSES FIRST TRANCHE OF PRIVATE P</w:t>
      </w:r>
      <w:r w:rsidR="002E67EA" w:rsidRPr="002E67EA">
        <w:rPr>
          <w:rFonts w:ascii="Times New Roman" w:hAnsi="Times New Roman" w:cs="Times New Roman"/>
          <w:b/>
          <w:bCs/>
          <w:caps/>
          <w:sz w:val="28"/>
          <w:szCs w:val="28"/>
        </w:rPr>
        <w:t>LACEMENT</w:t>
      </w:r>
      <w:r w:rsidR="00564EA0">
        <w:rPr>
          <w:rFonts w:ascii="Times New Roman" w:hAnsi="Times New Roman" w:cs="Times New Roman"/>
          <w:b/>
          <w:bCs/>
          <w:caps/>
          <w:sz w:val="28"/>
          <w:szCs w:val="28"/>
        </w:rPr>
        <w:t>; RETAINS INVESTOR RELATIONS GROUP</w:t>
      </w:r>
    </w:p>
    <w:p w14:paraId="3D05FAC4" w14:textId="6231A95F" w:rsidR="0048518D" w:rsidRDefault="00521E32" w:rsidP="002E67EA">
      <w:pPr>
        <w:pStyle w:val="BodyText3"/>
        <w:widowControl w:val="0"/>
        <w:spacing w:after="240"/>
        <w:rPr>
          <w:rFonts w:ascii="Times New Roman" w:eastAsiaTheme="minorHAnsi" w:hAnsi="Times New Roman" w:cs="Times New Roman"/>
          <w:lang w:eastAsia="en-US"/>
        </w:rPr>
      </w:pPr>
      <w:r w:rsidRPr="002A5E36">
        <w:rPr>
          <w:rFonts w:ascii="Times New Roman" w:hAnsi="Times New Roman" w:cs="Times New Roman"/>
          <w:b/>
          <w:bCs/>
        </w:rPr>
        <w:t>V</w:t>
      </w:r>
      <w:r w:rsidR="003B7097">
        <w:rPr>
          <w:rFonts w:ascii="Times New Roman" w:hAnsi="Times New Roman" w:cs="Times New Roman"/>
          <w:b/>
          <w:bCs/>
        </w:rPr>
        <w:t>ancouver</w:t>
      </w:r>
      <w:r w:rsidRPr="002A5E36">
        <w:rPr>
          <w:rFonts w:ascii="Times New Roman" w:hAnsi="Times New Roman" w:cs="Times New Roman"/>
          <w:b/>
          <w:bCs/>
        </w:rPr>
        <w:t>, B</w:t>
      </w:r>
      <w:r w:rsidR="003B7097">
        <w:rPr>
          <w:rFonts w:ascii="Times New Roman" w:hAnsi="Times New Roman" w:cs="Times New Roman"/>
          <w:b/>
          <w:bCs/>
        </w:rPr>
        <w:t>ritish</w:t>
      </w:r>
      <w:r w:rsidRPr="002A5E36">
        <w:rPr>
          <w:rFonts w:ascii="Times New Roman" w:hAnsi="Times New Roman" w:cs="Times New Roman"/>
          <w:b/>
          <w:bCs/>
        </w:rPr>
        <w:t xml:space="preserve"> C</w:t>
      </w:r>
      <w:r w:rsidR="003B7097">
        <w:rPr>
          <w:rFonts w:ascii="Times New Roman" w:hAnsi="Times New Roman" w:cs="Times New Roman"/>
          <w:b/>
          <w:bCs/>
        </w:rPr>
        <w:t>olumbia</w:t>
      </w:r>
      <w:r w:rsidRPr="002A5E36">
        <w:rPr>
          <w:rFonts w:ascii="Times New Roman" w:hAnsi="Times New Roman" w:cs="Times New Roman"/>
          <w:b/>
          <w:bCs/>
        </w:rPr>
        <w:t xml:space="preserve">, </w:t>
      </w:r>
      <w:r w:rsidR="0048518D">
        <w:rPr>
          <w:rFonts w:ascii="Times New Roman" w:hAnsi="Times New Roman" w:cs="Times New Roman"/>
          <w:b/>
          <w:bCs/>
          <w:color w:val="000000"/>
        </w:rPr>
        <w:t>Dec</w:t>
      </w:r>
      <w:r w:rsidR="003B7097">
        <w:rPr>
          <w:rFonts w:ascii="Times New Roman" w:hAnsi="Times New Roman" w:cs="Times New Roman"/>
          <w:b/>
          <w:bCs/>
          <w:color w:val="000000"/>
        </w:rPr>
        <w:t>ember</w:t>
      </w:r>
      <w:r w:rsidR="002E67EA">
        <w:rPr>
          <w:rFonts w:ascii="Times New Roman" w:hAnsi="Times New Roman" w:cs="Times New Roman"/>
          <w:b/>
          <w:bCs/>
          <w:color w:val="000000"/>
        </w:rPr>
        <w:t xml:space="preserve"> </w:t>
      </w:r>
      <w:r w:rsidR="0048518D">
        <w:rPr>
          <w:rFonts w:ascii="Times New Roman" w:hAnsi="Times New Roman" w:cs="Times New Roman"/>
          <w:b/>
          <w:bCs/>
          <w:color w:val="000000"/>
        </w:rPr>
        <w:t>9</w:t>
      </w:r>
      <w:r w:rsidRPr="002A5E36">
        <w:rPr>
          <w:rFonts w:ascii="Times New Roman" w:hAnsi="Times New Roman" w:cs="Times New Roman"/>
          <w:b/>
          <w:bCs/>
          <w:color w:val="000000"/>
        </w:rPr>
        <w:t>, 2022</w:t>
      </w:r>
      <w:r w:rsidRPr="002A5E36">
        <w:rPr>
          <w:rFonts w:ascii="Times New Roman" w:hAnsi="Times New Roman" w:cs="Times New Roman"/>
          <w:color w:val="000000"/>
        </w:rPr>
        <w:t xml:space="preserve"> </w:t>
      </w:r>
      <w:r w:rsidRPr="002A5E36">
        <w:rPr>
          <w:rFonts w:ascii="Times New Roman" w:hAnsi="Times New Roman" w:cs="Times New Roman"/>
          <w:bCs/>
          <w:iCs/>
        </w:rPr>
        <w:t>–</w:t>
      </w:r>
      <w:r w:rsidRPr="002A5E36">
        <w:rPr>
          <w:rFonts w:ascii="Times New Roman" w:hAnsi="Times New Roman" w:cs="Times New Roman"/>
          <w:color w:val="000000"/>
        </w:rPr>
        <w:t xml:space="preserve"> </w:t>
      </w:r>
      <w:r w:rsidRPr="002A5E36">
        <w:rPr>
          <w:rFonts w:ascii="Times New Roman" w:hAnsi="Times New Roman" w:cs="Times New Roman"/>
        </w:rPr>
        <w:t>Emperor Metals Inc.</w:t>
      </w:r>
      <w:r w:rsidRPr="002A5E36">
        <w:rPr>
          <w:rFonts w:ascii="Times New Roman" w:hAnsi="Times New Roman" w:cs="Times New Roman"/>
          <w:bCs/>
        </w:rPr>
        <w:t xml:space="preserve"> (</w:t>
      </w:r>
      <w:r w:rsidR="00EF3AE6">
        <w:rPr>
          <w:rFonts w:ascii="Times New Roman" w:hAnsi="Times New Roman" w:cs="Times New Roman"/>
          <w:bCs/>
        </w:rPr>
        <w:t>“</w:t>
      </w:r>
      <w:r w:rsidRPr="002A5E36">
        <w:rPr>
          <w:rFonts w:ascii="Times New Roman" w:hAnsi="Times New Roman" w:cs="Times New Roman"/>
          <w:b/>
        </w:rPr>
        <w:t>Emperor</w:t>
      </w:r>
      <w:r w:rsidR="00EF3AE6">
        <w:rPr>
          <w:rFonts w:ascii="Times New Roman" w:hAnsi="Times New Roman" w:cs="Times New Roman"/>
          <w:bCs/>
        </w:rPr>
        <w:t>”</w:t>
      </w:r>
      <w:r w:rsidRPr="002A5E36">
        <w:rPr>
          <w:rFonts w:ascii="Times New Roman" w:hAnsi="Times New Roman" w:cs="Times New Roman"/>
          <w:bCs/>
        </w:rPr>
        <w:t xml:space="preserve">) </w:t>
      </w:r>
      <w:r w:rsidRPr="002A5E36">
        <w:rPr>
          <w:rFonts w:ascii="Times New Roman" w:hAnsi="Times New Roman" w:cs="Times New Roman"/>
        </w:rPr>
        <w:t>(CSE:</w:t>
      </w:r>
      <w:r w:rsidR="00246A71">
        <w:rPr>
          <w:rFonts w:ascii="Times New Roman" w:hAnsi="Times New Roman" w:cs="Times New Roman"/>
        </w:rPr>
        <w:t xml:space="preserve"> </w:t>
      </w:r>
      <w:r w:rsidRPr="002A5E36">
        <w:rPr>
          <w:rFonts w:ascii="Times New Roman" w:hAnsi="Times New Roman" w:cs="Times New Roman"/>
          <w:bCs/>
        </w:rPr>
        <w:t>AUOZ</w:t>
      </w:r>
      <w:r w:rsidRPr="002A5E36">
        <w:rPr>
          <w:rFonts w:ascii="Times New Roman" w:hAnsi="Times New Roman" w:cs="Times New Roman"/>
        </w:rPr>
        <w:t xml:space="preserve">) </w:t>
      </w:r>
      <w:r w:rsidR="0048518D">
        <w:rPr>
          <w:rFonts w:ascii="Times New Roman" w:hAnsi="Times New Roman" w:cs="Times New Roman"/>
        </w:rPr>
        <w:t xml:space="preserve">is pleased to announce that it has closed the first tranche of its </w:t>
      </w:r>
      <w:r w:rsidR="002E67EA" w:rsidRPr="002E67EA">
        <w:rPr>
          <w:rFonts w:ascii="Times New Roman" w:eastAsiaTheme="minorHAnsi" w:hAnsi="Times New Roman" w:cs="Times New Roman"/>
          <w:lang w:eastAsia="en-US"/>
        </w:rPr>
        <w:t xml:space="preserve">non-brokered private placement </w:t>
      </w:r>
      <w:r w:rsidR="0048518D">
        <w:rPr>
          <w:rFonts w:ascii="Times New Roman" w:eastAsiaTheme="minorHAnsi" w:hAnsi="Times New Roman" w:cs="Times New Roman"/>
          <w:lang w:eastAsia="en-US"/>
        </w:rPr>
        <w:t>financing, previously announced on November 2</w:t>
      </w:r>
      <w:r w:rsidR="00403960">
        <w:rPr>
          <w:rFonts w:ascii="Times New Roman" w:eastAsiaTheme="minorHAnsi" w:hAnsi="Times New Roman" w:cs="Times New Roman"/>
          <w:lang w:eastAsia="en-US"/>
        </w:rPr>
        <w:t>5</w:t>
      </w:r>
      <w:r w:rsidR="0048518D">
        <w:rPr>
          <w:rFonts w:ascii="Times New Roman" w:eastAsiaTheme="minorHAnsi" w:hAnsi="Times New Roman" w:cs="Times New Roman"/>
          <w:lang w:eastAsia="en-US"/>
        </w:rPr>
        <w:t>, 2022.</w:t>
      </w:r>
    </w:p>
    <w:p w14:paraId="0A3B8FA1" w14:textId="6E0C5E1B" w:rsidR="002E67EA" w:rsidRPr="002E67EA" w:rsidRDefault="0048518D" w:rsidP="002E67EA">
      <w:pPr>
        <w:pStyle w:val="BodyText3"/>
        <w:widowControl w:val="0"/>
        <w:spacing w:after="240"/>
        <w:rPr>
          <w:rFonts w:ascii="Times New Roman" w:eastAsiaTheme="minorHAnsi" w:hAnsi="Times New Roman" w:cs="Times New Roman"/>
          <w:lang w:eastAsia="en-US"/>
        </w:rPr>
      </w:pPr>
      <w:r>
        <w:rPr>
          <w:rFonts w:ascii="Times New Roman" w:eastAsiaTheme="minorHAnsi" w:hAnsi="Times New Roman" w:cs="Times New Roman"/>
          <w:lang w:eastAsia="en-US"/>
        </w:rPr>
        <w:t>The first tranche consist</w:t>
      </w:r>
      <w:r w:rsidR="00403960">
        <w:rPr>
          <w:rFonts w:ascii="Times New Roman" w:eastAsiaTheme="minorHAnsi" w:hAnsi="Times New Roman" w:cs="Times New Roman"/>
          <w:lang w:eastAsia="en-US"/>
        </w:rPr>
        <w:t>ed</w:t>
      </w:r>
      <w:r>
        <w:rPr>
          <w:rFonts w:ascii="Times New Roman" w:eastAsiaTheme="minorHAnsi" w:hAnsi="Times New Roman" w:cs="Times New Roman"/>
          <w:lang w:eastAsia="en-US"/>
        </w:rPr>
        <w:t xml:space="preserve"> of 10</w:t>
      </w:r>
      <w:r w:rsidR="002E67EA">
        <w:rPr>
          <w:rFonts w:ascii="Times New Roman" w:eastAsiaTheme="minorHAnsi" w:hAnsi="Times New Roman" w:cs="Times New Roman"/>
          <w:lang w:eastAsia="en-US"/>
        </w:rPr>
        <w:t>,</w:t>
      </w:r>
      <w:r>
        <w:rPr>
          <w:rFonts w:ascii="Times New Roman" w:eastAsiaTheme="minorHAnsi" w:hAnsi="Times New Roman" w:cs="Times New Roman"/>
          <w:lang w:eastAsia="en-US"/>
        </w:rPr>
        <w:t>155</w:t>
      </w:r>
      <w:r w:rsidR="002E67EA">
        <w:rPr>
          <w:rFonts w:ascii="Times New Roman" w:eastAsiaTheme="minorHAnsi" w:hAnsi="Times New Roman" w:cs="Times New Roman"/>
          <w:lang w:eastAsia="en-US"/>
        </w:rPr>
        <w:t>,</w:t>
      </w:r>
      <w:r>
        <w:rPr>
          <w:rFonts w:ascii="Times New Roman" w:eastAsiaTheme="minorHAnsi" w:hAnsi="Times New Roman" w:cs="Times New Roman"/>
          <w:lang w:eastAsia="en-US"/>
        </w:rPr>
        <w:t>728</w:t>
      </w:r>
      <w:r w:rsidR="002E67EA">
        <w:rPr>
          <w:rFonts w:ascii="Times New Roman" w:eastAsiaTheme="minorHAnsi" w:hAnsi="Times New Roman" w:cs="Times New Roman"/>
          <w:lang w:eastAsia="en-US"/>
        </w:rPr>
        <w:t xml:space="preserve"> flow-through shares (the </w:t>
      </w:r>
      <w:r w:rsidR="00EF3AE6">
        <w:rPr>
          <w:rFonts w:ascii="Times New Roman" w:eastAsiaTheme="minorHAnsi" w:hAnsi="Times New Roman" w:cs="Times New Roman"/>
          <w:lang w:eastAsia="en-US"/>
        </w:rPr>
        <w:t>“</w:t>
      </w:r>
      <w:r w:rsidR="002E67EA" w:rsidRPr="002E67EA">
        <w:rPr>
          <w:rFonts w:ascii="Times New Roman" w:eastAsiaTheme="minorHAnsi" w:hAnsi="Times New Roman" w:cs="Times New Roman"/>
          <w:b/>
          <w:bCs/>
          <w:lang w:eastAsia="en-US"/>
        </w:rPr>
        <w:t>FT Shares</w:t>
      </w:r>
      <w:r w:rsidR="00EF3AE6">
        <w:rPr>
          <w:rFonts w:ascii="Times New Roman" w:eastAsiaTheme="minorHAnsi" w:hAnsi="Times New Roman" w:cs="Times New Roman"/>
          <w:lang w:eastAsia="en-US"/>
        </w:rPr>
        <w:t>”</w:t>
      </w:r>
      <w:r w:rsidR="002E67EA">
        <w:rPr>
          <w:rFonts w:ascii="Times New Roman" w:eastAsiaTheme="minorHAnsi" w:hAnsi="Times New Roman" w:cs="Times New Roman"/>
          <w:lang w:eastAsia="en-US"/>
        </w:rPr>
        <w:t>) at a price of $0.2</w:t>
      </w:r>
      <w:r w:rsidR="00403960">
        <w:rPr>
          <w:rFonts w:ascii="Times New Roman" w:eastAsiaTheme="minorHAnsi" w:hAnsi="Times New Roman" w:cs="Times New Roman"/>
          <w:lang w:eastAsia="en-US"/>
        </w:rPr>
        <w:t>3</w:t>
      </w:r>
      <w:r w:rsidR="002E67EA">
        <w:rPr>
          <w:rFonts w:ascii="Times New Roman" w:eastAsiaTheme="minorHAnsi" w:hAnsi="Times New Roman" w:cs="Times New Roman"/>
          <w:lang w:eastAsia="en-US"/>
        </w:rPr>
        <w:t xml:space="preserve"> per FT Shares</w:t>
      </w:r>
      <w:r w:rsidR="00093AB4">
        <w:rPr>
          <w:rFonts w:ascii="Times New Roman" w:eastAsiaTheme="minorHAnsi" w:hAnsi="Times New Roman" w:cs="Times New Roman"/>
          <w:lang w:eastAsia="en-US"/>
        </w:rPr>
        <w:t xml:space="preserve"> for gross proceeds of up to $2,</w:t>
      </w:r>
      <w:r w:rsidR="00403960">
        <w:rPr>
          <w:rFonts w:ascii="Times New Roman" w:eastAsiaTheme="minorHAnsi" w:hAnsi="Times New Roman" w:cs="Times New Roman"/>
          <w:lang w:eastAsia="en-US"/>
        </w:rPr>
        <w:t>335</w:t>
      </w:r>
      <w:r w:rsidR="00093AB4">
        <w:rPr>
          <w:rFonts w:ascii="Times New Roman" w:eastAsiaTheme="minorHAnsi" w:hAnsi="Times New Roman" w:cs="Times New Roman"/>
          <w:lang w:eastAsia="en-US"/>
        </w:rPr>
        <w:t>,</w:t>
      </w:r>
      <w:r w:rsidR="00403960">
        <w:rPr>
          <w:rFonts w:ascii="Times New Roman" w:eastAsiaTheme="minorHAnsi" w:hAnsi="Times New Roman" w:cs="Times New Roman"/>
          <w:lang w:eastAsia="en-US"/>
        </w:rPr>
        <w:t>817</w:t>
      </w:r>
      <w:r w:rsidR="002E67EA" w:rsidRPr="002E67EA">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In connection with the sale of these FT Shares, </w:t>
      </w:r>
      <w:r w:rsidR="00BF52FE">
        <w:rPr>
          <w:rFonts w:ascii="Times New Roman" w:eastAsiaTheme="minorHAnsi" w:hAnsi="Times New Roman" w:cs="Times New Roman"/>
          <w:lang w:eastAsia="en-US"/>
        </w:rPr>
        <w:t>Emperor also paid a total of $</w:t>
      </w:r>
      <w:r w:rsidR="00403960">
        <w:rPr>
          <w:rFonts w:ascii="Times New Roman" w:eastAsiaTheme="minorHAnsi" w:hAnsi="Times New Roman" w:cs="Times New Roman"/>
          <w:lang w:eastAsia="en-US"/>
        </w:rPr>
        <w:t>138,907</w:t>
      </w:r>
      <w:r w:rsidR="00BF52FE">
        <w:rPr>
          <w:rFonts w:ascii="Times New Roman" w:eastAsiaTheme="minorHAnsi" w:hAnsi="Times New Roman" w:cs="Times New Roman"/>
          <w:lang w:eastAsia="en-US"/>
        </w:rPr>
        <w:t xml:space="preserve"> in cash and issued </w:t>
      </w:r>
      <w:r w:rsidR="00403960">
        <w:rPr>
          <w:rFonts w:ascii="Times New Roman" w:eastAsiaTheme="minorHAnsi" w:hAnsi="Times New Roman" w:cs="Times New Roman"/>
          <w:lang w:eastAsia="en-US"/>
        </w:rPr>
        <w:t>603,943</w:t>
      </w:r>
      <w:r w:rsidR="00BF52FE">
        <w:rPr>
          <w:rFonts w:ascii="Times New Roman" w:eastAsiaTheme="minorHAnsi" w:hAnsi="Times New Roman" w:cs="Times New Roman"/>
          <w:lang w:eastAsia="en-US"/>
        </w:rPr>
        <w:t xml:space="preserve"> </w:t>
      </w:r>
      <w:r w:rsidR="00BF52FE">
        <w:rPr>
          <w:rFonts w:ascii="Times New Roman" w:hAnsi="Times New Roman" w:cs="Times New Roman"/>
        </w:rPr>
        <w:t>finder’s warrants (“</w:t>
      </w:r>
      <w:r w:rsidR="00BF52FE" w:rsidRPr="00CE2A5B">
        <w:rPr>
          <w:rFonts w:ascii="Times New Roman" w:hAnsi="Times New Roman" w:cs="Times New Roman"/>
          <w:b/>
          <w:bCs/>
        </w:rPr>
        <w:t>Finder’s Warrants</w:t>
      </w:r>
      <w:r w:rsidR="00BF52FE">
        <w:rPr>
          <w:rFonts w:ascii="Times New Roman" w:hAnsi="Times New Roman" w:cs="Times New Roman"/>
        </w:rPr>
        <w:t>”) to eligible finders for certain of the FT Shares sold.  Each Finder’s Warrant will entitle the holder to purchase one common share of the Company at an exercise price of $0.</w:t>
      </w:r>
      <w:r w:rsidR="00403960">
        <w:rPr>
          <w:rFonts w:ascii="Times New Roman" w:hAnsi="Times New Roman" w:cs="Times New Roman"/>
        </w:rPr>
        <w:t>17</w:t>
      </w:r>
      <w:r w:rsidR="00BF52FE">
        <w:rPr>
          <w:rFonts w:ascii="Times New Roman" w:hAnsi="Times New Roman" w:cs="Times New Roman"/>
        </w:rPr>
        <w:t xml:space="preserve"> for a period of 24 months from the date of issue of the Finder’s Warrant.  </w:t>
      </w:r>
      <w:r w:rsidR="00BF52FE" w:rsidRPr="0023752A">
        <w:rPr>
          <w:rFonts w:ascii="Times New Roman" w:hAnsi="Times New Roman" w:cs="Times New Roman"/>
        </w:rPr>
        <w:t xml:space="preserve">All securities issued </w:t>
      </w:r>
      <w:r w:rsidR="00BF52FE">
        <w:rPr>
          <w:rFonts w:ascii="Times New Roman" w:hAnsi="Times New Roman" w:cs="Times New Roman"/>
        </w:rPr>
        <w:t>are</w:t>
      </w:r>
      <w:r w:rsidR="00BF52FE" w:rsidRPr="0023752A">
        <w:rPr>
          <w:rFonts w:ascii="Times New Roman" w:hAnsi="Times New Roman" w:cs="Times New Roman"/>
        </w:rPr>
        <w:t xml:space="preserve"> subject to a hold period</w:t>
      </w:r>
      <w:r w:rsidR="00BF52FE">
        <w:rPr>
          <w:rFonts w:ascii="Times New Roman" w:hAnsi="Times New Roman" w:cs="Times New Roman"/>
        </w:rPr>
        <w:t xml:space="preserve"> of </w:t>
      </w:r>
      <w:r w:rsidR="00BF52FE" w:rsidRPr="0023752A">
        <w:rPr>
          <w:rFonts w:ascii="Times New Roman" w:hAnsi="Times New Roman" w:cs="Times New Roman"/>
        </w:rPr>
        <w:t xml:space="preserve">four-month </w:t>
      </w:r>
      <w:r w:rsidR="00BF52FE">
        <w:rPr>
          <w:rFonts w:ascii="Times New Roman" w:hAnsi="Times New Roman" w:cs="Times New Roman"/>
        </w:rPr>
        <w:t>and a day from the Closing Date</w:t>
      </w:r>
      <w:r w:rsidR="00BF52FE" w:rsidRPr="0023752A">
        <w:rPr>
          <w:rFonts w:ascii="Times New Roman" w:hAnsi="Times New Roman" w:cs="Times New Roman"/>
        </w:rPr>
        <w:t>.</w:t>
      </w:r>
    </w:p>
    <w:p w14:paraId="1004DE73" w14:textId="5509CBA8" w:rsidR="00F1292F" w:rsidRDefault="00F1292F" w:rsidP="00F1292F">
      <w:pPr>
        <w:widowControl w:val="0"/>
        <w:spacing w:after="240" w:line="240" w:lineRule="auto"/>
        <w:jc w:val="both"/>
        <w:rPr>
          <w:rFonts w:ascii="Times New Roman" w:hAnsi="Times New Roman" w:cs="Times New Roman"/>
          <w:sz w:val="24"/>
          <w:szCs w:val="24"/>
          <w:highlight w:val="yellow"/>
        </w:rPr>
      </w:pPr>
      <w:r w:rsidRPr="00F1292F">
        <w:rPr>
          <w:rFonts w:ascii="Times New Roman" w:hAnsi="Times New Roman" w:cs="Times New Roman"/>
          <w:sz w:val="24"/>
          <w:szCs w:val="24"/>
        </w:rPr>
        <w:t xml:space="preserve">Emperor expects to close a second tranche consisting of additional FT Shares as well as </w:t>
      </w:r>
      <w:proofErr w:type="spellStart"/>
      <w:proofErr w:type="gramStart"/>
      <w:r w:rsidRPr="00F1292F">
        <w:rPr>
          <w:rFonts w:ascii="Times New Roman" w:hAnsi="Times New Roman" w:cs="Times New Roman"/>
          <w:sz w:val="24"/>
          <w:szCs w:val="24"/>
        </w:rPr>
        <w:t>non flow</w:t>
      </w:r>
      <w:proofErr w:type="spellEnd"/>
      <w:proofErr w:type="gramEnd"/>
      <w:r w:rsidRPr="00F1292F">
        <w:rPr>
          <w:rFonts w:ascii="Times New Roman" w:hAnsi="Times New Roman" w:cs="Times New Roman"/>
          <w:sz w:val="24"/>
          <w:szCs w:val="24"/>
        </w:rPr>
        <w:t>-through units</w:t>
      </w:r>
      <w:r w:rsidR="007B038E">
        <w:rPr>
          <w:rFonts w:ascii="Times New Roman" w:hAnsi="Times New Roman" w:cs="Times New Roman"/>
          <w:sz w:val="24"/>
          <w:szCs w:val="24"/>
        </w:rPr>
        <w:t xml:space="preserve"> (</w:t>
      </w:r>
      <w:r>
        <w:rPr>
          <w:rFonts w:ascii="Times New Roman" w:hAnsi="Times New Roman" w:cs="Times New Roman"/>
          <w:sz w:val="24"/>
          <w:szCs w:val="24"/>
        </w:rPr>
        <w:t>as described in the</w:t>
      </w:r>
      <w:r w:rsidR="00403960">
        <w:rPr>
          <w:rFonts w:ascii="Times New Roman" w:hAnsi="Times New Roman" w:cs="Times New Roman"/>
          <w:sz w:val="24"/>
          <w:szCs w:val="24"/>
        </w:rPr>
        <w:t xml:space="preserve"> Company’s news release dated </w:t>
      </w:r>
      <w:r>
        <w:rPr>
          <w:rFonts w:ascii="Times New Roman" w:hAnsi="Times New Roman" w:cs="Times New Roman"/>
          <w:sz w:val="24"/>
          <w:szCs w:val="24"/>
        </w:rPr>
        <w:t xml:space="preserve">November </w:t>
      </w:r>
      <w:r w:rsidR="00403960">
        <w:rPr>
          <w:rFonts w:ascii="Times New Roman" w:hAnsi="Times New Roman" w:cs="Times New Roman"/>
          <w:sz w:val="24"/>
          <w:szCs w:val="24"/>
        </w:rPr>
        <w:t>25, 2022</w:t>
      </w:r>
      <w:r w:rsidR="00FF46A9">
        <w:rPr>
          <w:rFonts w:ascii="Times New Roman" w:hAnsi="Times New Roman" w:cs="Times New Roman"/>
          <w:sz w:val="24"/>
          <w:szCs w:val="24"/>
        </w:rPr>
        <w:t>)</w:t>
      </w:r>
      <w:r>
        <w:rPr>
          <w:rFonts w:ascii="Times New Roman" w:hAnsi="Times New Roman" w:cs="Times New Roman"/>
          <w:sz w:val="24"/>
          <w:szCs w:val="24"/>
        </w:rPr>
        <w:t xml:space="preserve"> in the near future.</w:t>
      </w:r>
    </w:p>
    <w:p w14:paraId="12099F23" w14:textId="70A3BCB5" w:rsidR="00093AB4" w:rsidRPr="0023752A" w:rsidRDefault="00093AB4" w:rsidP="00093AB4">
      <w:pPr>
        <w:widowControl w:val="0"/>
        <w:spacing w:after="240" w:line="240" w:lineRule="auto"/>
        <w:jc w:val="both"/>
        <w:rPr>
          <w:rFonts w:ascii="Times New Roman" w:hAnsi="Times New Roman" w:cs="Times New Roman"/>
          <w:sz w:val="24"/>
          <w:szCs w:val="24"/>
        </w:rPr>
      </w:pPr>
      <w:r w:rsidRPr="0023752A">
        <w:rPr>
          <w:rFonts w:ascii="Times New Roman" w:eastAsia="DengXian" w:hAnsi="Times New Roman" w:cs="Times New Roman"/>
          <w:sz w:val="24"/>
          <w:szCs w:val="24"/>
          <w:lang w:val="en-CA" w:eastAsia="zh-CN"/>
        </w:rPr>
        <w:t xml:space="preserve">The gross proceeds from the sale of </w:t>
      </w:r>
      <w:r w:rsidR="00F1292F">
        <w:rPr>
          <w:rFonts w:ascii="Times New Roman" w:eastAsia="DengXian" w:hAnsi="Times New Roman" w:cs="Times New Roman"/>
          <w:sz w:val="24"/>
          <w:szCs w:val="24"/>
          <w:lang w:val="en-CA" w:eastAsia="zh-CN"/>
        </w:rPr>
        <w:t>all</w:t>
      </w:r>
      <w:r w:rsidRPr="0023752A">
        <w:rPr>
          <w:rFonts w:ascii="Times New Roman" w:eastAsia="DengXian" w:hAnsi="Times New Roman" w:cs="Times New Roman"/>
          <w:sz w:val="24"/>
          <w:szCs w:val="24"/>
          <w:lang w:val="en-CA" w:eastAsia="zh-CN"/>
        </w:rPr>
        <w:t xml:space="preserve"> FT Shares will be used to incur eligible </w:t>
      </w:r>
      <w:r>
        <w:rPr>
          <w:rFonts w:ascii="Times New Roman" w:eastAsia="DengXian" w:hAnsi="Times New Roman" w:cs="Times New Roman"/>
          <w:sz w:val="24"/>
          <w:szCs w:val="24"/>
          <w:lang w:val="en-CA" w:eastAsia="zh-CN"/>
        </w:rPr>
        <w:t>“</w:t>
      </w:r>
      <w:r w:rsidRPr="0023752A">
        <w:rPr>
          <w:rFonts w:ascii="Times New Roman" w:eastAsia="DengXian" w:hAnsi="Times New Roman" w:cs="Times New Roman"/>
          <w:sz w:val="24"/>
          <w:szCs w:val="24"/>
          <w:lang w:val="en-CA" w:eastAsia="zh-CN"/>
        </w:rPr>
        <w:t>Canadian exploration expenses</w:t>
      </w:r>
      <w:r>
        <w:rPr>
          <w:rFonts w:ascii="Times New Roman" w:eastAsia="DengXian" w:hAnsi="Times New Roman" w:cs="Times New Roman"/>
          <w:sz w:val="24"/>
          <w:szCs w:val="24"/>
          <w:lang w:val="en-CA" w:eastAsia="zh-CN"/>
        </w:rPr>
        <w:t>”</w:t>
      </w:r>
      <w:r w:rsidRPr="0023752A">
        <w:rPr>
          <w:rFonts w:ascii="Times New Roman" w:eastAsia="DengXian" w:hAnsi="Times New Roman" w:cs="Times New Roman"/>
          <w:sz w:val="24"/>
          <w:szCs w:val="24"/>
          <w:lang w:val="en-CA" w:eastAsia="zh-CN"/>
        </w:rPr>
        <w:t xml:space="preserve"> that will qualify as </w:t>
      </w:r>
      <w:r>
        <w:rPr>
          <w:rFonts w:ascii="Times New Roman" w:eastAsia="DengXian" w:hAnsi="Times New Roman" w:cs="Times New Roman"/>
          <w:sz w:val="24"/>
          <w:szCs w:val="24"/>
          <w:lang w:val="en-CA" w:eastAsia="zh-CN"/>
        </w:rPr>
        <w:t>“</w:t>
      </w:r>
      <w:r w:rsidRPr="0023752A">
        <w:rPr>
          <w:rFonts w:ascii="Times New Roman" w:eastAsia="DengXian" w:hAnsi="Times New Roman" w:cs="Times New Roman"/>
          <w:sz w:val="24"/>
          <w:szCs w:val="24"/>
          <w:lang w:val="en-CA" w:eastAsia="zh-CN"/>
        </w:rPr>
        <w:t>flow-through mining expenditures</w:t>
      </w:r>
      <w:r>
        <w:rPr>
          <w:rFonts w:ascii="Times New Roman" w:eastAsia="DengXian" w:hAnsi="Times New Roman" w:cs="Times New Roman"/>
          <w:sz w:val="24"/>
          <w:szCs w:val="24"/>
          <w:lang w:val="en-CA" w:eastAsia="zh-CN"/>
        </w:rPr>
        <w:t>”</w:t>
      </w:r>
      <w:r w:rsidRPr="0023752A">
        <w:rPr>
          <w:rFonts w:ascii="Times New Roman" w:eastAsia="DengXian" w:hAnsi="Times New Roman" w:cs="Times New Roman"/>
          <w:sz w:val="24"/>
          <w:szCs w:val="24"/>
          <w:lang w:val="en-CA" w:eastAsia="zh-CN"/>
        </w:rPr>
        <w:t xml:space="preserve"> as such terms are defined in the </w:t>
      </w:r>
      <w:r w:rsidRPr="0023752A">
        <w:rPr>
          <w:rFonts w:ascii="Times New Roman" w:eastAsia="DengXian" w:hAnsi="Times New Roman" w:cs="Times New Roman"/>
          <w:i/>
          <w:iCs/>
          <w:sz w:val="24"/>
          <w:szCs w:val="24"/>
          <w:lang w:val="en-CA" w:eastAsia="zh-CN"/>
        </w:rPr>
        <w:t>Income Tax Act</w:t>
      </w:r>
      <w:r w:rsidRPr="0023752A">
        <w:rPr>
          <w:rFonts w:ascii="Times New Roman" w:eastAsia="DengXian" w:hAnsi="Times New Roman" w:cs="Times New Roman"/>
          <w:sz w:val="24"/>
          <w:szCs w:val="24"/>
          <w:lang w:val="en-CA" w:eastAsia="zh-CN"/>
        </w:rPr>
        <w:t xml:space="preserve"> (Canada) (the </w:t>
      </w:r>
      <w:r>
        <w:rPr>
          <w:rFonts w:ascii="Times New Roman" w:eastAsia="DengXian" w:hAnsi="Times New Roman" w:cs="Times New Roman"/>
          <w:sz w:val="24"/>
          <w:szCs w:val="24"/>
          <w:lang w:val="en-CA" w:eastAsia="zh-CN"/>
        </w:rPr>
        <w:t>“</w:t>
      </w:r>
      <w:r w:rsidRPr="0023752A">
        <w:rPr>
          <w:rFonts w:ascii="Times New Roman" w:eastAsia="DengXian" w:hAnsi="Times New Roman" w:cs="Times New Roman"/>
          <w:b/>
          <w:bCs/>
          <w:sz w:val="24"/>
          <w:szCs w:val="24"/>
          <w:lang w:val="en-CA" w:eastAsia="zh-CN"/>
        </w:rPr>
        <w:t>Qualifying Expenditures</w:t>
      </w:r>
      <w:r>
        <w:rPr>
          <w:rFonts w:ascii="Times New Roman" w:eastAsia="DengXian" w:hAnsi="Times New Roman" w:cs="Times New Roman"/>
          <w:sz w:val="24"/>
          <w:szCs w:val="24"/>
          <w:lang w:val="en-CA" w:eastAsia="zh-CN"/>
        </w:rPr>
        <w:t>”</w:t>
      </w:r>
      <w:r w:rsidRPr="0023752A">
        <w:rPr>
          <w:rFonts w:ascii="Times New Roman" w:eastAsia="DengXian" w:hAnsi="Times New Roman" w:cs="Times New Roman"/>
          <w:sz w:val="24"/>
          <w:szCs w:val="24"/>
          <w:lang w:val="en-CA" w:eastAsia="zh-CN"/>
        </w:rPr>
        <w:t>) related to the Company</w:t>
      </w:r>
      <w:r>
        <w:rPr>
          <w:rFonts w:ascii="Times New Roman" w:eastAsia="DengXian" w:hAnsi="Times New Roman" w:cs="Times New Roman"/>
          <w:sz w:val="24"/>
          <w:szCs w:val="24"/>
          <w:lang w:val="en-CA" w:eastAsia="zh-CN"/>
        </w:rPr>
        <w:t>’</w:t>
      </w:r>
      <w:r w:rsidRPr="0023752A">
        <w:rPr>
          <w:rFonts w:ascii="Times New Roman" w:eastAsia="DengXian" w:hAnsi="Times New Roman" w:cs="Times New Roman"/>
          <w:sz w:val="24"/>
          <w:szCs w:val="24"/>
          <w:lang w:val="en-CA" w:eastAsia="zh-CN"/>
        </w:rPr>
        <w:t xml:space="preserve">s </w:t>
      </w:r>
      <w:r w:rsidRPr="0023752A">
        <w:rPr>
          <w:rFonts w:ascii="Times New Roman" w:hAnsi="Times New Roman" w:cs="Times New Roman"/>
          <w:sz w:val="24"/>
          <w:szCs w:val="24"/>
        </w:rPr>
        <w:t>Duquesne West Gold Project located in Quebec, Canada</w:t>
      </w:r>
      <w:r w:rsidRPr="0023752A">
        <w:rPr>
          <w:rFonts w:ascii="Times New Roman" w:eastAsia="DengXian" w:hAnsi="Times New Roman" w:cs="Times New Roman"/>
          <w:sz w:val="24"/>
          <w:szCs w:val="24"/>
          <w:lang w:val="en-CA" w:eastAsia="zh-CN"/>
        </w:rPr>
        <w:t>. All Qualifying Expenditures will be renounced in favour of the subscribers of the FT Shares effective December 31, 20</w:t>
      </w:r>
      <w:r w:rsidRPr="00CE2A5B">
        <w:rPr>
          <w:rFonts w:ascii="Times New Roman" w:eastAsia="DengXian" w:hAnsi="Times New Roman" w:cs="Times New Roman"/>
          <w:sz w:val="24"/>
          <w:szCs w:val="24"/>
          <w:lang w:val="en-CA" w:eastAsia="zh-CN"/>
        </w:rPr>
        <w:t>22</w:t>
      </w:r>
      <w:r w:rsidRPr="0023752A">
        <w:rPr>
          <w:rFonts w:ascii="Times New Roman" w:eastAsia="DengXian" w:hAnsi="Times New Roman" w:cs="Times New Roman"/>
          <w:sz w:val="24"/>
          <w:szCs w:val="24"/>
          <w:lang w:val="en-CA" w:eastAsia="zh-CN"/>
        </w:rPr>
        <w:t>.</w:t>
      </w:r>
      <w:r>
        <w:rPr>
          <w:rFonts w:ascii="Times New Roman" w:eastAsia="DengXian" w:hAnsi="Times New Roman" w:cs="Times New Roman"/>
          <w:sz w:val="24"/>
          <w:szCs w:val="24"/>
          <w:lang w:val="en-CA" w:eastAsia="zh-CN"/>
        </w:rPr>
        <w:t xml:space="preserve">  </w:t>
      </w:r>
      <w:proofErr w:type="gramStart"/>
      <w:r>
        <w:rPr>
          <w:rFonts w:ascii="Times New Roman" w:eastAsia="DengXian" w:hAnsi="Times New Roman" w:cs="Times New Roman"/>
          <w:sz w:val="24"/>
          <w:szCs w:val="24"/>
          <w:lang w:val="en-CA" w:eastAsia="zh-CN"/>
        </w:rPr>
        <w:t>Subscribers</w:t>
      </w:r>
      <w:proofErr w:type="gramEnd"/>
      <w:r>
        <w:rPr>
          <w:rFonts w:ascii="Times New Roman" w:eastAsia="DengXian" w:hAnsi="Times New Roman" w:cs="Times New Roman"/>
          <w:sz w:val="24"/>
          <w:szCs w:val="24"/>
          <w:lang w:val="en-CA" w:eastAsia="zh-CN"/>
        </w:rPr>
        <w:t xml:space="preserve"> resident in the Province of Quebec may also qualify for additional provincial tax credits.</w:t>
      </w:r>
      <w:r w:rsidR="006D14F2">
        <w:rPr>
          <w:rFonts w:ascii="Times New Roman" w:eastAsia="DengXian" w:hAnsi="Times New Roman" w:cs="Times New Roman"/>
          <w:sz w:val="24"/>
          <w:szCs w:val="24"/>
          <w:lang w:val="en-CA" w:eastAsia="zh-CN"/>
        </w:rPr>
        <w:t xml:space="preserve">  For further information regarding Emperor’s acquisition of the Duquesne West Gold Project, please see our news release dated October 12, </w:t>
      </w:r>
      <w:proofErr w:type="gramStart"/>
      <w:r w:rsidR="006D14F2">
        <w:rPr>
          <w:rFonts w:ascii="Times New Roman" w:eastAsia="DengXian" w:hAnsi="Times New Roman" w:cs="Times New Roman"/>
          <w:sz w:val="24"/>
          <w:szCs w:val="24"/>
          <w:lang w:val="en-CA" w:eastAsia="zh-CN"/>
        </w:rPr>
        <w:t>2022</w:t>
      </w:r>
      <w:proofErr w:type="gramEnd"/>
      <w:r w:rsidR="006D14F2">
        <w:rPr>
          <w:rFonts w:ascii="Times New Roman" w:eastAsia="DengXian" w:hAnsi="Times New Roman" w:cs="Times New Roman"/>
          <w:sz w:val="24"/>
          <w:szCs w:val="24"/>
          <w:lang w:val="en-CA" w:eastAsia="zh-CN"/>
        </w:rPr>
        <w:t xml:space="preserve"> as posted on SEDAR.</w:t>
      </w:r>
    </w:p>
    <w:p w14:paraId="027149D3" w14:textId="127242FF" w:rsidR="00385E1E" w:rsidRPr="002E67EA" w:rsidRDefault="00385E1E" w:rsidP="002E67EA">
      <w:pPr>
        <w:widowControl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Emperor</w:t>
      </w:r>
      <w:r w:rsidRPr="00385E1E">
        <w:rPr>
          <w:rFonts w:ascii="Times New Roman" w:hAnsi="Times New Roman" w:cs="Times New Roman"/>
          <w:sz w:val="24"/>
          <w:szCs w:val="24"/>
        </w:rPr>
        <w:t xml:space="preserve"> is </w:t>
      </w:r>
      <w:r>
        <w:rPr>
          <w:rFonts w:ascii="Times New Roman" w:hAnsi="Times New Roman" w:cs="Times New Roman"/>
          <w:sz w:val="24"/>
          <w:szCs w:val="24"/>
        </w:rPr>
        <w:t xml:space="preserve">also </w:t>
      </w:r>
      <w:r w:rsidRPr="00385E1E">
        <w:rPr>
          <w:rFonts w:ascii="Times New Roman" w:hAnsi="Times New Roman" w:cs="Times New Roman"/>
          <w:sz w:val="24"/>
          <w:szCs w:val="24"/>
        </w:rPr>
        <w:t>pleased to announce that it has retained the services of Peak Investor Marketing Corp. (“</w:t>
      </w:r>
      <w:r w:rsidRPr="00385E1E">
        <w:rPr>
          <w:rFonts w:ascii="Times New Roman" w:hAnsi="Times New Roman" w:cs="Times New Roman"/>
          <w:b/>
          <w:bCs/>
          <w:sz w:val="24"/>
          <w:szCs w:val="24"/>
        </w:rPr>
        <w:t>Peak</w:t>
      </w:r>
      <w:r w:rsidRPr="00385E1E">
        <w:rPr>
          <w:rFonts w:ascii="Times New Roman" w:hAnsi="Times New Roman" w:cs="Times New Roman"/>
          <w:sz w:val="24"/>
          <w:szCs w:val="24"/>
        </w:rPr>
        <w:t xml:space="preserve">”) a full-service marketing and consulting services focused on the junior mining sector. Peak is an independent arms-length entity and will assist </w:t>
      </w:r>
      <w:r w:rsidR="006E30EA">
        <w:rPr>
          <w:rFonts w:ascii="Times New Roman" w:hAnsi="Times New Roman" w:cs="Times New Roman"/>
          <w:sz w:val="24"/>
          <w:szCs w:val="24"/>
        </w:rPr>
        <w:t>the Company</w:t>
      </w:r>
      <w:r w:rsidRPr="00385E1E">
        <w:rPr>
          <w:rFonts w:ascii="Times New Roman" w:hAnsi="Times New Roman" w:cs="Times New Roman"/>
          <w:sz w:val="24"/>
          <w:szCs w:val="24"/>
        </w:rPr>
        <w:t xml:space="preserve"> with marketing strategy and planning, corporate </w:t>
      </w:r>
      <w:proofErr w:type="gramStart"/>
      <w:r w:rsidRPr="00385E1E">
        <w:rPr>
          <w:rFonts w:ascii="Times New Roman" w:hAnsi="Times New Roman" w:cs="Times New Roman"/>
          <w:sz w:val="24"/>
          <w:szCs w:val="24"/>
        </w:rPr>
        <w:t>communications</w:t>
      </w:r>
      <w:proofErr w:type="gramEnd"/>
      <w:r w:rsidRPr="00385E1E">
        <w:rPr>
          <w:rFonts w:ascii="Times New Roman" w:hAnsi="Times New Roman" w:cs="Times New Roman"/>
          <w:sz w:val="24"/>
          <w:szCs w:val="24"/>
        </w:rPr>
        <w:t xml:space="preserve"> and public relations, with the goal of increasing market awareness for the company. Under the terms of the Agreement, the Company will compensate Peak $12,000</w:t>
      </w:r>
      <w:r w:rsidR="00F1292F">
        <w:rPr>
          <w:rFonts w:ascii="Times New Roman" w:hAnsi="Times New Roman" w:cs="Times New Roman"/>
          <w:sz w:val="24"/>
          <w:szCs w:val="24"/>
        </w:rPr>
        <w:t>.00</w:t>
      </w:r>
      <w:r w:rsidRPr="00385E1E">
        <w:rPr>
          <w:rFonts w:ascii="Times New Roman" w:hAnsi="Times New Roman" w:cs="Times New Roman"/>
          <w:sz w:val="24"/>
          <w:szCs w:val="24"/>
        </w:rPr>
        <w:t xml:space="preserve"> per month for an initial 12-month term and will also </w:t>
      </w:r>
      <w:r w:rsidR="00F1292F">
        <w:rPr>
          <w:rFonts w:ascii="Times New Roman" w:hAnsi="Times New Roman" w:cs="Times New Roman"/>
          <w:sz w:val="24"/>
          <w:szCs w:val="24"/>
        </w:rPr>
        <w:t>grant</w:t>
      </w:r>
      <w:r w:rsidRPr="00385E1E">
        <w:rPr>
          <w:rFonts w:ascii="Times New Roman" w:hAnsi="Times New Roman" w:cs="Times New Roman"/>
          <w:sz w:val="24"/>
          <w:szCs w:val="24"/>
        </w:rPr>
        <w:t xml:space="preserve"> Peak </w:t>
      </w:r>
      <w:r w:rsidR="00F1292F">
        <w:rPr>
          <w:rFonts w:ascii="Times New Roman" w:hAnsi="Times New Roman" w:cs="Times New Roman"/>
          <w:sz w:val="24"/>
          <w:szCs w:val="24"/>
        </w:rPr>
        <w:t xml:space="preserve">stock options exercisable to purchase </w:t>
      </w:r>
      <w:r w:rsidRPr="00385E1E">
        <w:rPr>
          <w:rFonts w:ascii="Times New Roman" w:hAnsi="Times New Roman" w:cs="Times New Roman"/>
          <w:sz w:val="24"/>
          <w:szCs w:val="24"/>
        </w:rPr>
        <w:t xml:space="preserve">400,000 </w:t>
      </w:r>
      <w:r w:rsidR="00F1292F">
        <w:rPr>
          <w:rFonts w:ascii="Times New Roman" w:hAnsi="Times New Roman" w:cs="Times New Roman"/>
          <w:sz w:val="24"/>
          <w:szCs w:val="24"/>
        </w:rPr>
        <w:t>common shares of Emperor</w:t>
      </w:r>
      <w:r w:rsidRPr="00385E1E">
        <w:rPr>
          <w:rFonts w:ascii="Times New Roman" w:hAnsi="Times New Roman" w:cs="Times New Roman"/>
          <w:sz w:val="24"/>
          <w:szCs w:val="24"/>
        </w:rPr>
        <w:t xml:space="preserve"> at a</w:t>
      </w:r>
      <w:r w:rsidR="00F1292F">
        <w:rPr>
          <w:rFonts w:ascii="Times New Roman" w:hAnsi="Times New Roman" w:cs="Times New Roman"/>
          <w:sz w:val="24"/>
          <w:szCs w:val="24"/>
        </w:rPr>
        <w:t>n</w:t>
      </w:r>
      <w:r w:rsidRPr="00385E1E">
        <w:rPr>
          <w:rFonts w:ascii="Times New Roman" w:hAnsi="Times New Roman" w:cs="Times New Roman"/>
          <w:sz w:val="24"/>
          <w:szCs w:val="24"/>
        </w:rPr>
        <w:t xml:space="preserve"> </w:t>
      </w:r>
      <w:r w:rsidR="00F1292F">
        <w:rPr>
          <w:rFonts w:ascii="Times New Roman" w:hAnsi="Times New Roman" w:cs="Times New Roman"/>
          <w:sz w:val="24"/>
          <w:szCs w:val="24"/>
        </w:rPr>
        <w:t>exercise</w:t>
      </w:r>
      <w:r w:rsidRPr="00385E1E">
        <w:rPr>
          <w:rFonts w:ascii="Times New Roman" w:hAnsi="Times New Roman" w:cs="Times New Roman"/>
          <w:sz w:val="24"/>
          <w:szCs w:val="24"/>
        </w:rPr>
        <w:t xml:space="preserve"> price of $0.1</w:t>
      </w:r>
      <w:r w:rsidR="00753F78">
        <w:rPr>
          <w:rFonts w:ascii="Times New Roman" w:hAnsi="Times New Roman" w:cs="Times New Roman"/>
          <w:sz w:val="24"/>
          <w:szCs w:val="24"/>
        </w:rPr>
        <w:t>8</w:t>
      </w:r>
      <w:r w:rsidR="00F1292F">
        <w:rPr>
          <w:rFonts w:ascii="Times New Roman" w:hAnsi="Times New Roman" w:cs="Times New Roman"/>
          <w:sz w:val="24"/>
          <w:szCs w:val="24"/>
        </w:rPr>
        <w:t xml:space="preserve"> per share.  The options shall remain exercisable until 90 days after the termination date of the agreement between the parties, to a maximum of five years from the date of grant</w:t>
      </w:r>
      <w:r w:rsidRPr="00385E1E">
        <w:rPr>
          <w:rFonts w:ascii="Times New Roman" w:hAnsi="Times New Roman" w:cs="Times New Roman"/>
          <w:sz w:val="24"/>
          <w:szCs w:val="24"/>
        </w:rPr>
        <w:t>.</w:t>
      </w:r>
      <w:r w:rsidR="00F1292F">
        <w:rPr>
          <w:rFonts w:ascii="Times New Roman" w:hAnsi="Times New Roman" w:cs="Times New Roman"/>
          <w:sz w:val="24"/>
          <w:szCs w:val="24"/>
        </w:rPr>
        <w:t xml:space="preserve">  200,000 options will vest 4 business days from the date hereof, with the remaining 200,000 options vesting on the date which is 6 months from that date.</w:t>
      </w:r>
    </w:p>
    <w:p w14:paraId="3608BD9A" w14:textId="77777777" w:rsidR="00BD23B7" w:rsidRDefault="00BD23B7">
      <w:pPr>
        <w:rPr>
          <w:rFonts w:ascii="Times New Roman" w:hAnsi="Times New Roman" w:cs="Times New Roman"/>
          <w:b/>
          <w:bCs/>
          <w:sz w:val="24"/>
          <w:szCs w:val="24"/>
        </w:rPr>
      </w:pPr>
      <w:r>
        <w:rPr>
          <w:rFonts w:ascii="Times New Roman" w:hAnsi="Times New Roman" w:cs="Times New Roman"/>
          <w:b/>
          <w:bCs/>
          <w:sz w:val="24"/>
          <w:szCs w:val="24"/>
        </w:rPr>
        <w:br w:type="page"/>
      </w:r>
    </w:p>
    <w:p w14:paraId="675CD4A2" w14:textId="095FA9FB" w:rsidR="00595B5E" w:rsidRDefault="00595B5E" w:rsidP="00595B5E">
      <w:pPr>
        <w:widowControl w:val="0"/>
        <w:spacing w:after="240" w:line="240" w:lineRule="auto"/>
        <w:jc w:val="both"/>
        <w:rPr>
          <w:rFonts w:ascii="Times New Roman" w:hAnsi="Times New Roman" w:cs="Times New Roman"/>
          <w:b/>
          <w:bCs/>
          <w:sz w:val="24"/>
          <w:szCs w:val="24"/>
        </w:rPr>
      </w:pPr>
      <w:r w:rsidRPr="00314359">
        <w:rPr>
          <w:rFonts w:ascii="Times New Roman" w:hAnsi="Times New Roman" w:cs="Times New Roman"/>
          <w:b/>
          <w:bCs/>
          <w:sz w:val="24"/>
          <w:szCs w:val="24"/>
        </w:rPr>
        <w:lastRenderedPageBreak/>
        <w:t>About Duquesne West</w:t>
      </w:r>
      <w:r>
        <w:rPr>
          <w:rFonts w:ascii="Times New Roman" w:hAnsi="Times New Roman" w:cs="Times New Roman"/>
          <w:b/>
          <w:bCs/>
          <w:sz w:val="24"/>
          <w:szCs w:val="24"/>
        </w:rPr>
        <w:t xml:space="preserve"> Gold</w:t>
      </w:r>
      <w:r w:rsidRPr="00314359">
        <w:rPr>
          <w:rFonts w:ascii="Times New Roman" w:hAnsi="Times New Roman" w:cs="Times New Roman"/>
          <w:b/>
          <w:bCs/>
          <w:sz w:val="24"/>
          <w:szCs w:val="24"/>
        </w:rPr>
        <w:t xml:space="preserve"> Project</w:t>
      </w:r>
    </w:p>
    <w:p w14:paraId="4FEB16F0" w14:textId="62EBC133" w:rsidR="00595B5E" w:rsidRPr="00595B5E" w:rsidRDefault="00595B5E" w:rsidP="00595B5E">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en-CA" w:eastAsia="en-CA"/>
        </w:rPr>
      </w:pPr>
      <w:r w:rsidRPr="00314359">
        <w:rPr>
          <w:rFonts w:ascii="Times New Roman" w:eastAsia="Times New Roman" w:hAnsi="Times New Roman" w:cs="Times New Roman"/>
          <w:color w:val="000000"/>
          <w:sz w:val="24"/>
          <w:szCs w:val="24"/>
          <w:lang w:val="en-CA" w:eastAsia="en-CA"/>
        </w:rPr>
        <w:t xml:space="preserve">The Duquesne West Gold Property is located 32 km northwest of the city of Rouyn-Noranda and 10 km east of the town of </w:t>
      </w:r>
      <w:proofErr w:type="spellStart"/>
      <w:r w:rsidRPr="00314359">
        <w:rPr>
          <w:rFonts w:ascii="Times New Roman" w:eastAsia="Times New Roman" w:hAnsi="Times New Roman" w:cs="Times New Roman"/>
          <w:color w:val="000000"/>
          <w:sz w:val="24"/>
          <w:szCs w:val="24"/>
          <w:lang w:val="en-CA" w:eastAsia="en-CA"/>
        </w:rPr>
        <w:t>Duparquet</w:t>
      </w:r>
      <w:proofErr w:type="spellEnd"/>
      <w:r w:rsidRPr="00314359">
        <w:rPr>
          <w:rFonts w:ascii="Times New Roman" w:eastAsia="Times New Roman" w:hAnsi="Times New Roman" w:cs="Times New Roman"/>
          <w:color w:val="000000"/>
          <w:sz w:val="24"/>
          <w:szCs w:val="24"/>
          <w:lang w:val="en-CA" w:eastAsia="en-CA"/>
        </w:rPr>
        <w:t xml:space="preserve">. The property lies within the historic </w:t>
      </w:r>
      <w:proofErr w:type="spellStart"/>
      <w:r w:rsidRPr="00314359">
        <w:rPr>
          <w:rFonts w:ascii="Times New Roman" w:eastAsia="Times New Roman" w:hAnsi="Times New Roman" w:cs="Times New Roman"/>
          <w:color w:val="000000"/>
          <w:sz w:val="24"/>
          <w:szCs w:val="24"/>
          <w:lang w:val="en-CA" w:eastAsia="en-CA"/>
        </w:rPr>
        <w:t>Duparquet</w:t>
      </w:r>
      <w:proofErr w:type="spellEnd"/>
      <w:r w:rsidRPr="00314359">
        <w:rPr>
          <w:rFonts w:ascii="Times New Roman" w:eastAsia="Times New Roman" w:hAnsi="Times New Roman" w:cs="Times New Roman"/>
          <w:color w:val="000000"/>
          <w:sz w:val="24"/>
          <w:szCs w:val="24"/>
          <w:lang w:val="en-CA" w:eastAsia="en-CA"/>
        </w:rPr>
        <w:t xml:space="preserve"> gold mining camp in the southern portion of the Abitibi Greenstone Belt in the Superior Province.</w:t>
      </w:r>
      <w:r>
        <w:rPr>
          <w:rFonts w:ascii="Helvetica" w:eastAsia="Calibri" w:hAnsi="Helvetica" w:cs="Helvetica"/>
          <w:sz w:val="20"/>
          <w:szCs w:val="20"/>
          <w:lang w:val="en-CA" w:eastAsia="en-CA"/>
        </w:rPr>
        <w:t xml:space="preserve"> </w:t>
      </w:r>
      <w:r w:rsidRPr="00314359">
        <w:rPr>
          <w:rFonts w:ascii="Times New Roman" w:eastAsia="Times New Roman" w:hAnsi="Times New Roman" w:cs="Times New Roman"/>
          <w:color w:val="000000"/>
          <w:sz w:val="24"/>
          <w:szCs w:val="24"/>
          <w:lang w:val="en-CA" w:eastAsia="en-CA"/>
        </w:rPr>
        <w:t>The Property hosts a historical inferred mineral resource estimate of 727,000 ounces of gold at a grade of 5.42 g/t Au.</w:t>
      </w:r>
      <w:r w:rsidRPr="00314359">
        <w:rPr>
          <w:rFonts w:ascii="Times New Roman" w:eastAsia="Times New Roman" w:hAnsi="Times New Roman" w:cs="Times New Roman"/>
          <w:b/>
          <w:bCs/>
          <w:color w:val="000000"/>
          <w:sz w:val="20"/>
          <w:szCs w:val="20"/>
          <w:vertAlign w:val="superscript"/>
          <w:lang w:val="en-CA" w:eastAsia="en-CA"/>
        </w:rPr>
        <w:t>1</w:t>
      </w:r>
      <w:r w:rsidRPr="00314359">
        <w:rPr>
          <w:rFonts w:ascii="Times New Roman" w:eastAsia="Times New Roman" w:hAnsi="Times New Roman" w:cs="Times New Roman"/>
          <w:color w:val="000000"/>
          <w:sz w:val="24"/>
          <w:szCs w:val="24"/>
          <w:lang w:val="en-CA" w:eastAsia="en-CA"/>
        </w:rPr>
        <w:t> The mineral resource estimate predates modern CIM guidelines and a Qualified Person on behalf of Emperor has not reviewed or verified the mineral resource estimate, therefore it i</w:t>
      </w:r>
      <w:r>
        <w:rPr>
          <w:rFonts w:ascii="Times New Roman" w:eastAsia="Times New Roman" w:hAnsi="Times New Roman" w:cs="Times New Roman"/>
          <w:color w:val="000000"/>
          <w:sz w:val="24"/>
          <w:szCs w:val="24"/>
          <w:lang w:val="en-CA" w:eastAsia="en-CA"/>
        </w:rPr>
        <w:t>s</w:t>
      </w:r>
      <w:r w:rsidR="00BD23B7">
        <w:rPr>
          <w:rFonts w:ascii="Times New Roman" w:eastAsia="Times New Roman" w:hAnsi="Times New Roman" w:cs="Times New Roman"/>
          <w:color w:val="000000"/>
          <w:sz w:val="24"/>
          <w:szCs w:val="24"/>
          <w:lang w:val="en-CA" w:eastAsia="en-CA"/>
        </w:rPr>
        <w:t xml:space="preserve"> </w:t>
      </w:r>
      <w:r w:rsidRPr="00314359">
        <w:rPr>
          <w:rFonts w:ascii="Times New Roman" w:eastAsia="Times New Roman" w:hAnsi="Times New Roman" w:cs="Times New Roman"/>
          <w:color w:val="000000"/>
          <w:sz w:val="24"/>
          <w:szCs w:val="24"/>
          <w:lang w:val="en-CA" w:eastAsia="en-CA"/>
        </w:rPr>
        <w:t>considered historical in nature and is reported solely to provide an indication of the</w:t>
      </w:r>
      <w:r>
        <w:rPr>
          <w:rFonts w:ascii="Times New Roman" w:eastAsia="Times New Roman" w:hAnsi="Times New Roman" w:cs="Times New Roman"/>
          <w:color w:val="000000"/>
          <w:sz w:val="24"/>
          <w:szCs w:val="24"/>
          <w:lang w:val="en-CA" w:eastAsia="en-CA"/>
        </w:rPr>
        <w:t xml:space="preserve"> </w:t>
      </w:r>
      <w:r w:rsidRPr="00314359">
        <w:rPr>
          <w:rFonts w:ascii="Times New Roman" w:eastAsia="Times New Roman" w:hAnsi="Times New Roman" w:cs="Times New Roman"/>
          <w:color w:val="000000"/>
          <w:sz w:val="24"/>
          <w:szCs w:val="24"/>
          <w:lang w:val="en-CA" w:eastAsia="en-CA"/>
        </w:rPr>
        <w:t>magnitude of mineralization that could be present on the property. The gold system remains open for resource identification and expansion. </w:t>
      </w:r>
    </w:p>
    <w:p w14:paraId="08DBCD75" w14:textId="77777777" w:rsidR="00595B5E" w:rsidRPr="00314359" w:rsidRDefault="00595B5E" w:rsidP="00595B5E">
      <w:pPr>
        <w:shd w:val="clear" w:color="auto" w:fill="FFFFFF"/>
        <w:spacing w:before="100" w:beforeAutospacing="1" w:after="0" w:line="240" w:lineRule="auto"/>
        <w:jc w:val="both"/>
        <w:rPr>
          <w:rFonts w:ascii="Helvetica" w:eastAsia="Calibri" w:hAnsi="Helvetica" w:cs="Helvetica"/>
          <w:sz w:val="20"/>
          <w:szCs w:val="20"/>
          <w:lang w:val="en-CA" w:eastAsia="en-CA"/>
        </w:rPr>
      </w:pPr>
      <w:r w:rsidRPr="00314359">
        <w:rPr>
          <w:rFonts w:ascii="Times New Roman" w:eastAsia="Times New Roman" w:hAnsi="Times New Roman" w:cs="Times New Roman"/>
          <w:color w:val="000000"/>
          <w:sz w:val="24"/>
          <w:szCs w:val="24"/>
          <w:lang w:val="en-CA" w:eastAsia="en-CA"/>
        </w:rPr>
        <w:t> </w:t>
      </w:r>
      <w:r w:rsidRPr="00314359">
        <w:rPr>
          <w:rFonts w:ascii="Times New Roman" w:eastAsia="Calibri" w:hAnsi="Times New Roman" w:cs="Times New Roman"/>
          <w:sz w:val="24"/>
          <w:szCs w:val="24"/>
          <w:lang w:val="en-CA" w:eastAsia="en-CA"/>
        </w:rPr>
        <w:t>Reinterpretation of the existing geological model was created using Artificial Intelligence and Machine Learning. This model shows opportunity for additional discovery by revealing gold trends unknown to previous workers and the potential to expand the resource along significant gold endowed structural zones.</w:t>
      </w:r>
    </w:p>
    <w:p w14:paraId="7365B3EE" w14:textId="77777777" w:rsidR="00595B5E" w:rsidRPr="00314359" w:rsidRDefault="00595B5E" w:rsidP="00595B5E">
      <w:pPr>
        <w:shd w:val="clear" w:color="auto" w:fill="FFFFFF"/>
        <w:spacing w:before="100" w:beforeAutospacing="1" w:after="120" w:line="240" w:lineRule="auto"/>
        <w:jc w:val="both"/>
        <w:rPr>
          <w:rFonts w:ascii="Helvetica" w:eastAsia="Calibri" w:hAnsi="Helvetica" w:cs="Helvetica"/>
          <w:sz w:val="20"/>
          <w:szCs w:val="20"/>
          <w:lang w:val="en-CA" w:eastAsia="en-CA"/>
        </w:rPr>
      </w:pPr>
      <w:r w:rsidRPr="00314359">
        <w:rPr>
          <w:rFonts w:ascii="Times New Roman" w:eastAsia="Times New Roman" w:hAnsi="Times New Roman" w:cs="Times New Roman"/>
          <w:b/>
          <w:bCs/>
          <w:color w:val="000000"/>
          <w:sz w:val="24"/>
          <w:szCs w:val="24"/>
          <w:vertAlign w:val="superscript"/>
          <w:lang w:val="en-CA" w:eastAsia="en-CA"/>
        </w:rPr>
        <w:t>1</w:t>
      </w:r>
      <w:r w:rsidRPr="00314359">
        <w:rPr>
          <w:rFonts w:ascii="Times New Roman" w:eastAsia="Times New Roman" w:hAnsi="Times New Roman" w:cs="Times New Roman"/>
          <w:color w:val="000000"/>
          <w:sz w:val="24"/>
          <w:szCs w:val="24"/>
          <w:lang w:val="en-CA" w:eastAsia="en-CA"/>
        </w:rPr>
        <w:t> </w:t>
      </w:r>
      <w:r w:rsidRPr="00314359">
        <w:rPr>
          <w:rFonts w:ascii="Times New Roman" w:eastAsia="Times New Roman" w:hAnsi="Times New Roman" w:cs="Times New Roman"/>
          <w:i/>
          <w:iCs/>
          <w:color w:val="000000"/>
          <w:sz w:val="18"/>
          <w:szCs w:val="18"/>
          <w:lang w:val="en-CA" w:eastAsia="en-CA"/>
        </w:rPr>
        <w:t xml:space="preserve">Watts, </w:t>
      </w:r>
      <w:proofErr w:type="spellStart"/>
      <w:r w:rsidRPr="00314359">
        <w:rPr>
          <w:rFonts w:ascii="Times New Roman" w:eastAsia="Times New Roman" w:hAnsi="Times New Roman" w:cs="Times New Roman"/>
          <w:i/>
          <w:iCs/>
          <w:color w:val="000000"/>
          <w:sz w:val="18"/>
          <w:szCs w:val="18"/>
          <w:lang w:val="en-CA" w:eastAsia="en-CA"/>
        </w:rPr>
        <w:t>Griffis</w:t>
      </w:r>
      <w:proofErr w:type="spellEnd"/>
      <w:r w:rsidRPr="00314359">
        <w:rPr>
          <w:rFonts w:ascii="Times New Roman" w:eastAsia="Times New Roman" w:hAnsi="Times New Roman" w:cs="Times New Roman"/>
          <w:i/>
          <w:iCs/>
          <w:color w:val="000000"/>
          <w:sz w:val="18"/>
          <w:szCs w:val="18"/>
          <w:lang w:val="en-CA" w:eastAsia="en-CA"/>
        </w:rPr>
        <w:t xml:space="preserve">, and </w:t>
      </w:r>
      <w:proofErr w:type="spellStart"/>
      <w:r w:rsidRPr="00314359">
        <w:rPr>
          <w:rFonts w:ascii="Times New Roman" w:eastAsia="Times New Roman" w:hAnsi="Times New Roman" w:cs="Times New Roman"/>
          <w:i/>
          <w:iCs/>
          <w:color w:val="000000"/>
          <w:sz w:val="18"/>
          <w:szCs w:val="18"/>
          <w:lang w:val="en-CA" w:eastAsia="en-CA"/>
        </w:rPr>
        <w:t>McOuat</w:t>
      </w:r>
      <w:proofErr w:type="spellEnd"/>
      <w:r w:rsidRPr="00314359">
        <w:rPr>
          <w:rFonts w:ascii="Times New Roman" w:eastAsia="Times New Roman" w:hAnsi="Times New Roman" w:cs="Times New Roman"/>
          <w:i/>
          <w:iCs/>
          <w:color w:val="000000"/>
          <w:sz w:val="18"/>
          <w:szCs w:val="18"/>
          <w:lang w:val="en-CA" w:eastAsia="en-CA"/>
        </w:rPr>
        <w:t xml:space="preserve"> Consulting Geologists and Engineers, Oct 20, 2011, Technical Report and Mineral Resource Estimate Update for the Duquesne-Ottoman Property, Quebec, Canada for </w:t>
      </w:r>
      <w:proofErr w:type="spellStart"/>
      <w:r w:rsidRPr="00314359">
        <w:rPr>
          <w:rFonts w:ascii="Times New Roman" w:eastAsia="Times New Roman" w:hAnsi="Times New Roman" w:cs="Times New Roman"/>
          <w:i/>
          <w:iCs/>
          <w:color w:val="000000"/>
          <w:sz w:val="18"/>
          <w:szCs w:val="18"/>
          <w:lang w:val="en-CA" w:eastAsia="en-CA"/>
        </w:rPr>
        <w:t>XMet</w:t>
      </w:r>
      <w:proofErr w:type="spellEnd"/>
      <w:r w:rsidRPr="00314359">
        <w:rPr>
          <w:rFonts w:ascii="Times New Roman" w:eastAsia="Times New Roman" w:hAnsi="Times New Roman" w:cs="Times New Roman"/>
          <w:i/>
          <w:iCs/>
          <w:color w:val="000000"/>
          <w:sz w:val="18"/>
          <w:szCs w:val="18"/>
          <w:lang w:val="en-CA" w:eastAsia="en-CA"/>
        </w:rPr>
        <w:t xml:space="preserve"> Inc.</w:t>
      </w:r>
    </w:p>
    <w:p w14:paraId="1FB494AB" w14:textId="77777777" w:rsidR="00595B5E" w:rsidRPr="00314359" w:rsidRDefault="00595B5E" w:rsidP="00595B5E">
      <w:pPr>
        <w:widowControl w:val="0"/>
        <w:spacing w:after="240" w:line="240" w:lineRule="auto"/>
        <w:contextualSpacing/>
        <w:jc w:val="both"/>
        <w:rPr>
          <w:rStyle w:val="CharacterStyle1"/>
          <w:rFonts w:ascii="Times New Roman" w:hAnsi="Times New Roman" w:cs="Times New Roman"/>
          <w:b/>
          <w:bCs/>
          <w:sz w:val="24"/>
          <w:szCs w:val="24"/>
        </w:rPr>
      </w:pPr>
    </w:p>
    <w:p w14:paraId="6DB82A7A" w14:textId="77777777" w:rsidR="00595B5E" w:rsidRPr="00314359" w:rsidRDefault="00595B5E" w:rsidP="00595B5E">
      <w:pPr>
        <w:widowControl w:val="0"/>
        <w:spacing w:after="240" w:line="240" w:lineRule="auto"/>
        <w:contextualSpacing/>
        <w:jc w:val="both"/>
        <w:rPr>
          <w:rFonts w:ascii="Times New Roman" w:hAnsi="Times New Roman" w:cs="Times New Roman"/>
          <w:b/>
          <w:bCs/>
          <w:sz w:val="24"/>
          <w:szCs w:val="24"/>
        </w:rPr>
      </w:pPr>
      <w:r w:rsidRPr="00314359">
        <w:rPr>
          <w:rFonts w:ascii="Times New Roman" w:hAnsi="Times New Roman" w:cs="Times New Roman"/>
          <w:b/>
          <w:bCs/>
          <w:sz w:val="24"/>
          <w:szCs w:val="24"/>
        </w:rPr>
        <w:t xml:space="preserve">QP Disclosure </w:t>
      </w:r>
    </w:p>
    <w:p w14:paraId="4D4279AA" w14:textId="77777777" w:rsidR="00595B5E" w:rsidRDefault="00595B5E" w:rsidP="00595B5E">
      <w:pPr>
        <w:widowControl w:val="0"/>
        <w:spacing w:after="240" w:line="240" w:lineRule="auto"/>
        <w:contextualSpacing/>
        <w:jc w:val="both"/>
        <w:rPr>
          <w:rFonts w:ascii="Times New Roman" w:hAnsi="Times New Roman" w:cs="Times New Roman"/>
          <w:sz w:val="24"/>
          <w:szCs w:val="24"/>
        </w:rPr>
      </w:pPr>
    </w:p>
    <w:p w14:paraId="0A42459A" w14:textId="77777777" w:rsidR="00595B5E" w:rsidRPr="00314359" w:rsidRDefault="00595B5E" w:rsidP="00595B5E">
      <w:pPr>
        <w:widowControl w:val="0"/>
        <w:spacing w:after="240" w:line="240" w:lineRule="auto"/>
        <w:contextualSpacing/>
        <w:jc w:val="both"/>
        <w:rPr>
          <w:rStyle w:val="CharacterStyle1"/>
          <w:rFonts w:ascii="Times New Roman" w:hAnsi="Times New Roman" w:cs="Times New Roman"/>
          <w:b/>
          <w:bCs/>
          <w:sz w:val="24"/>
          <w:szCs w:val="24"/>
        </w:rPr>
      </w:pPr>
      <w:r w:rsidRPr="00314359">
        <w:rPr>
          <w:rFonts w:ascii="Times New Roman" w:hAnsi="Times New Roman" w:cs="Times New Roman"/>
          <w:sz w:val="24"/>
          <w:szCs w:val="24"/>
        </w:rPr>
        <w:t xml:space="preserve">The technical content for the Duquesne West Project in this news release has been reviewed and approved by John Florek, M.Sc., </w:t>
      </w:r>
      <w:proofErr w:type="spellStart"/>
      <w:r w:rsidRPr="00314359">
        <w:rPr>
          <w:rFonts w:ascii="Times New Roman" w:hAnsi="Times New Roman" w:cs="Times New Roman"/>
          <w:sz w:val="24"/>
          <w:szCs w:val="24"/>
        </w:rPr>
        <w:t>P.Geol</w:t>
      </w:r>
      <w:proofErr w:type="spellEnd"/>
      <w:r w:rsidRPr="00314359">
        <w:rPr>
          <w:rFonts w:ascii="Times New Roman" w:hAnsi="Times New Roman" w:cs="Times New Roman"/>
          <w:sz w:val="24"/>
          <w:szCs w:val="24"/>
        </w:rPr>
        <w:t>., Principal of Apical Exploration, Technical Advisor for the Company, and a Qualified Person pursuant to CIM guidelines.</w:t>
      </w:r>
    </w:p>
    <w:p w14:paraId="2B74EC6E" w14:textId="77777777" w:rsidR="00595B5E" w:rsidRDefault="00595B5E" w:rsidP="00595B5E">
      <w:pPr>
        <w:widowControl w:val="0"/>
        <w:spacing w:after="240" w:line="240" w:lineRule="auto"/>
        <w:contextualSpacing/>
        <w:jc w:val="both"/>
        <w:rPr>
          <w:rStyle w:val="CharacterStyle1"/>
          <w:rFonts w:ascii="Times New Roman" w:hAnsi="Times New Roman" w:cs="Times New Roman"/>
          <w:b/>
          <w:bCs/>
          <w:sz w:val="24"/>
          <w:szCs w:val="24"/>
        </w:rPr>
      </w:pPr>
    </w:p>
    <w:p w14:paraId="3F9EF660" w14:textId="77777777" w:rsidR="00595B5E" w:rsidRPr="002A5E36" w:rsidRDefault="00595B5E" w:rsidP="00595B5E">
      <w:pPr>
        <w:widowControl w:val="0"/>
        <w:spacing w:after="240" w:line="240" w:lineRule="auto"/>
        <w:contextualSpacing/>
        <w:jc w:val="both"/>
        <w:rPr>
          <w:rStyle w:val="CharacterStyle1"/>
          <w:rFonts w:ascii="Times New Roman" w:hAnsi="Times New Roman" w:cs="Times New Roman"/>
          <w:sz w:val="24"/>
          <w:szCs w:val="24"/>
          <w:lang w:val="en-CA" w:eastAsia="en-CA"/>
        </w:rPr>
      </w:pPr>
      <w:r w:rsidRPr="002A5E36">
        <w:rPr>
          <w:rStyle w:val="CharacterStyle1"/>
          <w:rFonts w:ascii="Times New Roman" w:hAnsi="Times New Roman" w:cs="Times New Roman"/>
          <w:b/>
          <w:bCs/>
          <w:sz w:val="24"/>
          <w:szCs w:val="24"/>
        </w:rPr>
        <w:t>About Emperor Metals Inc.</w:t>
      </w:r>
    </w:p>
    <w:p w14:paraId="505EA67A" w14:textId="77777777" w:rsidR="00595B5E" w:rsidRPr="002A5E36" w:rsidRDefault="00595B5E" w:rsidP="00595B5E">
      <w:pPr>
        <w:pStyle w:val="Style6"/>
        <w:kinsoku w:val="0"/>
        <w:autoSpaceDE/>
        <w:autoSpaceDN/>
        <w:spacing w:before="0" w:line="240" w:lineRule="auto"/>
        <w:contextualSpacing/>
        <w:jc w:val="both"/>
        <w:rPr>
          <w:rFonts w:ascii="Times New Roman" w:hAnsi="Times New Roman" w:cs="Times New Roman"/>
          <w:sz w:val="24"/>
          <w:szCs w:val="24"/>
        </w:rPr>
      </w:pPr>
      <w:r w:rsidRPr="002A5E36">
        <w:rPr>
          <w:rFonts w:ascii="Times New Roman" w:hAnsi="Times New Roman" w:cs="Times New Roman"/>
          <w:sz w:val="24"/>
          <w:szCs w:val="24"/>
        </w:rPr>
        <w:t>Emperor Metals Inc. is an innovative Canadian mineral exploration company focused on developing high-quality gold properties situated in the Canadian Shield. For more information, please refer to SEDAR (www.sedar.com), under the Company</w:t>
      </w:r>
      <w:r>
        <w:rPr>
          <w:rFonts w:ascii="Times New Roman" w:hAnsi="Times New Roman" w:cs="Times New Roman"/>
          <w:sz w:val="24"/>
          <w:szCs w:val="24"/>
        </w:rPr>
        <w:t>’</w:t>
      </w:r>
      <w:r w:rsidRPr="002A5E36">
        <w:rPr>
          <w:rFonts w:ascii="Times New Roman" w:hAnsi="Times New Roman" w:cs="Times New Roman"/>
          <w:sz w:val="24"/>
          <w:szCs w:val="24"/>
        </w:rPr>
        <w:t>s profile. </w:t>
      </w:r>
    </w:p>
    <w:p w14:paraId="22B18370" w14:textId="77777777" w:rsidR="00791688" w:rsidRPr="002A5E36" w:rsidRDefault="00791688" w:rsidP="00521E32">
      <w:pPr>
        <w:pStyle w:val="Style6"/>
        <w:kinsoku w:val="0"/>
        <w:autoSpaceDE/>
        <w:autoSpaceDN/>
        <w:spacing w:before="0" w:line="240" w:lineRule="auto"/>
        <w:jc w:val="both"/>
        <w:rPr>
          <w:rFonts w:ascii="Times New Roman" w:hAnsi="Times New Roman" w:cs="Times New Roman"/>
          <w:color w:val="000000" w:themeColor="text1"/>
          <w:sz w:val="24"/>
          <w:szCs w:val="24"/>
        </w:rPr>
      </w:pPr>
    </w:p>
    <w:p w14:paraId="64F6AA95" w14:textId="05443A2B" w:rsidR="00D27F3A" w:rsidRDefault="00D27F3A">
      <w:pPr>
        <w:rPr>
          <w:rFonts w:ascii="Times New Roman" w:hAnsi="Times New Roman" w:cs="Times New Roman"/>
          <w:lang w:eastAsia="zh-CN"/>
        </w:rPr>
      </w:pPr>
    </w:p>
    <w:p w14:paraId="2A000462" w14:textId="5653B940" w:rsidR="002508FA" w:rsidRPr="00521E32" w:rsidRDefault="002508FA" w:rsidP="002A5E36">
      <w:pPr>
        <w:widowControl w:val="0"/>
        <w:spacing w:after="0" w:line="240" w:lineRule="auto"/>
        <w:jc w:val="both"/>
        <w:rPr>
          <w:rFonts w:ascii="Times New Roman" w:hAnsi="Times New Roman" w:cs="Times New Roman"/>
          <w:lang w:eastAsia="zh-CN"/>
        </w:rPr>
      </w:pPr>
      <w:r w:rsidRPr="00521E32">
        <w:rPr>
          <w:rFonts w:ascii="Times New Roman" w:hAnsi="Times New Roman" w:cs="Times New Roman"/>
          <w:lang w:eastAsia="zh-CN"/>
        </w:rPr>
        <w:t>ON BEHALF OF THE BOARD OF DIRECTORS</w:t>
      </w:r>
    </w:p>
    <w:p w14:paraId="19B7FEED" w14:textId="77777777" w:rsidR="00791688" w:rsidRPr="00521E32" w:rsidRDefault="00791688" w:rsidP="006769ED">
      <w:pPr>
        <w:widowControl w:val="0"/>
        <w:spacing w:after="0" w:line="240" w:lineRule="auto"/>
        <w:jc w:val="both"/>
        <w:rPr>
          <w:rFonts w:ascii="Times New Roman" w:hAnsi="Times New Roman" w:cs="Times New Roman"/>
          <w:lang w:eastAsia="zh-CN"/>
        </w:rPr>
      </w:pPr>
    </w:p>
    <w:p w14:paraId="5DB4D9D9" w14:textId="4699B3EC" w:rsidR="002508FA" w:rsidRPr="006769ED" w:rsidRDefault="002508FA" w:rsidP="002A5E36">
      <w:pPr>
        <w:widowControl w:val="0"/>
        <w:spacing w:after="0" w:line="240" w:lineRule="auto"/>
        <w:jc w:val="both"/>
        <w:rPr>
          <w:rFonts w:ascii="Times New Roman" w:hAnsi="Times New Roman" w:cs="Times New Roman"/>
          <w:i/>
          <w:lang w:eastAsia="zh-CN"/>
        </w:rPr>
      </w:pPr>
      <w:r w:rsidRPr="006769ED">
        <w:rPr>
          <w:rFonts w:ascii="Times New Roman" w:hAnsi="Times New Roman" w:cs="Times New Roman"/>
          <w:i/>
          <w:lang w:eastAsia="zh-CN"/>
        </w:rPr>
        <w:t xml:space="preserve">s/ </w:t>
      </w:r>
      <w:r w:rsidR="00EF3AE6" w:rsidRPr="006769ED">
        <w:rPr>
          <w:rFonts w:ascii="Times New Roman" w:hAnsi="Times New Roman" w:cs="Times New Roman"/>
          <w:i/>
          <w:lang w:eastAsia="zh-CN"/>
        </w:rPr>
        <w:t>“</w:t>
      </w:r>
      <w:r w:rsidR="008136F3">
        <w:rPr>
          <w:rFonts w:ascii="Times New Roman" w:hAnsi="Times New Roman" w:cs="Times New Roman"/>
          <w:i/>
          <w:lang w:eastAsia="zh-CN"/>
        </w:rPr>
        <w:t>John Florek</w:t>
      </w:r>
      <w:r w:rsidR="00EF3AE6" w:rsidRPr="006769ED">
        <w:rPr>
          <w:rFonts w:ascii="Times New Roman" w:hAnsi="Times New Roman" w:cs="Times New Roman"/>
          <w:i/>
          <w:lang w:eastAsia="zh-CN"/>
        </w:rPr>
        <w:t>”</w:t>
      </w:r>
    </w:p>
    <w:p w14:paraId="37B47D88" w14:textId="23DA7FE5" w:rsidR="002508FA" w:rsidRPr="00521E32" w:rsidRDefault="008136F3" w:rsidP="002A5E36">
      <w:pPr>
        <w:widowControl w:val="0"/>
        <w:spacing w:after="0" w:line="240" w:lineRule="auto"/>
        <w:jc w:val="both"/>
        <w:rPr>
          <w:rFonts w:ascii="Times New Roman" w:hAnsi="Times New Roman" w:cs="Times New Roman"/>
          <w:lang w:eastAsia="zh-CN"/>
        </w:rPr>
      </w:pPr>
      <w:r>
        <w:rPr>
          <w:rFonts w:ascii="Times New Roman" w:hAnsi="Times New Roman" w:cs="Times New Roman"/>
          <w:b/>
          <w:lang w:eastAsia="zh-CN"/>
        </w:rPr>
        <w:t>John Florek</w:t>
      </w:r>
      <w:r w:rsidR="002508FA" w:rsidRPr="00521E32">
        <w:rPr>
          <w:rFonts w:ascii="Times New Roman" w:hAnsi="Times New Roman" w:cs="Times New Roman"/>
          <w:lang w:eastAsia="zh-CN"/>
        </w:rPr>
        <w:t>,</w:t>
      </w:r>
      <w:r w:rsidR="006769ED">
        <w:rPr>
          <w:rFonts w:ascii="Times New Roman" w:hAnsi="Times New Roman" w:cs="Times New Roman"/>
          <w:lang w:eastAsia="zh-CN"/>
        </w:rPr>
        <w:t xml:space="preserve"> </w:t>
      </w:r>
      <w:r>
        <w:rPr>
          <w:rFonts w:ascii="Times New Roman" w:hAnsi="Times New Roman" w:cs="Times New Roman"/>
          <w:lang w:eastAsia="zh-CN"/>
        </w:rPr>
        <w:t xml:space="preserve">CEO and </w:t>
      </w:r>
      <w:r w:rsidR="006769ED">
        <w:rPr>
          <w:rFonts w:ascii="Times New Roman" w:hAnsi="Times New Roman" w:cs="Times New Roman"/>
          <w:lang w:eastAsia="zh-CN"/>
        </w:rPr>
        <w:t>Director</w:t>
      </w:r>
    </w:p>
    <w:p w14:paraId="2240A6A5" w14:textId="65FB0A44" w:rsidR="002508FA" w:rsidRDefault="002508FA" w:rsidP="00521E32">
      <w:pPr>
        <w:widowControl w:val="0"/>
        <w:spacing w:after="0" w:line="240" w:lineRule="auto"/>
        <w:jc w:val="both"/>
        <w:rPr>
          <w:rFonts w:ascii="Times New Roman" w:hAnsi="Times New Roman" w:cs="Times New Roman"/>
          <w:smallCaps/>
          <w:lang w:eastAsia="zh-CN"/>
        </w:rPr>
      </w:pPr>
    </w:p>
    <w:p w14:paraId="6AC5C15F" w14:textId="77777777" w:rsidR="00D27F3A" w:rsidRPr="00521E32" w:rsidRDefault="00D27F3A" w:rsidP="00521E32">
      <w:pPr>
        <w:widowControl w:val="0"/>
        <w:spacing w:after="0" w:line="240" w:lineRule="auto"/>
        <w:jc w:val="both"/>
        <w:rPr>
          <w:rFonts w:ascii="Times New Roman" w:hAnsi="Times New Roman" w:cs="Times New Roman"/>
          <w:smallCaps/>
          <w:lang w:eastAsia="zh-CN"/>
        </w:rPr>
      </w:pPr>
    </w:p>
    <w:p w14:paraId="6F1181C1" w14:textId="77777777" w:rsidR="00DE0C24" w:rsidRPr="006769ED" w:rsidRDefault="00DE0C24" w:rsidP="00521E32">
      <w:pPr>
        <w:widowControl w:val="0"/>
        <w:kinsoku w:val="0"/>
        <w:overflowPunct w:val="0"/>
        <w:spacing w:after="0" w:line="240" w:lineRule="auto"/>
        <w:textAlignment w:val="baseline"/>
        <w:rPr>
          <w:rFonts w:ascii="Times New Roman" w:hAnsi="Times New Roman" w:cs="Times New Roman"/>
          <w:b/>
          <w:bCs/>
        </w:rPr>
      </w:pPr>
      <w:r w:rsidRPr="006769ED">
        <w:rPr>
          <w:rFonts w:ascii="Times New Roman" w:hAnsi="Times New Roman" w:cs="Times New Roman"/>
          <w:b/>
          <w:bCs/>
        </w:rPr>
        <w:t>For further information, please contact:</w:t>
      </w:r>
    </w:p>
    <w:p w14:paraId="0F3ABE13" w14:textId="7E43BB49" w:rsidR="00DE0C24" w:rsidRPr="00521E32" w:rsidRDefault="00DE0C24" w:rsidP="00521E32">
      <w:pPr>
        <w:widowControl w:val="0"/>
        <w:tabs>
          <w:tab w:val="left" w:pos="1170"/>
        </w:tabs>
        <w:kinsoku w:val="0"/>
        <w:overflowPunct w:val="0"/>
        <w:spacing w:after="0" w:line="240" w:lineRule="auto"/>
        <w:ind w:right="5040"/>
        <w:textAlignment w:val="baseline"/>
        <w:rPr>
          <w:rFonts w:ascii="Times New Roman" w:hAnsi="Times New Roman" w:cs="Times New Roman"/>
          <w:bCs/>
          <w:lang w:eastAsia="zh-CN"/>
        </w:rPr>
      </w:pPr>
      <w:r w:rsidRPr="00521E32">
        <w:rPr>
          <w:rFonts w:ascii="Times New Roman" w:hAnsi="Times New Roman" w:cs="Times New Roman"/>
        </w:rPr>
        <w:t>Alex Horsley</w:t>
      </w:r>
      <w:r w:rsidR="00C316A5">
        <w:rPr>
          <w:rFonts w:ascii="Times New Roman" w:hAnsi="Times New Roman" w:cs="Times New Roman"/>
        </w:rPr>
        <w:t>, Director</w:t>
      </w:r>
    </w:p>
    <w:p w14:paraId="5B9A967F" w14:textId="7CABB80F" w:rsidR="00DE0C24" w:rsidRPr="00521E32" w:rsidRDefault="00DE0C24" w:rsidP="00521E32">
      <w:pPr>
        <w:widowControl w:val="0"/>
        <w:tabs>
          <w:tab w:val="left" w:pos="900"/>
        </w:tabs>
        <w:kinsoku w:val="0"/>
        <w:overflowPunct w:val="0"/>
        <w:spacing w:after="0" w:line="240" w:lineRule="auto"/>
        <w:ind w:right="5040"/>
        <w:textAlignment w:val="baseline"/>
        <w:rPr>
          <w:rFonts w:ascii="Times New Roman" w:hAnsi="Times New Roman" w:cs="Times New Roman"/>
          <w:bCs/>
          <w:lang w:eastAsia="zh-CN"/>
        </w:rPr>
      </w:pPr>
      <w:r w:rsidRPr="00521E32">
        <w:rPr>
          <w:rFonts w:ascii="Times New Roman" w:hAnsi="Times New Roman" w:cs="Times New Roman"/>
          <w:bCs/>
          <w:lang w:eastAsia="zh-CN"/>
        </w:rPr>
        <w:t>Phone:</w:t>
      </w:r>
      <w:r w:rsidRPr="00521E32">
        <w:rPr>
          <w:rFonts w:ascii="Times New Roman" w:hAnsi="Times New Roman" w:cs="Times New Roman"/>
          <w:bCs/>
          <w:lang w:eastAsia="zh-CN"/>
        </w:rPr>
        <w:tab/>
      </w:r>
      <w:r w:rsidRPr="00521E32">
        <w:rPr>
          <w:rFonts w:ascii="Times New Roman" w:hAnsi="Times New Roman" w:cs="Times New Roman"/>
          <w:shd w:val="clear" w:color="auto" w:fill="FFFFFF"/>
        </w:rPr>
        <w:t>7</w:t>
      </w:r>
      <w:r w:rsidR="005D19C8">
        <w:rPr>
          <w:rFonts w:ascii="Times New Roman" w:hAnsi="Times New Roman" w:cs="Times New Roman"/>
          <w:shd w:val="clear" w:color="auto" w:fill="FFFFFF"/>
        </w:rPr>
        <w:t>78</w:t>
      </w:r>
      <w:r w:rsidRPr="00521E32">
        <w:rPr>
          <w:rFonts w:ascii="Times New Roman" w:hAnsi="Times New Roman" w:cs="Times New Roman"/>
          <w:shd w:val="clear" w:color="auto" w:fill="FFFFFF"/>
        </w:rPr>
        <w:t>-</w:t>
      </w:r>
      <w:r w:rsidR="005D19C8">
        <w:rPr>
          <w:rFonts w:ascii="Times New Roman" w:hAnsi="Times New Roman" w:cs="Times New Roman"/>
          <w:shd w:val="clear" w:color="auto" w:fill="FFFFFF"/>
        </w:rPr>
        <w:t>323</w:t>
      </w:r>
      <w:r w:rsidRPr="00521E32">
        <w:rPr>
          <w:rFonts w:ascii="Times New Roman" w:hAnsi="Times New Roman" w:cs="Times New Roman"/>
          <w:shd w:val="clear" w:color="auto" w:fill="FFFFFF"/>
        </w:rPr>
        <w:t>-</w:t>
      </w:r>
      <w:r w:rsidR="005D19C8">
        <w:rPr>
          <w:rFonts w:ascii="Times New Roman" w:hAnsi="Times New Roman" w:cs="Times New Roman"/>
          <w:shd w:val="clear" w:color="auto" w:fill="FFFFFF"/>
        </w:rPr>
        <w:t>3058</w:t>
      </w:r>
    </w:p>
    <w:p w14:paraId="548C7DCC" w14:textId="12AA4FA9" w:rsidR="00DE0C24" w:rsidRPr="00521E32" w:rsidRDefault="00DE0C24" w:rsidP="00521E32">
      <w:pPr>
        <w:widowControl w:val="0"/>
        <w:tabs>
          <w:tab w:val="left" w:pos="900"/>
          <w:tab w:val="left" w:pos="1440"/>
        </w:tabs>
        <w:kinsoku w:val="0"/>
        <w:overflowPunct w:val="0"/>
        <w:spacing w:after="0" w:line="240" w:lineRule="auto"/>
        <w:ind w:right="5040"/>
        <w:textAlignment w:val="baseline"/>
        <w:rPr>
          <w:rFonts w:ascii="Times New Roman" w:hAnsi="Times New Roman" w:cs="Times New Roman"/>
          <w:bCs/>
          <w:lang w:eastAsia="zh-CN"/>
        </w:rPr>
      </w:pPr>
      <w:r w:rsidRPr="00521E32">
        <w:rPr>
          <w:rFonts w:ascii="Times New Roman" w:hAnsi="Times New Roman" w:cs="Times New Roman"/>
          <w:bCs/>
          <w:lang w:eastAsia="zh-CN"/>
        </w:rPr>
        <w:t xml:space="preserve">Email:  </w:t>
      </w:r>
      <w:r w:rsidRPr="00521E32">
        <w:rPr>
          <w:rFonts w:ascii="Times New Roman" w:hAnsi="Times New Roman" w:cs="Times New Roman"/>
          <w:bCs/>
          <w:lang w:eastAsia="zh-CN"/>
        </w:rPr>
        <w:tab/>
      </w:r>
      <w:r w:rsidRPr="00521E32">
        <w:rPr>
          <w:rFonts w:ascii="Times New Roman" w:hAnsi="Times New Roman" w:cs="Times New Roman"/>
          <w:shd w:val="clear" w:color="auto" w:fill="FFFFFF"/>
        </w:rPr>
        <w:t>info@emperormetals.com</w:t>
      </w:r>
    </w:p>
    <w:p w14:paraId="49E61AA6" w14:textId="63640A8D" w:rsidR="00C61331" w:rsidRDefault="00DE0C24" w:rsidP="00521E32">
      <w:pPr>
        <w:widowControl w:val="0"/>
        <w:tabs>
          <w:tab w:val="left" w:pos="900"/>
          <w:tab w:val="left" w:pos="1440"/>
        </w:tabs>
        <w:kinsoku w:val="0"/>
        <w:overflowPunct w:val="0"/>
        <w:spacing w:after="0" w:line="240" w:lineRule="auto"/>
        <w:ind w:right="5040"/>
        <w:textAlignment w:val="baseline"/>
        <w:rPr>
          <w:rFonts w:ascii="Times New Roman" w:hAnsi="Times New Roman" w:cs="Times New Roman"/>
        </w:rPr>
      </w:pPr>
      <w:r w:rsidRPr="00521E32">
        <w:rPr>
          <w:rFonts w:ascii="Times New Roman" w:hAnsi="Times New Roman" w:cs="Times New Roman"/>
          <w:bCs/>
          <w:lang w:eastAsia="zh-CN"/>
        </w:rPr>
        <w:t xml:space="preserve">Website: </w:t>
      </w:r>
      <w:r w:rsidRPr="00521E32">
        <w:rPr>
          <w:rFonts w:ascii="Times New Roman" w:hAnsi="Times New Roman" w:cs="Times New Roman"/>
          <w:bCs/>
          <w:lang w:eastAsia="zh-CN"/>
        </w:rPr>
        <w:tab/>
      </w:r>
      <w:r w:rsidR="00CD73AC" w:rsidRPr="004220B4">
        <w:rPr>
          <w:rStyle w:val="Hyperlink"/>
          <w:rFonts w:ascii="Times New Roman" w:hAnsi="Times New Roman" w:cs="Times New Roman"/>
          <w:bCs/>
          <w:lang w:eastAsia="zh-CN"/>
        </w:rPr>
        <w:t>www.</w:t>
      </w:r>
      <w:r w:rsidR="00CD73AC" w:rsidRPr="004220B4">
        <w:rPr>
          <w:rStyle w:val="Hyperlink"/>
          <w:rFonts w:ascii="Times New Roman" w:hAnsi="Times New Roman" w:cs="Times New Roman"/>
        </w:rPr>
        <w:t>emperormetals.com</w:t>
      </w:r>
    </w:p>
    <w:p w14:paraId="0FF5AB27" w14:textId="77777777" w:rsidR="00C61331" w:rsidRDefault="00C61331">
      <w:pPr>
        <w:rPr>
          <w:rFonts w:ascii="Times New Roman" w:hAnsi="Times New Roman" w:cs="Times New Roman"/>
        </w:rPr>
      </w:pPr>
      <w:r>
        <w:rPr>
          <w:rFonts w:ascii="Times New Roman" w:hAnsi="Times New Roman" w:cs="Times New Roman"/>
        </w:rPr>
        <w:br w:type="page"/>
      </w:r>
    </w:p>
    <w:p w14:paraId="170B0000" w14:textId="2AC0C3DF" w:rsidR="00D27F3A" w:rsidRPr="003C71FC" w:rsidRDefault="00CD73AC" w:rsidP="00C61331">
      <w:pPr>
        <w:widowControl w:val="0"/>
        <w:spacing w:after="0" w:line="240" w:lineRule="auto"/>
        <w:rPr>
          <w:rFonts w:ascii="Times New Roman" w:hAnsi="Times New Roman" w:cs="Times New Roman"/>
          <w:b/>
          <w:bCs/>
          <w:smallCaps/>
          <w:lang w:eastAsia="zh-CN"/>
        </w:rPr>
      </w:pPr>
      <w:r w:rsidRPr="003C71FC">
        <w:rPr>
          <w:rFonts w:ascii="Times New Roman" w:eastAsia="Calibri" w:hAnsi="Times New Roman" w:cs="Times New Roman"/>
          <w:b/>
          <w:bCs/>
        </w:rPr>
        <w:lastRenderedPageBreak/>
        <w:t>THE CANADIAN SECURITIES EXCHANGE HAS NOT APPROVED NOR DISAPPROVED THE CONTENT OF THIS PRESS RELEASE</w:t>
      </w:r>
    </w:p>
    <w:p w14:paraId="07D4624A" w14:textId="77777777" w:rsidR="00D27F3A" w:rsidRDefault="00D27F3A" w:rsidP="00521E32">
      <w:pPr>
        <w:widowControl w:val="0"/>
        <w:spacing w:after="0" w:line="240" w:lineRule="auto"/>
        <w:jc w:val="center"/>
        <w:rPr>
          <w:rFonts w:ascii="Times New Roman" w:hAnsi="Times New Roman" w:cs="Times New Roman"/>
          <w:b/>
          <w:smallCaps/>
          <w:lang w:eastAsia="zh-CN"/>
        </w:rPr>
      </w:pPr>
    </w:p>
    <w:p w14:paraId="66205D5C" w14:textId="77777777" w:rsidR="006769ED" w:rsidRPr="006769ED" w:rsidRDefault="006769ED" w:rsidP="006769ED">
      <w:pPr>
        <w:widowControl w:val="0"/>
        <w:spacing w:after="0" w:line="240" w:lineRule="auto"/>
        <w:jc w:val="both"/>
        <w:rPr>
          <w:rFonts w:ascii="Times New Roman" w:hAnsi="Times New Roman" w:cs="Times New Roman"/>
          <w:smallCaps/>
          <w:sz w:val="18"/>
          <w:szCs w:val="18"/>
          <w:lang w:eastAsia="zh-CN"/>
        </w:rPr>
      </w:pPr>
      <w:r w:rsidRPr="006769ED">
        <w:rPr>
          <w:rFonts w:ascii="Times New Roman" w:hAnsi="Times New Roman" w:cs="Times New Roman"/>
          <w:smallCaps/>
          <w:sz w:val="18"/>
          <w:szCs w:val="18"/>
          <w:lang w:eastAsia="zh-CN"/>
        </w:rPr>
        <w:t>This news release may contain certain “forward looking statements”. Forward-looking statements involve known and unknown risks, uncertainties, assumptions and other factors that may cause the actual results, performance or achievements of the Company to be materially different from any future results, performance or achievements expressed or implied by the forward-looking statements. Any forward-looking statement speaks only as of the date of this news release and, except as may be required by applicable securities laws, the Company disclaims any intent or obligation to update any forward-looking statement, whether as a result of new information, future events or results or otherwise.</w:t>
      </w:r>
    </w:p>
    <w:p w14:paraId="7D575521" w14:textId="2B18812D" w:rsidR="00730A8A" w:rsidRPr="00521E32" w:rsidRDefault="00730A8A" w:rsidP="006769ED">
      <w:pPr>
        <w:widowControl w:val="0"/>
        <w:spacing w:after="0" w:line="240" w:lineRule="auto"/>
        <w:jc w:val="both"/>
        <w:rPr>
          <w:rFonts w:ascii="Times New Roman" w:hAnsi="Times New Roman" w:cs="Times New Roman"/>
          <w:smallCaps/>
          <w:lang w:eastAsia="zh-CN"/>
        </w:rPr>
      </w:pPr>
    </w:p>
    <w:sectPr w:rsidR="00730A8A" w:rsidRPr="00521E32" w:rsidSect="006769ED">
      <w:headerReference w:type="default" r:id="rId7"/>
      <w:footerReference w:type="default" r:id="rId8"/>
      <w:headerReference w:type="first" r:id="rId9"/>
      <w:footerReference w:type="first" r:id="rId10"/>
      <w:pgSz w:w="12240" w:h="15840" w:code="1"/>
      <w:pgMar w:top="1440" w:right="1440" w:bottom="1440" w:left="1440" w:header="720"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CE87" w14:textId="77777777" w:rsidR="0042655C" w:rsidRDefault="0042655C" w:rsidP="00010DA4">
      <w:pPr>
        <w:spacing w:after="0" w:line="240" w:lineRule="auto"/>
      </w:pPr>
      <w:r>
        <w:separator/>
      </w:r>
    </w:p>
  </w:endnote>
  <w:endnote w:type="continuationSeparator" w:id="0">
    <w:p w14:paraId="1C18322E" w14:textId="77777777" w:rsidR="0042655C" w:rsidRDefault="0042655C" w:rsidP="0001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宋体">
    <w:altName w:val="Microsoft YaHei"/>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7D97" w14:textId="2510400C" w:rsidR="00D41E8C" w:rsidRDefault="00D41E8C">
    <w:pPr>
      <w:pStyle w:val="Footer"/>
    </w:pPr>
    <w:r>
      <w:rPr>
        <w:noProof/>
      </w:rPr>
      <w:drawing>
        <wp:anchor distT="0" distB="0" distL="114300" distR="114300" simplePos="0" relativeHeight="251663360" behindDoc="0" locked="0" layoutInCell="1" allowOverlap="1" wp14:anchorId="7B75DFAD" wp14:editId="47B213B9">
          <wp:simplePos x="0" y="0"/>
          <wp:positionH relativeFrom="page">
            <wp:posOffset>12700</wp:posOffset>
          </wp:positionH>
          <wp:positionV relativeFrom="paragraph">
            <wp:posOffset>-1219200</wp:posOffset>
          </wp:positionV>
          <wp:extent cx="8797925" cy="1736706"/>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797925" cy="1736706"/>
                  </a:xfrm>
                  <a:prstGeom prst="rect">
                    <a:avLst/>
                  </a:prstGeom>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C722" w14:textId="38824F0E" w:rsidR="002508FA" w:rsidRDefault="002508FA">
    <w:pPr>
      <w:pStyle w:val="Footer"/>
    </w:pPr>
    <w:r>
      <w:rPr>
        <w:noProof/>
      </w:rPr>
      <w:drawing>
        <wp:anchor distT="0" distB="0" distL="114300" distR="114300" simplePos="0" relativeHeight="251661312" behindDoc="0" locked="0" layoutInCell="1" allowOverlap="1" wp14:anchorId="7A1F9DAE" wp14:editId="7B8B4092">
          <wp:simplePos x="0" y="0"/>
          <wp:positionH relativeFrom="page">
            <wp:align>left</wp:align>
          </wp:positionH>
          <wp:positionV relativeFrom="paragraph">
            <wp:posOffset>-1209675</wp:posOffset>
          </wp:positionV>
          <wp:extent cx="8797925" cy="1736706"/>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797925" cy="1736706"/>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76FB" w14:textId="77777777" w:rsidR="0042655C" w:rsidRDefault="0042655C" w:rsidP="00010DA4">
      <w:pPr>
        <w:spacing w:after="0" w:line="240" w:lineRule="auto"/>
      </w:pPr>
      <w:r>
        <w:separator/>
      </w:r>
    </w:p>
  </w:footnote>
  <w:footnote w:type="continuationSeparator" w:id="0">
    <w:p w14:paraId="55417283" w14:textId="77777777" w:rsidR="0042655C" w:rsidRDefault="0042655C" w:rsidP="00010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E19F" w14:textId="4B505283" w:rsidR="006769ED" w:rsidRPr="006769ED" w:rsidRDefault="006769ED">
    <w:pPr>
      <w:pStyle w:val="Header"/>
      <w:jc w:val="center"/>
      <w:rPr>
        <w:rFonts w:ascii="Times New Roman" w:hAnsi="Times New Roman" w:cs="Times New Roman"/>
        <w:sz w:val="24"/>
        <w:szCs w:val="24"/>
      </w:rPr>
    </w:pPr>
    <w:r w:rsidRPr="006769ED">
      <w:rPr>
        <w:rFonts w:ascii="Times New Roman" w:hAnsi="Times New Roman" w:cs="Times New Roman"/>
        <w:sz w:val="24"/>
        <w:szCs w:val="24"/>
      </w:rPr>
      <w:t xml:space="preserve">- </w:t>
    </w:r>
    <w:sdt>
      <w:sdtPr>
        <w:rPr>
          <w:rFonts w:ascii="Times New Roman" w:hAnsi="Times New Roman" w:cs="Times New Roman"/>
          <w:sz w:val="24"/>
          <w:szCs w:val="24"/>
        </w:rPr>
        <w:id w:val="-1578814874"/>
        <w:docPartObj>
          <w:docPartGallery w:val="Page Numbers (Top of Page)"/>
          <w:docPartUnique/>
        </w:docPartObj>
      </w:sdtPr>
      <w:sdtEndPr>
        <w:rPr>
          <w:noProof/>
        </w:rPr>
      </w:sdtEndPr>
      <w:sdtContent>
        <w:r w:rsidRPr="006769ED">
          <w:rPr>
            <w:rFonts w:ascii="Times New Roman" w:hAnsi="Times New Roman" w:cs="Times New Roman"/>
            <w:sz w:val="24"/>
            <w:szCs w:val="24"/>
          </w:rPr>
          <w:fldChar w:fldCharType="begin"/>
        </w:r>
        <w:r w:rsidRPr="006769ED">
          <w:rPr>
            <w:rFonts w:ascii="Times New Roman" w:hAnsi="Times New Roman" w:cs="Times New Roman"/>
            <w:sz w:val="24"/>
            <w:szCs w:val="24"/>
          </w:rPr>
          <w:instrText xml:space="preserve"> PAGE   \* MERGEFORMAT </w:instrText>
        </w:r>
        <w:r w:rsidRPr="006769ED">
          <w:rPr>
            <w:rFonts w:ascii="Times New Roman" w:hAnsi="Times New Roman" w:cs="Times New Roman"/>
            <w:sz w:val="24"/>
            <w:szCs w:val="24"/>
          </w:rPr>
          <w:fldChar w:fldCharType="separate"/>
        </w:r>
        <w:r w:rsidRPr="006769ED">
          <w:rPr>
            <w:rFonts w:ascii="Times New Roman" w:hAnsi="Times New Roman" w:cs="Times New Roman"/>
            <w:noProof/>
            <w:sz w:val="24"/>
            <w:szCs w:val="24"/>
          </w:rPr>
          <w:t>2</w:t>
        </w:r>
        <w:r w:rsidRPr="006769ED">
          <w:rPr>
            <w:rFonts w:ascii="Times New Roman" w:hAnsi="Times New Roman" w:cs="Times New Roman"/>
            <w:noProof/>
            <w:sz w:val="24"/>
            <w:szCs w:val="24"/>
          </w:rPr>
          <w:fldChar w:fldCharType="end"/>
        </w:r>
        <w:r w:rsidRPr="006769ED">
          <w:rPr>
            <w:rFonts w:ascii="Times New Roman" w:hAnsi="Times New Roman" w:cs="Times New Roman"/>
            <w:noProof/>
            <w:sz w:val="24"/>
            <w:szCs w:val="24"/>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C3F1" w14:textId="77777777" w:rsidR="002508FA" w:rsidRPr="00A451CD" w:rsidRDefault="002508FA" w:rsidP="002508FA">
    <w:pPr>
      <w:pStyle w:val="Header"/>
      <w:spacing w:before="80"/>
      <w:rPr>
        <w:rFonts w:ascii="Bahnschrift" w:hAnsi="Bahnschrift"/>
        <w:b/>
        <w:color w:val="3B3838"/>
        <w:sz w:val="24"/>
        <w:szCs w:val="24"/>
      </w:rPr>
    </w:pPr>
    <w:r>
      <w:rPr>
        <w:noProof/>
      </w:rPr>
      <w:drawing>
        <wp:anchor distT="0" distB="0" distL="114300" distR="114300" simplePos="0" relativeHeight="251659264" behindDoc="0" locked="0" layoutInCell="1" allowOverlap="1" wp14:anchorId="39C1AF87" wp14:editId="56779945">
          <wp:simplePos x="0" y="0"/>
          <wp:positionH relativeFrom="column">
            <wp:posOffset>0</wp:posOffset>
          </wp:positionH>
          <wp:positionV relativeFrom="paragraph">
            <wp:posOffset>-4445</wp:posOffset>
          </wp:positionV>
          <wp:extent cx="1950720" cy="7480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0720" cy="748030"/>
                  </a:xfrm>
                  <a:prstGeom prst="rect">
                    <a:avLst/>
                  </a:prstGeom>
                  <a:noFill/>
                </pic:spPr>
              </pic:pic>
            </a:graphicData>
          </a:graphic>
          <wp14:sizeRelH relativeFrom="margin">
            <wp14:pctWidth>0</wp14:pctWidth>
          </wp14:sizeRelH>
          <wp14:sizeRelV relativeFrom="margin">
            <wp14:pctHeight>0</wp14:pctHeight>
          </wp14:sizeRelV>
        </wp:anchor>
      </w:drawing>
    </w:r>
    <w:r w:rsidRPr="00E77310">
      <w:rPr>
        <w:rFonts w:ascii="Bahnschrift" w:hAnsi="Bahnschrift"/>
        <w:b/>
        <w:color w:val="3B3838"/>
        <w:sz w:val="24"/>
      </w:rPr>
      <w:t xml:space="preserve"> </w:t>
    </w:r>
    <w:r>
      <w:rPr>
        <w:rFonts w:ascii="Bahnschrift" w:hAnsi="Bahnschrift"/>
        <w:b/>
        <w:color w:val="3B3838"/>
        <w:sz w:val="24"/>
      </w:rPr>
      <w:tab/>
    </w:r>
    <w:r>
      <w:rPr>
        <w:rFonts w:ascii="Bahnschrift" w:hAnsi="Bahnschrift"/>
        <w:b/>
        <w:color w:val="3B3838"/>
        <w:sz w:val="24"/>
      </w:rPr>
      <w:tab/>
    </w:r>
    <w:r>
      <w:rPr>
        <w:b/>
        <w:sz w:val="24"/>
        <w:szCs w:val="24"/>
      </w:rPr>
      <w:t>Emperor</w:t>
    </w:r>
    <w:r w:rsidRPr="00A451CD">
      <w:rPr>
        <w:b/>
        <w:sz w:val="24"/>
        <w:szCs w:val="24"/>
      </w:rPr>
      <w:t xml:space="preserve"> Metals Inc.</w:t>
    </w:r>
  </w:p>
  <w:p w14:paraId="6CB5AA1F" w14:textId="77777777" w:rsidR="002508FA" w:rsidRPr="00E77310" w:rsidRDefault="002508FA" w:rsidP="002508FA">
    <w:pPr>
      <w:pStyle w:val="Header"/>
      <w:jc w:val="right"/>
    </w:pPr>
    <w:r w:rsidRPr="00E77310">
      <w:t>10545 - 45 Avenue NW</w:t>
    </w:r>
  </w:p>
  <w:p w14:paraId="104C6299" w14:textId="77777777" w:rsidR="002508FA" w:rsidRPr="00E77310" w:rsidRDefault="002508FA" w:rsidP="002508FA">
    <w:pPr>
      <w:pStyle w:val="Header"/>
      <w:jc w:val="right"/>
    </w:pPr>
    <w:r w:rsidRPr="00E77310">
      <w:t xml:space="preserve">250 Southridge, Suite 300 </w:t>
    </w:r>
  </w:p>
  <w:p w14:paraId="5D6F3A75" w14:textId="77777777" w:rsidR="002508FA" w:rsidRPr="00E77310" w:rsidRDefault="002508FA" w:rsidP="002508FA">
    <w:pPr>
      <w:pStyle w:val="Header"/>
      <w:jc w:val="right"/>
    </w:pPr>
    <w:r w:rsidRPr="00E77310">
      <w:t xml:space="preserve">Edmonton, AB </w:t>
    </w:r>
    <w:proofErr w:type="gramStart"/>
    <w:r w:rsidRPr="00E77310">
      <w:t>CANADA  T</w:t>
    </w:r>
    <w:proofErr w:type="gramEnd"/>
    <w:r w:rsidRPr="00E77310">
      <w:t>6H 4M9</w:t>
    </w:r>
  </w:p>
  <w:p w14:paraId="0F228129" w14:textId="77777777" w:rsidR="002508FA" w:rsidRDefault="002508FA" w:rsidP="002508FA">
    <w:pPr>
      <w:pStyle w:val="Header"/>
    </w:pPr>
  </w:p>
  <w:p w14:paraId="21E0760E" w14:textId="77777777" w:rsidR="00AC4492" w:rsidRDefault="00D41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86" w:hanging="516"/>
      </w:pPr>
      <w:rPr>
        <w:rFonts w:ascii="Times New Roman" w:hAnsi="Times New Roman" w:cs="Times New Roman"/>
        <w:b w:val="0"/>
        <w:bCs w:val="0"/>
        <w:i/>
        <w:iCs/>
        <w:w w:val="99"/>
        <w:sz w:val="20"/>
        <w:szCs w:val="20"/>
      </w:rPr>
    </w:lvl>
    <w:lvl w:ilvl="1">
      <w:numFmt w:val="bullet"/>
      <w:lvlText w:val="•"/>
      <w:lvlJc w:val="left"/>
      <w:pPr>
        <w:ind w:left="1570" w:hanging="516"/>
      </w:pPr>
    </w:lvl>
    <w:lvl w:ilvl="2">
      <w:numFmt w:val="bullet"/>
      <w:lvlText w:val="•"/>
      <w:lvlJc w:val="left"/>
      <w:pPr>
        <w:ind w:left="2460" w:hanging="516"/>
      </w:pPr>
    </w:lvl>
    <w:lvl w:ilvl="3">
      <w:numFmt w:val="bullet"/>
      <w:lvlText w:val="•"/>
      <w:lvlJc w:val="left"/>
      <w:pPr>
        <w:ind w:left="3350" w:hanging="516"/>
      </w:pPr>
    </w:lvl>
    <w:lvl w:ilvl="4">
      <w:numFmt w:val="bullet"/>
      <w:lvlText w:val="•"/>
      <w:lvlJc w:val="left"/>
      <w:pPr>
        <w:ind w:left="4240" w:hanging="516"/>
      </w:pPr>
    </w:lvl>
    <w:lvl w:ilvl="5">
      <w:numFmt w:val="bullet"/>
      <w:lvlText w:val="•"/>
      <w:lvlJc w:val="left"/>
      <w:pPr>
        <w:ind w:left="5130" w:hanging="516"/>
      </w:pPr>
    </w:lvl>
    <w:lvl w:ilvl="6">
      <w:numFmt w:val="bullet"/>
      <w:lvlText w:val="•"/>
      <w:lvlJc w:val="left"/>
      <w:pPr>
        <w:ind w:left="6020" w:hanging="516"/>
      </w:pPr>
    </w:lvl>
    <w:lvl w:ilvl="7">
      <w:numFmt w:val="bullet"/>
      <w:lvlText w:val="•"/>
      <w:lvlJc w:val="left"/>
      <w:pPr>
        <w:ind w:left="6910" w:hanging="516"/>
      </w:pPr>
    </w:lvl>
    <w:lvl w:ilvl="8">
      <w:numFmt w:val="bullet"/>
      <w:lvlText w:val="•"/>
      <w:lvlJc w:val="left"/>
      <w:pPr>
        <w:ind w:left="7800" w:hanging="516"/>
      </w:pPr>
    </w:lvl>
  </w:abstractNum>
  <w:abstractNum w:abstractNumId="1" w15:restartNumberingAfterBreak="0">
    <w:nsid w:val="04E320EC"/>
    <w:multiLevelType w:val="hybridMultilevel"/>
    <w:tmpl w:val="7DF80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3B64FB"/>
    <w:multiLevelType w:val="hybridMultilevel"/>
    <w:tmpl w:val="6D326F1A"/>
    <w:lvl w:ilvl="0" w:tplc="9BE2DE70">
      <w:start w:val="1"/>
      <w:numFmt w:val="lowerLetter"/>
      <w:lvlText w:val="(%1)"/>
      <w:lvlJc w:val="left"/>
      <w:pPr>
        <w:ind w:left="1080" w:hanging="360"/>
      </w:pPr>
      <w:rPr>
        <w:rFonts w:hint="default"/>
      </w:rPr>
    </w:lvl>
    <w:lvl w:ilvl="1" w:tplc="157EDD7E">
      <w:start w:val="1"/>
      <w:numFmt w:val="lowerLetter"/>
      <w:lvlText w:val="%2."/>
      <w:lvlJc w:val="left"/>
      <w:pPr>
        <w:ind w:left="1800" w:hanging="360"/>
      </w:pPr>
    </w:lvl>
    <w:lvl w:ilvl="2" w:tplc="D08ADCA0" w:tentative="1">
      <w:start w:val="1"/>
      <w:numFmt w:val="lowerRoman"/>
      <w:lvlText w:val="%3."/>
      <w:lvlJc w:val="right"/>
      <w:pPr>
        <w:ind w:left="2520" w:hanging="180"/>
      </w:pPr>
    </w:lvl>
    <w:lvl w:ilvl="3" w:tplc="7B46C086" w:tentative="1">
      <w:start w:val="1"/>
      <w:numFmt w:val="decimal"/>
      <w:lvlText w:val="%4."/>
      <w:lvlJc w:val="left"/>
      <w:pPr>
        <w:ind w:left="3240" w:hanging="360"/>
      </w:pPr>
    </w:lvl>
    <w:lvl w:ilvl="4" w:tplc="64269458" w:tentative="1">
      <w:start w:val="1"/>
      <w:numFmt w:val="lowerLetter"/>
      <w:lvlText w:val="%5."/>
      <w:lvlJc w:val="left"/>
      <w:pPr>
        <w:ind w:left="3960" w:hanging="360"/>
      </w:pPr>
    </w:lvl>
    <w:lvl w:ilvl="5" w:tplc="572CBC08" w:tentative="1">
      <w:start w:val="1"/>
      <w:numFmt w:val="lowerRoman"/>
      <w:lvlText w:val="%6."/>
      <w:lvlJc w:val="right"/>
      <w:pPr>
        <w:ind w:left="4680" w:hanging="180"/>
      </w:pPr>
    </w:lvl>
    <w:lvl w:ilvl="6" w:tplc="FDF428EC" w:tentative="1">
      <w:start w:val="1"/>
      <w:numFmt w:val="decimal"/>
      <w:lvlText w:val="%7."/>
      <w:lvlJc w:val="left"/>
      <w:pPr>
        <w:ind w:left="5400" w:hanging="360"/>
      </w:pPr>
    </w:lvl>
    <w:lvl w:ilvl="7" w:tplc="3A088FC2" w:tentative="1">
      <w:start w:val="1"/>
      <w:numFmt w:val="lowerLetter"/>
      <w:lvlText w:val="%8."/>
      <w:lvlJc w:val="left"/>
      <w:pPr>
        <w:ind w:left="6120" w:hanging="360"/>
      </w:pPr>
    </w:lvl>
    <w:lvl w:ilvl="8" w:tplc="8278C3E0" w:tentative="1">
      <w:start w:val="1"/>
      <w:numFmt w:val="lowerRoman"/>
      <w:lvlText w:val="%9."/>
      <w:lvlJc w:val="right"/>
      <w:pPr>
        <w:ind w:left="6840" w:hanging="180"/>
      </w:pPr>
    </w:lvl>
  </w:abstractNum>
  <w:abstractNum w:abstractNumId="3" w15:restartNumberingAfterBreak="0">
    <w:nsid w:val="0A2551FC"/>
    <w:multiLevelType w:val="hybridMultilevel"/>
    <w:tmpl w:val="DE0E5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3A6C0F"/>
    <w:multiLevelType w:val="hybridMultilevel"/>
    <w:tmpl w:val="21AE91DA"/>
    <w:lvl w:ilvl="0" w:tplc="4DDA0D58">
      <w:start w:val="1"/>
      <w:numFmt w:val="lowerLetter"/>
      <w:lvlText w:val="(%1)"/>
      <w:lvlJc w:val="left"/>
      <w:pPr>
        <w:ind w:left="1800" w:hanging="360"/>
      </w:pPr>
      <w:rPr>
        <w:rFonts w:hint="default"/>
      </w:rPr>
    </w:lvl>
    <w:lvl w:ilvl="1" w:tplc="6E2E4E8E" w:tentative="1">
      <w:start w:val="1"/>
      <w:numFmt w:val="lowerLetter"/>
      <w:lvlText w:val="%2."/>
      <w:lvlJc w:val="left"/>
      <w:pPr>
        <w:ind w:left="2520" w:hanging="360"/>
      </w:pPr>
    </w:lvl>
    <w:lvl w:ilvl="2" w:tplc="FD845A94" w:tentative="1">
      <w:start w:val="1"/>
      <w:numFmt w:val="lowerRoman"/>
      <w:lvlText w:val="%3."/>
      <w:lvlJc w:val="right"/>
      <w:pPr>
        <w:ind w:left="3240" w:hanging="180"/>
      </w:pPr>
    </w:lvl>
    <w:lvl w:ilvl="3" w:tplc="3EEC41E4" w:tentative="1">
      <w:start w:val="1"/>
      <w:numFmt w:val="decimal"/>
      <w:lvlText w:val="%4."/>
      <w:lvlJc w:val="left"/>
      <w:pPr>
        <w:ind w:left="3960" w:hanging="360"/>
      </w:pPr>
    </w:lvl>
    <w:lvl w:ilvl="4" w:tplc="2C729542" w:tentative="1">
      <w:start w:val="1"/>
      <w:numFmt w:val="lowerLetter"/>
      <w:lvlText w:val="%5."/>
      <w:lvlJc w:val="left"/>
      <w:pPr>
        <w:ind w:left="4680" w:hanging="360"/>
      </w:pPr>
    </w:lvl>
    <w:lvl w:ilvl="5" w:tplc="8AB24378" w:tentative="1">
      <w:start w:val="1"/>
      <w:numFmt w:val="lowerRoman"/>
      <w:lvlText w:val="%6."/>
      <w:lvlJc w:val="right"/>
      <w:pPr>
        <w:ind w:left="5400" w:hanging="180"/>
      </w:pPr>
    </w:lvl>
    <w:lvl w:ilvl="6" w:tplc="DBDABF36" w:tentative="1">
      <w:start w:val="1"/>
      <w:numFmt w:val="decimal"/>
      <w:lvlText w:val="%7."/>
      <w:lvlJc w:val="left"/>
      <w:pPr>
        <w:ind w:left="6120" w:hanging="360"/>
      </w:pPr>
    </w:lvl>
    <w:lvl w:ilvl="7" w:tplc="2AF678B2" w:tentative="1">
      <w:start w:val="1"/>
      <w:numFmt w:val="lowerLetter"/>
      <w:lvlText w:val="%8."/>
      <w:lvlJc w:val="left"/>
      <w:pPr>
        <w:ind w:left="6840" w:hanging="360"/>
      </w:pPr>
    </w:lvl>
    <w:lvl w:ilvl="8" w:tplc="D4A45056" w:tentative="1">
      <w:start w:val="1"/>
      <w:numFmt w:val="lowerRoman"/>
      <w:lvlText w:val="%9."/>
      <w:lvlJc w:val="right"/>
      <w:pPr>
        <w:ind w:left="7560" w:hanging="180"/>
      </w:pPr>
    </w:lvl>
  </w:abstractNum>
  <w:abstractNum w:abstractNumId="5" w15:restartNumberingAfterBreak="0">
    <w:nsid w:val="0C320D6B"/>
    <w:multiLevelType w:val="multilevel"/>
    <w:tmpl w:val="0642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0E0EAD"/>
    <w:multiLevelType w:val="hybridMultilevel"/>
    <w:tmpl w:val="55FAD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BB6DAD"/>
    <w:multiLevelType w:val="hybridMultilevel"/>
    <w:tmpl w:val="AD96F87E"/>
    <w:lvl w:ilvl="0" w:tplc="8AE26152">
      <w:start w:val="1"/>
      <w:numFmt w:val="bullet"/>
      <w:lvlText w:val=""/>
      <w:lvlJc w:val="left"/>
      <w:pPr>
        <w:tabs>
          <w:tab w:val="num" w:pos="720"/>
        </w:tabs>
        <w:ind w:left="720" w:hanging="360"/>
      </w:pPr>
      <w:rPr>
        <w:rFonts w:ascii="Wingdings" w:hAnsi="Wingdings" w:hint="default"/>
      </w:rPr>
    </w:lvl>
    <w:lvl w:ilvl="1" w:tplc="EEACF6E6" w:tentative="1">
      <w:start w:val="1"/>
      <w:numFmt w:val="bullet"/>
      <w:lvlText w:val=""/>
      <w:lvlJc w:val="left"/>
      <w:pPr>
        <w:tabs>
          <w:tab w:val="num" w:pos="1440"/>
        </w:tabs>
        <w:ind w:left="1440" w:hanging="360"/>
      </w:pPr>
      <w:rPr>
        <w:rFonts w:ascii="Wingdings" w:hAnsi="Wingdings" w:hint="default"/>
      </w:rPr>
    </w:lvl>
    <w:lvl w:ilvl="2" w:tplc="6930CA18" w:tentative="1">
      <w:start w:val="1"/>
      <w:numFmt w:val="bullet"/>
      <w:lvlText w:val=""/>
      <w:lvlJc w:val="left"/>
      <w:pPr>
        <w:tabs>
          <w:tab w:val="num" w:pos="2160"/>
        </w:tabs>
        <w:ind w:left="2160" w:hanging="360"/>
      </w:pPr>
      <w:rPr>
        <w:rFonts w:ascii="Wingdings" w:hAnsi="Wingdings" w:hint="default"/>
      </w:rPr>
    </w:lvl>
    <w:lvl w:ilvl="3" w:tplc="72FC9DBE" w:tentative="1">
      <w:start w:val="1"/>
      <w:numFmt w:val="bullet"/>
      <w:lvlText w:val=""/>
      <w:lvlJc w:val="left"/>
      <w:pPr>
        <w:tabs>
          <w:tab w:val="num" w:pos="2880"/>
        </w:tabs>
        <w:ind w:left="2880" w:hanging="360"/>
      </w:pPr>
      <w:rPr>
        <w:rFonts w:ascii="Wingdings" w:hAnsi="Wingdings" w:hint="default"/>
      </w:rPr>
    </w:lvl>
    <w:lvl w:ilvl="4" w:tplc="163A0B22" w:tentative="1">
      <w:start w:val="1"/>
      <w:numFmt w:val="bullet"/>
      <w:lvlText w:val=""/>
      <w:lvlJc w:val="left"/>
      <w:pPr>
        <w:tabs>
          <w:tab w:val="num" w:pos="3600"/>
        </w:tabs>
        <w:ind w:left="3600" w:hanging="360"/>
      </w:pPr>
      <w:rPr>
        <w:rFonts w:ascii="Wingdings" w:hAnsi="Wingdings" w:hint="default"/>
      </w:rPr>
    </w:lvl>
    <w:lvl w:ilvl="5" w:tplc="62303DC6" w:tentative="1">
      <w:start w:val="1"/>
      <w:numFmt w:val="bullet"/>
      <w:lvlText w:val=""/>
      <w:lvlJc w:val="left"/>
      <w:pPr>
        <w:tabs>
          <w:tab w:val="num" w:pos="4320"/>
        </w:tabs>
        <w:ind w:left="4320" w:hanging="360"/>
      </w:pPr>
      <w:rPr>
        <w:rFonts w:ascii="Wingdings" w:hAnsi="Wingdings" w:hint="default"/>
      </w:rPr>
    </w:lvl>
    <w:lvl w:ilvl="6" w:tplc="2536ECBE" w:tentative="1">
      <w:start w:val="1"/>
      <w:numFmt w:val="bullet"/>
      <w:lvlText w:val=""/>
      <w:lvlJc w:val="left"/>
      <w:pPr>
        <w:tabs>
          <w:tab w:val="num" w:pos="5040"/>
        </w:tabs>
        <w:ind w:left="5040" w:hanging="360"/>
      </w:pPr>
      <w:rPr>
        <w:rFonts w:ascii="Wingdings" w:hAnsi="Wingdings" w:hint="default"/>
      </w:rPr>
    </w:lvl>
    <w:lvl w:ilvl="7" w:tplc="D5EC4AE8" w:tentative="1">
      <w:start w:val="1"/>
      <w:numFmt w:val="bullet"/>
      <w:lvlText w:val=""/>
      <w:lvlJc w:val="left"/>
      <w:pPr>
        <w:tabs>
          <w:tab w:val="num" w:pos="5760"/>
        </w:tabs>
        <w:ind w:left="5760" w:hanging="360"/>
      </w:pPr>
      <w:rPr>
        <w:rFonts w:ascii="Wingdings" w:hAnsi="Wingdings" w:hint="default"/>
      </w:rPr>
    </w:lvl>
    <w:lvl w:ilvl="8" w:tplc="11C0589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B154D4"/>
    <w:multiLevelType w:val="hybridMultilevel"/>
    <w:tmpl w:val="E0105B52"/>
    <w:lvl w:ilvl="0" w:tplc="4F1C5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284026"/>
    <w:multiLevelType w:val="hybridMultilevel"/>
    <w:tmpl w:val="D2CA4EAA"/>
    <w:lvl w:ilvl="0" w:tplc="52DC10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C536A1"/>
    <w:multiLevelType w:val="hybridMultilevel"/>
    <w:tmpl w:val="F098BBE4"/>
    <w:lvl w:ilvl="0" w:tplc="AE6015F6">
      <w:start w:val="1"/>
      <w:numFmt w:val="bullet"/>
      <w:lvlText w:val=""/>
      <w:lvlJc w:val="left"/>
      <w:pPr>
        <w:tabs>
          <w:tab w:val="num" w:pos="1080"/>
        </w:tabs>
        <w:ind w:left="1080" w:hanging="360"/>
      </w:pPr>
      <w:rPr>
        <w:rFonts w:ascii="Wingdings" w:hAnsi="Wingdings" w:hint="default"/>
      </w:rPr>
    </w:lvl>
    <w:lvl w:ilvl="1" w:tplc="D7A6822E" w:tentative="1">
      <w:start w:val="1"/>
      <w:numFmt w:val="bullet"/>
      <w:lvlText w:val=""/>
      <w:lvlJc w:val="left"/>
      <w:pPr>
        <w:tabs>
          <w:tab w:val="num" w:pos="1800"/>
        </w:tabs>
        <w:ind w:left="1800" w:hanging="360"/>
      </w:pPr>
      <w:rPr>
        <w:rFonts w:ascii="Wingdings" w:hAnsi="Wingdings" w:hint="default"/>
      </w:rPr>
    </w:lvl>
    <w:lvl w:ilvl="2" w:tplc="BF5A8AD4" w:tentative="1">
      <w:start w:val="1"/>
      <w:numFmt w:val="bullet"/>
      <w:lvlText w:val=""/>
      <w:lvlJc w:val="left"/>
      <w:pPr>
        <w:tabs>
          <w:tab w:val="num" w:pos="2520"/>
        </w:tabs>
        <w:ind w:left="2520" w:hanging="360"/>
      </w:pPr>
      <w:rPr>
        <w:rFonts w:ascii="Wingdings" w:hAnsi="Wingdings" w:hint="default"/>
      </w:rPr>
    </w:lvl>
    <w:lvl w:ilvl="3" w:tplc="7020D510" w:tentative="1">
      <w:start w:val="1"/>
      <w:numFmt w:val="bullet"/>
      <w:lvlText w:val=""/>
      <w:lvlJc w:val="left"/>
      <w:pPr>
        <w:tabs>
          <w:tab w:val="num" w:pos="3240"/>
        </w:tabs>
        <w:ind w:left="3240" w:hanging="360"/>
      </w:pPr>
      <w:rPr>
        <w:rFonts w:ascii="Wingdings" w:hAnsi="Wingdings" w:hint="default"/>
      </w:rPr>
    </w:lvl>
    <w:lvl w:ilvl="4" w:tplc="65D61B6C" w:tentative="1">
      <w:start w:val="1"/>
      <w:numFmt w:val="bullet"/>
      <w:lvlText w:val=""/>
      <w:lvlJc w:val="left"/>
      <w:pPr>
        <w:tabs>
          <w:tab w:val="num" w:pos="3960"/>
        </w:tabs>
        <w:ind w:left="3960" w:hanging="360"/>
      </w:pPr>
      <w:rPr>
        <w:rFonts w:ascii="Wingdings" w:hAnsi="Wingdings" w:hint="default"/>
      </w:rPr>
    </w:lvl>
    <w:lvl w:ilvl="5" w:tplc="6B68E3EE" w:tentative="1">
      <w:start w:val="1"/>
      <w:numFmt w:val="bullet"/>
      <w:lvlText w:val=""/>
      <w:lvlJc w:val="left"/>
      <w:pPr>
        <w:tabs>
          <w:tab w:val="num" w:pos="4680"/>
        </w:tabs>
        <w:ind w:left="4680" w:hanging="360"/>
      </w:pPr>
      <w:rPr>
        <w:rFonts w:ascii="Wingdings" w:hAnsi="Wingdings" w:hint="default"/>
      </w:rPr>
    </w:lvl>
    <w:lvl w:ilvl="6" w:tplc="CD967F22" w:tentative="1">
      <w:start w:val="1"/>
      <w:numFmt w:val="bullet"/>
      <w:lvlText w:val=""/>
      <w:lvlJc w:val="left"/>
      <w:pPr>
        <w:tabs>
          <w:tab w:val="num" w:pos="5400"/>
        </w:tabs>
        <w:ind w:left="5400" w:hanging="360"/>
      </w:pPr>
      <w:rPr>
        <w:rFonts w:ascii="Wingdings" w:hAnsi="Wingdings" w:hint="default"/>
      </w:rPr>
    </w:lvl>
    <w:lvl w:ilvl="7" w:tplc="9DC4D37C" w:tentative="1">
      <w:start w:val="1"/>
      <w:numFmt w:val="bullet"/>
      <w:lvlText w:val=""/>
      <w:lvlJc w:val="left"/>
      <w:pPr>
        <w:tabs>
          <w:tab w:val="num" w:pos="6120"/>
        </w:tabs>
        <w:ind w:left="6120" w:hanging="360"/>
      </w:pPr>
      <w:rPr>
        <w:rFonts w:ascii="Wingdings" w:hAnsi="Wingdings" w:hint="default"/>
      </w:rPr>
    </w:lvl>
    <w:lvl w:ilvl="8" w:tplc="CDE695CA"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E61EC0"/>
    <w:multiLevelType w:val="hybridMultilevel"/>
    <w:tmpl w:val="E8906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C7A17"/>
    <w:multiLevelType w:val="multilevel"/>
    <w:tmpl w:val="153CE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905BD2"/>
    <w:multiLevelType w:val="multilevel"/>
    <w:tmpl w:val="437A0F64"/>
    <w:name w:val="MB"/>
    <w:lvl w:ilvl="0">
      <w:start w:val="1"/>
      <w:numFmt w:val="decimal"/>
      <w:pStyle w:val="MBL1"/>
      <w:lvlText w:val="%1."/>
      <w:lvlJc w:val="left"/>
      <w:pPr>
        <w:tabs>
          <w:tab w:val="num" w:pos="0"/>
        </w:tabs>
        <w:ind w:left="720" w:hanging="720"/>
      </w:pPr>
      <w:rPr>
        <w:rFonts w:ascii="Calibri" w:hAnsi="Calibri" w:hint="default"/>
        <w:sz w:val="24"/>
        <w:szCs w:val="24"/>
      </w:rPr>
    </w:lvl>
    <w:lvl w:ilvl="1">
      <w:start w:val="1"/>
      <w:numFmt w:val="lowerLetter"/>
      <w:pStyle w:val="MBL2"/>
      <w:lvlText w:val="(%2)"/>
      <w:lvlJc w:val="left"/>
      <w:pPr>
        <w:tabs>
          <w:tab w:val="num" w:pos="0"/>
        </w:tabs>
        <w:ind w:left="1440" w:hanging="720"/>
      </w:pPr>
      <w:rPr>
        <w:rFonts w:ascii="Calibri" w:hAnsi="Calibri" w:cs="Calibri" w:hint="default"/>
        <w:b w:val="0"/>
        <w:sz w:val="24"/>
        <w:szCs w:val="24"/>
      </w:rPr>
    </w:lvl>
    <w:lvl w:ilvl="2">
      <w:start w:val="1"/>
      <w:numFmt w:val="lowerLetter"/>
      <w:pStyle w:val="MBL3"/>
      <w:lvlText w:val="(%3)"/>
      <w:lvlJc w:val="left"/>
      <w:pPr>
        <w:tabs>
          <w:tab w:val="num" w:pos="0"/>
        </w:tabs>
        <w:ind w:left="2160" w:hanging="720"/>
      </w:pPr>
      <w:rPr>
        <w:rFonts w:ascii="Calibri" w:eastAsia="Times New Roman" w:hAnsi="Calibri" w:cs="Calibri"/>
        <w:sz w:val="24"/>
        <w:szCs w:val="24"/>
      </w:rPr>
    </w:lvl>
    <w:lvl w:ilvl="3">
      <w:start w:val="1"/>
      <w:numFmt w:val="upperLetter"/>
      <w:pStyle w:val="MBL4"/>
      <w:lvlText w:val="(%4)"/>
      <w:lvlJc w:val="left"/>
      <w:pPr>
        <w:tabs>
          <w:tab w:val="num" w:pos="0"/>
        </w:tabs>
        <w:ind w:left="2880" w:hanging="720"/>
      </w:pPr>
      <w:rPr>
        <w:rFonts w:hint="default"/>
        <w:sz w:val="20"/>
      </w:rPr>
    </w:lvl>
    <w:lvl w:ilvl="4">
      <w:start w:val="1"/>
      <w:numFmt w:val="lowerLetter"/>
      <w:pStyle w:val="MBL5"/>
      <w:lvlText w:val="%5."/>
      <w:lvlJc w:val="left"/>
      <w:pPr>
        <w:tabs>
          <w:tab w:val="num" w:pos="0"/>
        </w:tabs>
        <w:ind w:left="3600" w:hanging="720"/>
      </w:pPr>
      <w:rPr>
        <w:rFonts w:hint="default"/>
      </w:rPr>
    </w:lvl>
    <w:lvl w:ilvl="5">
      <w:start w:val="1"/>
      <w:numFmt w:val="upperRoman"/>
      <w:pStyle w:val="MBL6"/>
      <w:lvlText w:val="(%6)"/>
      <w:lvlJc w:val="left"/>
      <w:pPr>
        <w:tabs>
          <w:tab w:val="num" w:pos="0"/>
        </w:tabs>
        <w:ind w:left="4320" w:hanging="720"/>
      </w:pPr>
      <w:rPr>
        <w:rFonts w:hint="default"/>
      </w:rPr>
    </w:lvl>
    <w:lvl w:ilvl="6">
      <w:start w:val="1"/>
      <w:numFmt w:val="decimal"/>
      <w:pStyle w:val="MBL7"/>
      <w:lvlText w:val="%7)"/>
      <w:lvlJc w:val="left"/>
      <w:pPr>
        <w:tabs>
          <w:tab w:val="num" w:pos="0"/>
        </w:tabs>
        <w:ind w:left="5040" w:hanging="720"/>
      </w:pPr>
      <w:rPr>
        <w:rFonts w:hint="default"/>
      </w:rPr>
    </w:lvl>
    <w:lvl w:ilvl="7">
      <w:start w:val="1"/>
      <w:numFmt w:val="lowerLetter"/>
      <w:pStyle w:val="MBL8"/>
      <w:lvlText w:val="%8)"/>
      <w:lvlJc w:val="left"/>
      <w:pPr>
        <w:tabs>
          <w:tab w:val="num" w:pos="0"/>
        </w:tabs>
        <w:ind w:left="5760" w:hanging="720"/>
      </w:pPr>
      <w:rPr>
        <w:rFonts w:hint="default"/>
      </w:rPr>
    </w:lvl>
    <w:lvl w:ilvl="8">
      <w:start w:val="1"/>
      <w:numFmt w:val="lowerRoman"/>
      <w:pStyle w:val="MBL9"/>
      <w:lvlText w:val="%9)"/>
      <w:lvlJc w:val="left"/>
      <w:pPr>
        <w:tabs>
          <w:tab w:val="num" w:pos="0"/>
        </w:tabs>
        <w:ind w:left="6480" w:hanging="720"/>
      </w:pPr>
      <w:rPr>
        <w:rFonts w:hint="default"/>
      </w:rPr>
    </w:lvl>
  </w:abstractNum>
  <w:abstractNum w:abstractNumId="14" w15:restartNumberingAfterBreak="0">
    <w:nsid w:val="35AF28B1"/>
    <w:multiLevelType w:val="hybridMultilevel"/>
    <w:tmpl w:val="7098F8AC"/>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5" w15:restartNumberingAfterBreak="0">
    <w:nsid w:val="36DB3609"/>
    <w:multiLevelType w:val="hybridMultilevel"/>
    <w:tmpl w:val="6A7CB8AC"/>
    <w:lvl w:ilvl="0" w:tplc="167CE64E">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7707060"/>
    <w:multiLevelType w:val="hybridMultilevel"/>
    <w:tmpl w:val="B4E8D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047D6D"/>
    <w:multiLevelType w:val="hybridMultilevel"/>
    <w:tmpl w:val="FEC6BD44"/>
    <w:lvl w:ilvl="0" w:tplc="167CE64E">
      <w:start w:val="1"/>
      <w:numFmt w:val="bullet"/>
      <w:lvlText w:val=""/>
      <w:lvlJc w:val="left"/>
      <w:pPr>
        <w:tabs>
          <w:tab w:val="num" w:pos="1080"/>
        </w:tabs>
        <w:ind w:left="1080" w:hanging="360"/>
      </w:pPr>
      <w:rPr>
        <w:rFonts w:ascii="Wingdings" w:hAnsi="Wingdings" w:hint="default"/>
      </w:rPr>
    </w:lvl>
    <w:lvl w:ilvl="1" w:tplc="BBE4A39E" w:tentative="1">
      <w:start w:val="1"/>
      <w:numFmt w:val="bullet"/>
      <w:lvlText w:val=""/>
      <w:lvlJc w:val="left"/>
      <w:pPr>
        <w:tabs>
          <w:tab w:val="num" w:pos="1800"/>
        </w:tabs>
        <w:ind w:left="1800" w:hanging="360"/>
      </w:pPr>
      <w:rPr>
        <w:rFonts w:ascii="Wingdings" w:hAnsi="Wingdings" w:hint="default"/>
      </w:rPr>
    </w:lvl>
    <w:lvl w:ilvl="2" w:tplc="5FBE8DAC" w:tentative="1">
      <w:start w:val="1"/>
      <w:numFmt w:val="bullet"/>
      <w:lvlText w:val=""/>
      <w:lvlJc w:val="left"/>
      <w:pPr>
        <w:tabs>
          <w:tab w:val="num" w:pos="2520"/>
        </w:tabs>
        <w:ind w:left="2520" w:hanging="360"/>
      </w:pPr>
      <w:rPr>
        <w:rFonts w:ascii="Wingdings" w:hAnsi="Wingdings" w:hint="default"/>
      </w:rPr>
    </w:lvl>
    <w:lvl w:ilvl="3" w:tplc="69E61D4A" w:tentative="1">
      <w:start w:val="1"/>
      <w:numFmt w:val="bullet"/>
      <w:lvlText w:val=""/>
      <w:lvlJc w:val="left"/>
      <w:pPr>
        <w:tabs>
          <w:tab w:val="num" w:pos="3240"/>
        </w:tabs>
        <w:ind w:left="3240" w:hanging="360"/>
      </w:pPr>
      <w:rPr>
        <w:rFonts w:ascii="Wingdings" w:hAnsi="Wingdings" w:hint="default"/>
      </w:rPr>
    </w:lvl>
    <w:lvl w:ilvl="4" w:tplc="2618E020" w:tentative="1">
      <w:start w:val="1"/>
      <w:numFmt w:val="bullet"/>
      <w:lvlText w:val=""/>
      <w:lvlJc w:val="left"/>
      <w:pPr>
        <w:tabs>
          <w:tab w:val="num" w:pos="3960"/>
        </w:tabs>
        <w:ind w:left="3960" w:hanging="360"/>
      </w:pPr>
      <w:rPr>
        <w:rFonts w:ascii="Wingdings" w:hAnsi="Wingdings" w:hint="default"/>
      </w:rPr>
    </w:lvl>
    <w:lvl w:ilvl="5" w:tplc="F1026B1E" w:tentative="1">
      <w:start w:val="1"/>
      <w:numFmt w:val="bullet"/>
      <w:lvlText w:val=""/>
      <w:lvlJc w:val="left"/>
      <w:pPr>
        <w:tabs>
          <w:tab w:val="num" w:pos="4680"/>
        </w:tabs>
        <w:ind w:left="4680" w:hanging="360"/>
      </w:pPr>
      <w:rPr>
        <w:rFonts w:ascii="Wingdings" w:hAnsi="Wingdings" w:hint="default"/>
      </w:rPr>
    </w:lvl>
    <w:lvl w:ilvl="6" w:tplc="C82CD0EE" w:tentative="1">
      <w:start w:val="1"/>
      <w:numFmt w:val="bullet"/>
      <w:lvlText w:val=""/>
      <w:lvlJc w:val="left"/>
      <w:pPr>
        <w:tabs>
          <w:tab w:val="num" w:pos="5400"/>
        </w:tabs>
        <w:ind w:left="5400" w:hanging="360"/>
      </w:pPr>
      <w:rPr>
        <w:rFonts w:ascii="Wingdings" w:hAnsi="Wingdings" w:hint="default"/>
      </w:rPr>
    </w:lvl>
    <w:lvl w:ilvl="7" w:tplc="B37E871A" w:tentative="1">
      <w:start w:val="1"/>
      <w:numFmt w:val="bullet"/>
      <w:lvlText w:val=""/>
      <w:lvlJc w:val="left"/>
      <w:pPr>
        <w:tabs>
          <w:tab w:val="num" w:pos="6120"/>
        </w:tabs>
        <w:ind w:left="6120" w:hanging="360"/>
      </w:pPr>
      <w:rPr>
        <w:rFonts w:ascii="Wingdings" w:hAnsi="Wingdings" w:hint="default"/>
      </w:rPr>
    </w:lvl>
    <w:lvl w:ilvl="8" w:tplc="6CD6EF7A"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B95785"/>
    <w:multiLevelType w:val="multilevel"/>
    <w:tmpl w:val="B6009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E90840"/>
    <w:multiLevelType w:val="hybridMultilevel"/>
    <w:tmpl w:val="BB761D34"/>
    <w:lvl w:ilvl="0" w:tplc="DF66F23E">
      <w:start w:val="2"/>
      <w:numFmt w:val="lowerRoman"/>
      <w:lvlText w:val="(%1)"/>
      <w:lvlJc w:val="left"/>
      <w:pPr>
        <w:ind w:left="2160" w:hanging="720"/>
      </w:pPr>
      <w:rPr>
        <w:rFonts w:hint="default"/>
      </w:rPr>
    </w:lvl>
    <w:lvl w:ilvl="1" w:tplc="EBD27BFA">
      <w:start w:val="1"/>
      <w:numFmt w:val="lowerLetter"/>
      <w:lvlText w:val="%2."/>
      <w:lvlJc w:val="left"/>
      <w:pPr>
        <w:ind w:left="2520" w:hanging="360"/>
      </w:pPr>
    </w:lvl>
    <w:lvl w:ilvl="2" w:tplc="AF9A516C" w:tentative="1">
      <w:start w:val="1"/>
      <w:numFmt w:val="lowerRoman"/>
      <w:lvlText w:val="%3."/>
      <w:lvlJc w:val="right"/>
      <w:pPr>
        <w:ind w:left="3240" w:hanging="180"/>
      </w:pPr>
    </w:lvl>
    <w:lvl w:ilvl="3" w:tplc="01102012" w:tentative="1">
      <w:start w:val="1"/>
      <w:numFmt w:val="decimal"/>
      <w:lvlText w:val="%4."/>
      <w:lvlJc w:val="left"/>
      <w:pPr>
        <w:ind w:left="3960" w:hanging="360"/>
      </w:pPr>
    </w:lvl>
    <w:lvl w:ilvl="4" w:tplc="D97E4B46" w:tentative="1">
      <w:start w:val="1"/>
      <w:numFmt w:val="lowerLetter"/>
      <w:lvlText w:val="%5."/>
      <w:lvlJc w:val="left"/>
      <w:pPr>
        <w:ind w:left="4680" w:hanging="360"/>
      </w:pPr>
    </w:lvl>
    <w:lvl w:ilvl="5" w:tplc="15B8A7E4" w:tentative="1">
      <w:start w:val="1"/>
      <w:numFmt w:val="lowerRoman"/>
      <w:lvlText w:val="%6."/>
      <w:lvlJc w:val="right"/>
      <w:pPr>
        <w:ind w:left="5400" w:hanging="180"/>
      </w:pPr>
    </w:lvl>
    <w:lvl w:ilvl="6" w:tplc="4C18AE24" w:tentative="1">
      <w:start w:val="1"/>
      <w:numFmt w:val="decimal"/>
      <w:lvlText w:val="%7."/>
      <w:lvlJc w:val="left"/>
      <w:pPr>
        <w:ind w:left="6120" w:hanging="360"/>
      </w:pPr>
    </w:lvl>
    <w:lvl w:ilvl="7" w:tplc="0AA2357C" w:tentative="1">
      <w:start w:val="1"/>
      <w:numFmt w:val="lowerLetter"/>
      <w:lvlText w:val="%8."/>
      <w:lvlJc w:val="left"/>
      <w:pPr>
        <w:ind w:left="6840" w:hanging="360"/>
      </w:pPr>
    </w:lvl>
    <w:lvl w:ilvl="8" w:tplc="6354EA72" w:tentative="1">
      <w:start w:val="1"/>
      <w:numFmt w:val="lowerRoman"/>
      <w:lvlText w:val="%9."/>
      <w:lvlJc w:val="right"/>
      <w:pPr>
        <w:ind w:left="7560" w:hanging="180"/>
      </w:pPr>
    </w:lvl>
  </w:abstractNum>
  <w:abstractNum w:abstractNumId="20" w15:restartNumberingAfterBreak="0">
    <w:nsid w:val="54283EFC"/>
    <w:multiLevelType w:val="hybridMultilevel"/>
    <w:tmpl w:val="244C00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5A426B53"/>
    <w:multiLevelType w:val="hybridMultilevel"/>
    <w:tmpl w:val="350EE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BE232F2"/>
    <w:multiLevelType w:val="hybridMultilevel"/>
    <w:tmpl w:val="31004702"/>
    <w:lvl w:ilvl="0" w:tplc="81C02CBE">
      <w:start w:val="1"/>
      <w:numFmt w:val="bullet"/>
      <w:lvlText w:val=""/>
      <w:lvlJc w:val="left"/>
      <w:pPr>
        <w:tabs>
          <w:tab w:val="num" w:pos="1080"/>
        </w:tabs>
        <w:ind w:left="1080" w:hanging="360"/>
      </w:pPr>
      <w:rPr>
        <w:rFonts w:ascii="Wingdings" w:hAnsi="Wingdings" w:hint="default"/>
      </w:rPr>
    </w:lvl>
    <w:lvl w:ilvl="1" w:tplc="C8B8BA8A" w:tentative="1">
      <w:start w:val="1"/>
      <w:numFmt w:val="bullet"/>
      <w:lvlText w:val=""/>
      <w:lvlJc w:val="left"/>
      <w:pPr>
        <w:tabs>
          <w:tab w:val="num" w:pos="1800"/>
        </w:tabs>
        <w:ind w:left="1800" w:hanging="360"/>
      </w:pPr>
      <w:rPr>
        <w:rFonts w:ascii="Wingdings" w:hAnsi="Wingdings" w:hint="default"/>
      </w:rPr>
    </w:lvl>
    <w:lvl w:ilvl="2" w:tplc="D70C6EB4" w:tentative="1">
      <w:start w:val="1"/>
      <w:numFmt w:val="bullet"/>
      <w:lvlText w:val=""/>
      <w:lvlJc w:val="left"/>
      <w:pPr>
        <w:tabs>
          <w:tab w:val="num" w:pos="2520"/>
        </w:tabs>
        <w:ind w:left="2520" w:hanging="360"/>
      </w:pPr>
      <w:rPr>
        <w:rFonts w:ascii="Wingdings" w:hAnsi="Wingdings" w:hint="default"/>
      </w:rPr>
    </w:lvl>
    <w:lvl w:ilvl="3" w:tplc="8F121DD4" w:tentative="1">
      <w:start w:val="1"/>
      <w:numFmt w:val="bullet"/>
      <w:lvlText w:val=""/>
      <w:lvlJc w:val="left"/>
      <w:pPr>
        <w:tabs>
          <w:tab w:val="num" w:pos="3240"/>
        </w:tabs>
        <w:ind w:left="3240" w:hanging="360"/>
      </w:pPr>
      <w:rPr>
        <w:rFonts w:ascii="Wingdings" w:hAnsi="Wingdings" w:hint="default"/>
      </w:rPr>
    </w:lvl>
    <w:lvl w:ilvl="4" w:tplc="BF6E6368" w:tentative="1">
      <w:start w:val="1"/>
      <w:numFmt w:val="bullet"/>
      <w:lvlText w:val=""/>
      <w:lvlJc w:val="left"/>
      <w:pPr>
        <w:tabs>
          <w:tab w:val="num" w:pos="3960"/>
        </w:tabs>
        <w:ind w:left="3960" w:hanging="360"/>
      </w:pPr>
      <w:rPr>
        <w:rFonts w:ascii="Wingdings" w:hAnsi="Wingdings" w:hint="default"/>
      </w:rPr>
    </w:lvl>
    <w:lvl w:ilvl="5" w:tplc="F072E95A" w:tentative="1">
      <w:start w:val="1"/>
      <w:numFmt w:val="bullet"/>
      <w:lvlText w:val=""/>
      <w:lvlJc w:val="left"/>
      <w:pPr>
        <w:tabs>
          <w:tab w:val="num" w:pos="4680"/>
        </w:tabs>
        <w:ind w:left="4680" w:hanging="360"/>
      </w:pPr>
      <w:rPr>
        <w:rFonts w:ascii="Wingdings" w:hAnsi="Wingdings" w:hint="default"/>
      </w:rPr>
    </w:lvl>
    <w:lvl w:ilvl="6" w:tplc="C2387A24" w:tentative="1">
      <w:start w:val="1"/>
      <w:numFmt w:val="bullet"/>
      <w:lvlText w:val=""/>
      <w:lvlJc w:val="left"/>
      <w:pPr>
        <w:tabs>
          <w:tab w:val="num" w:pos="5400"/>
        </w:tabs>
        <w:ind w:left="5400" w:hanging="360"/>
      </w:pPr>
      <w:rPr>
        <w:rFonts w:ascii="Wingdings" w:hAnsi="Wingdings" w:hint="default"/>
      </w:rPr>
    </w:lvl>
    <w:lvl w:ilvl="7" w:tplc="2BE086CE" w:tentative="1">
      <w:start w:val="1"/>
      <w:numFmt w:val="bullet"/>
      <w:lvlText w:val=""/>
      <w:lvlJc w:val="left"/>
      <w:pPr>
        <w:tabs>
          <w:tab w:val="num" w:pos="6120"/>
        </w:tabs>
        <w:ind w:left="6120" w:hanging="360"/>
      </w:pPr>
      <w:rPr>
        <w:rFonts w:ascii="Wingdings" w:hAnsi="Wingdings" w:hint="default"/>
      </w:rPr>
    </w:lvl>
    <w:lvl w:ilvl="8" w:tplc="07D82AA0"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8B065B0"/>
    <w:multiLevelType w:val="hybridMultilevel"/>
    <w:tmpl w:val="9D8816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A382D66"/>
    <w:multiLevelType w:val="hybridMultilevel"/>
    <w:tmpl w:val="CEBA2EC0"/>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FE74486"/>
    <w:multiLevelType w:val="hybridMultilevel"/>
    <w:tmpl w:val="BA7A67A2"/>
    <w:lvl w:ilvl="0" w:tplc="25429AD8">
      <w:start w:val="1"/>
      <w:numFmt w:val="lowerRoman"/>
      <w:lvlText w:val="(%1)"/>
      <w:lvlJc w:val="left"/>
      <w:pPr>
        <w:ind w:left="1080" w:hanging="720"/>
      </w:pPr>
      <w:rPr>
        <w:rFonts w:hint="default"/>
      </w:rPr>
    </w:lvl>
    <w:lvl w:ilvl="1" w:tplc="0180E15A" w:tentative="1">
      <w:start w:val="1"/>
      <w:numFmt w:val="lowerLetter"/>
      <w:lvlText w:val="%2."/>
      <w:lvlJc w:val="left"/>
      <w:pPr>
        <w:ind w:left="1440" w:hanging="360"/>
      </w:pPr>
    </w:lvl>
    <w:lvl w:ilvl="2" w:tplc="C51EC28C" w:tentative="1">
      <w:start w:val="1"/>
      <w:numFmt w:val="lowerRoman"/>
      <w:lvlText w:val="%3."/>
      <w:lvlJc w:val="right"/>
      <w:pPr>
        <w:ind w:left="2160" w:hanging="180"/>
      </w:pPr>
    </w:lvl>
    <w:lvl w:ilvl="3" w:tplc="E5627528" w:tentative="1">
      <w:start w:val="1"/>
      <w:numFmt w:val="decimal"/>
      <w:lvlText w:val="%4."/>
      <w:lvlJc w:val="left"/>
      <w:pPr>
        <w:ind w:left="2880" w:hanging="360"/>
      </w:pPr>
    </w:lvl>
    <w:lvl w:ilvl="4" w:tplc="F86016E2" w:tentative="1">
      <w:start w:val="1"/>
      <w:numFmt w:val="lowerLetter"/>
      <w:lvlText w:val="%5."/>
      <w:lvlJc w:val="left"/>
      <w:pPr>
        <w:ind w:left="3600" w:hanging="360"/>
      </w:pPr>
    </w:lvl>
    <w:lvl w:ilvl="5" w:tplc="1D20DFDC" w:tentative="1">
      <w:start w:val="1"/>
      <w:numFmt w:val="lowerRoman"/>
      <w:lvlText w:val="%6."/>
      <w:lvlJc w:val="right"/>
      <w:pPr>
        <w:ind w:left="4320" w:hanging="180"/>
      </w:pPr>
    </w:lvl>
    <w:lvl w:ilvl="6" w:tplc="91644AC2" w:tentative="1">
      <w:start w:val="1"/>
      <w:numFmt w:val="decimal"/>
      <w:lvlText w:val="%7."/>
      <w:lvlJc w:val="left"/>
      <w:pPr>
        <w:ind w:left="5040" w:hanging="360"/>
      </w:pPr>
    </w:lvl>
    <w:lvl w:ilvl="7" w:tplc="41527364" w:tentative="1">
      <w:start w:val="1"/>
      <w:numFmt w:val="lowerLetter"/>
      <w:lvlText w:val="%8."/>
      <w:lvlJc w:val="left"/>
      <w:pPr>
        <w:ind w:left="5760" w:hanging="360"/>
      </w:pPr>
    </w:lvl>
    <w:lvl w:ilvl="8" w:tplc="2CCCFCC2" w:tentative="1">
      <w:start w:val="1"/>
      <w:numFmt w:val="lowerRoman"/>
      <w:lvlText w:val="%9."/>
      <w:lvlJc w:val="right"/>
      <w:pPr>
        <w:ind w:left="6480" w:hanging="180"/>
      </w:pPr>
    </w:lvl>
  </w:abstractNum>
  <w:abstractNum w:abstractNumId="26" w15:restartNumberingAfterBreak="0">
    <w:nsid w:val="791D1E56"/>
    <w:multiLevelType w:val="hybridMultilevel"/>
    <w:tmpl w:val="14AA16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7BA40BD8"/>
    <w:multiLevelType w:val="hybridMultilevel"/>
    <w:tmpl w:val="34E246E0"/>
    <w:lvl w:ilvl="0" w:tplc="66229608">
      <w:start w:val="250"/>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7166D"/>
    <w:multiLevelType w:val="hybridMultilevel"/>
    <w:tmpl w:val="27F4FE4C"/>
    <w:lvl w:ilvl="0" w:tplc="167CE64E">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256548517">
    <w:abstractNumId w:val="21"/>
  </w:num>
  <w:num w:numId="2" w16cid:durableId="391663885">
    <w:abstractNumId w:val="17"/>
  </w:num>
  <w:num w:numId="3" w16cid:durableId="328485433">
    <w:abstractNumId w:val="15"/>
  </w:num>
  <w:num w:numId="4" w16cid:durableId="1633559437">
    <w:abstractNumId w:val="28"/>
  </w:num>
  <w:num w:numId="5" w16cid:durableId="21425285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32282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1932667">
    <w:abstractNumId w:val="14"/>
  </w:num>
  <w:num w:numId="8" w16cid:durableId="858928146">
    <w:abstractNumId w:val="26"/>
  </w:num>
  <w:num w:numId="9" w16cid:durableId="1629049959">
    <w:abstractNumId w:val="24"/>
  </w:num>
  <w:num w:numId="10" w16cid:durableId="1236429713">
    <w:abstractNumId w:val="22"/>
  </w:num>
  <w:num w:numId="11" w16cid:durableId="646980559">
    <w:abstractNumId w:val="10"/>
  </w:num>
  <w:num w:numId="12" w16cid:durableId="86511108">
    <w:abstractNumId w:val="7"/>
  </w:num>
  <w:num w:numId="13" w16cid:durableId="366302208">
    <w:abstractNumId w:val="12"/>
  </w:num>
  <w:num w:numId="14" w16cid:durableId="1411543218">
    <w:abstractNumId w:val="11"/>
  </w:num>
  <w:num w:numId="15" w16cid:durableId="2034649647">
    <w:abstractNumId w:val="3"/>
  </w:num>
  <w:num w:numId="16" w16cid:durableId="1967737680">
    <w:abstractNumId w:val="23"/>
  </w:num>
  <w:num w:numId="17" w16cid:durableId="2049446984">
    <w:abstractNumId w:val="16"/>
  </w:num>
  <w:num w:numId="18" w16cid:durableId="402218689">
    <w:abstractNumId w:val="6"/>
  </w:num>
  <w:num w:numId="19" w16cid:durableId="263196486">
    <w:abstractNumId w:val="1"/>
  </w:num>
  <w:num w:numId="20" w16cid:durableId="1535456495">
    <w:abstractNumId w:val="9"/>
  </w:num>
  <w:num w:numId="21" w16cid:durableId="1759134267">
    <w:abstractNumId w:val="5"/>
  </w:num>
  <w:num w:numId="22" w16cid:durableId="1791968034">
    <w:abstractNumId w:val="27"/>
  </w:num>
  <w:num w:numId="23" w16cid:durableId="230191954">
    <w:abstractNumId w:val="18"/>
  </w:num>
  <w:num w:numId="24" w16cid:durableId="13387147">
    <w:abstractNumId w:val="13"/>
  </w:num>
  <w:num w:numId="25" w16cid:durableId="863909576">
    <w:abstractNumId w:val="2"/>
  </w:num>
  <w:num w:numId="26" w16cid:durableId="1259874185">
    <w:abstractNumId w:val="4"/>
  </w:num>
  <w:num w:numId="27" w16cid:durableId="833030625">
    <w:abstractNumId w:val="19"/>
  </w:num>
  <w:num w:numId="28" w16cid:durableId="1203664248">
    <w:abstractNumId w:val="25"/>
  </w:num>
  <w:num w:numId="29" w16cid:durableId="398330855">
    <w:abstractNumId w:val="8"/>
  </w:num>
  <w:num w:numId="30" w16cid:durableId="106175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A4"/>
    <w:rsid w:val="00000CAE"/>
    <w:rsid w:val="000021E2"/>
    <w:rsid w:val="00006870"/>
    <w:rsid w:val="000074F2"/>
    <w:rsid w:val="00010108"/>
    <w:rsid w:val="00010237"/>
    <w:rsid w:val="00010D23"/>
    <w:rsid w:val="00010DA4"/>
    <w:rsid w:val="00011535"/>
    <w:rsid w:val="000116FD"/>
    <w:rsid w:val="00011A11"/>
    <w:rsid w:val="00013668"/>
    <w:rsid w:val="00013891"/>
    <w:rsid w:val="00013B7F"/>
    <w:rsid w:val="00013D86"/>
    <w:rsid w:val="00013F8F"/>
    <w:rsid w:val="00014062"/>
    <w:rsid w:val="00016EDB"/>
    <w:rsid w:val="00017FB9"/>
    <w:rsid w:val="00022FBC"/>
    <w:rsid w:val="00024E8B"/>
    <w:rsid w:val="0002558A"/>
    <w:rsid w:val="00025A04"/>
    <w:rsid w:val="00026001"/>
    <w:rsid w:val="00026073"/>
    <w:rsid w:val="00030478"/>
    <w:rsid w:val="000307B8"/>
    <w:rsid w:val="0003206C"/>
    <w:rsid w:val="00032E7F"/>
    <w:rsid w:val="00034173"/>
    <w:rsid w:val="00034B91"/>
    <w:rsid w:val="0003548C"/>
    <w:rsid w:val="000403FD"/>
    <w:rsid w:val="00040547"/>
    <w:rsid w:val="00040903"/>
    <w:rsid w:val="00040F78"/>
    <w:rsid w:val="0004148F"/>
    <w:rsid w:val="000427C9"/>
    <w:rsid w:val="0004545E"/>
    <w:rsid w:val="000464B4"/>
    <w:rsid w:val="00046692"/>
    <w:rsid w:val="0004712C"/>
    <w:rsid w:val="00047913"/>
    <w:rsid w:val="00051D6C"/>
    <w:rsid w:val="00052788"/>
    <w:rsid w:val="00052B88"/>
    <w:rsid w:val="00053AA9"/>
    <w:rsid w:val="0005422A"/>
    <w:rsid w:val="0005659C"/>
    <w:rsid w:val="00056DD8"/>
    <w:rsid w:val="00060034"/>
    <w:rsid w:val="0006051A"/>
    <w:rsid w:val="00064348"/>
    <w:rsid w:val="0006485C"/>
    <w:rsid w:val="0006631F"/>
    <w:rsid w:val="0006649A"/>
    <w:rsid w:val="000669BF"/>
    <w:rsid w:val="000671A9"/>
    <w:rsid w:val="0007010D"/>
    <w:rsid w:val="00070279"/>
    <w:rsid w:val="00072F14"/>
    <w:rsid w:val="0007330F"/>
    <w:rsid w:val="0008051D"/>
    <w:rsid w:val="00080B0E"/>
    <w:rsid w:val="00080D60"/>
    <w:rsid w:val="00083088"/>
    <w:rsid w:val="000852CF"/>
    <w:rsid w:val="000917D8"/>
    <w:rsid w:val="00091EAE"/>
    <w:rsid w:val="00093AB4"/>
    <w:rsid w:val="00093D05"/>
    <w:rsid w:val="00093E65"/>
    <w:rsid w:val="00094966"/>
    <w:rsid w:val="00097A96"/>
    <w:rsid w:val="000A21B5"/>
    <w:rsid w:val="000A2D48"/>
    <w:rsid w:val="000A498B"/>
    <w:rsid w:val="000A551C"/>
    <w:rsid w:val="000A69B0"/>
    <w:rsid w:val="000B0FE9"/>
    <w:rsid w:val="000B2201"/>
    <w:rsid w:val="000B5AAD"/>
    <w:rsid w:val="000B5E43"/>
    <w:rsid w:val="000B6A5B"/>
    <w:rsid w:val="000B6D63"/>
    <w:rsid w:val="000B7A1B"/>
    <w:rsid w:val="000B7E70"/>
    <w:rsid w:val="000C0F08"/>
    <w:rsid w:val="000C10E2"/>
    <w:rsid w:val="000C1485"/>
    <w:rsid w:val="000C2EB7"/>
    <w:rsid w:val="000C3979"/>
    <w:rsid w:val="000C4B57"/>
    <w:rsid w:val="000C5275"/>
    <w:rsid w:val="000C5606"/>
    <w:rsid w:val="000C7DF4"/>
    <w:rsid w:val="000D05AF"/>
    <w:rsid w:val="000D0FBD"/>
    <w:rsid w:val="000D104F"/>
    <w:rsid w:val="000D1B66"/>
    <w:rsid w:val="000D26D1"/>
    <w:rsid w:val="000D3137"/>
    <w:rsid w:val="000D3E07"/>
    <w:rsid w:val="000D4444"/>
    <w:rsid w:val="000D49A3"/>
    <w:rsid w:val="000D4B65"/>
    <w:rsid w:val="000D5330"/>
    <w:rsid w:val="000D6DEC"/>
    <w:rsid w:val="000D6E8A"/>
    <w:rsid w:val="000D72E0"/>
    <w:rsid w:val="000D7A2C"/>
    <w:rsid w:val="000E04C1"/>
    <w:rsid w:val="000E1511"/>
    <w:rsid w:val="000E2F38"/>
    <w:rsid w:val="000E3025"/>
    <w:rsid w:val="000E5DE8"/>
    <w:rsid w:val="000F0423"/>
    <w:rsid w:val="000F079C"/>
    <w:rsid w:val="000F15AD"/>
    <w:rsid w:val="000F1868"/>
    <w:rsid w:val="000F1A12"/>
    <w:rsid w:val="000F24E1"/>
    <w:rsid w:val="000F43EF"/>
    <w:rsid w:val="000F5A09"/>
    <w:rsid w:val="000F623E"/>
    <w:rsid w:val="000F6EC3"/>
    <w:rsid w:val="001013D2"/>
    <w:rsid w:val="00103F3D"/>
    <w:rsid w:val="00106F30"/>
    <w:rsid w:val="00107F4B"/>
    <w:rsid w:val="001100A3"/>
    <w:rsid w:val="001129F7"/>
    <w:rsid w:val="00112BFE"/>
    <w:rsid w:val="00113906"/>
    <w:rsid w:val="00113B8A"/>
    <w:rsid w:val="00116F53"/>
    <w:rsid w:val="00117F01"/>
    <w:rsid w:val="00122DCA"/>
    <w:rsid w:val="0012382A"/>
    <w:rsid w:val="00124C53"/>
    <w:rsid w:val="0012517C"/>
    <w:rsid w:val="00125A41"/>
    <w:rsid w:val="00125BE3"/>
    <w:rsid w:val="00126AAD"/>
    <w:rsid w:val="00130A97"/>
    <w:rsid w:val="00131454"/>
    <w:rsid w:val="001323C4"/>
    <w:rsid w:val="0013320F"/>
    <w:rsid w:val="0013365C"/>
    <w:rsid w:val="00133E31"/>
    <w:rsid w:val="00134C21"/>
    <w:rsid w:val="00136BC4"/>
    <w:rsid w:val="00136C3A"/>
    <w:rsid w:val="001409E2"/>
    <w:rsid w:val="0014315B"/>
    <w:rsid w:val="00143364"/>
    <w:rsid w:val="00143A31"/>
    <w:rsid w:val="00144530"/>
    <w:rsid w:val="001451DE"/>
    <w:rsid w:val="00146B54"/>
    <w:rsid w:val="00151561"/>
    <w:rsid w:val="0015449A"/>
    <w:rsid w:val="00155FC9"/>
    <w:rsid w:val="0015721A"/>
    <w:rsid w:val="001624D5"/>
    <w:rsid w:val="001635EC"/>
    <w:rsid w:val="00165211"/>
    <w:rsid w:val="0017135D"/>
    <w:rsid w:val="00171E58"/>
    <w:rsid w:val="0017207E"/>
    <w:rsid w:val="001720F3"/>
    <w:rsid w:val="001721D1"/>
    <w:rsid w:val="001735D7"/>
    <w:rsid w:val="00173C8E"/>
    <w:rsid w:val="00175798"/>
    <w:rsid w:val="00176A09"/>
    <w:rsid w:val="00176AC1"/>
    <w:rsid w:val="001779B9"/>
    <w:rsid w:val="00177C2A"/>
    <w:rsid w:val="00181A22"/>
    <w:rsid w:val="00181DB7"/>
    <w:rsid w:val="00182A28"/>
    <w:rsid w:val="001832EE"/>
    <w:rsid w:val="001847BF"/>
    <w:rsid w:val="001849E0"/>
    <w:rsid w:val="001855B4"/>
    <w:rsid w:val="00186309"/>
    <w:rsid w:val="00186705"/>
    <w:rsid w:val="00186C3B"/>
    <w:rsid w:val="0018770B"/>
    <w:rsid w:val="00187BE9"/>
    <w:rsid w:val="001909E7"/>
    <w:rsid w:val="00191060"/>
    <w:rsid w:val="00191FE7"/>
    <w:rsid w:val="0019340D"/>
    <w:rsid w:val="0019343D"/>
    <w:rsid w:val="00196042"/>
    <w:rsid w:val="0019648A"/>
    <w:rsid w:val="00196C6B"/>
    <w:rsid w:val="00197A9A"/>
    <w:rsid w:val="001A0262"/>
    <w:rsid w:val="001A07D7"/>
    <w:rsid w:val="001A099F"/>
    <w:rsid w:val="001A15EB"/>
    <w:rsid w:val="001A191F"/>
    <w:rsid w:val="001A2646"/>
    <w:rsid w:val="001A3EDF"/>
    <w:rsid w:val="001A451A"/>
    <w:rsid w:val="001A5CC4"/>
    <w:rsid w:val="001A5D60"/>
    <w:rsid w:val="001A5E5F"/>
    <w:rsid w:val="001A64CD"/>
    <w:rsid w:val="001B0384"/>
    <w:rsid w:val="001B08E1"/>
    <w:rsid w:val="001B0BFA"/>
    <w:rsid w:val="001B1073"/>
    <w:rsid w:val="001B174D"/>
    <w:rsid w:val="001B1DF4"/>
    <w:rsid w:val="001B3D0A"/>
    <w:rsid w:val="001B3D8A"/>
    <w:rsid w:val="001B3E9D"/>
    <w:rsid w:val="001B51AA"/>
    <w:rsid w:val="001B55CC"/>
    <w:rsid w:val="001B589F"/>
    <w:rsid w:val="001B6887"/>
    <w:rsid w:val="001B7111"/>
    <w:rsid w:val="001C0185"/>
    <w:rsid w:val="001C14EC"/>
    <w:rsid w:val="001C231F"/>
    <w:rsid w:val="001C586C"/>
    <w:rsid w:val="001C6AAA"/>
    <w:rsid w:val="001D0C20"/>
    <w:rsid w:val="001D30A0"/>
    <w:rsid w:val="001D30A9"/>
    <w:rsid w:val="001D39CC"/>
    <w:rsid w:val="001D6A49"/>
    <w:rsid w:val="001E0A8A"/>
    <w:rsid w:val="001E0E3B"/>
    <w:rsid w:val="001E1612"/>
    <w:rsid w:val="001E1C44"/>
    <w:rsid w:val="001E320C"/>
    <w:rsid w:val="001E326F"/>
    <w:rsid w:val="001E38EB"/>
    <w:rsid w:val="001E43F4"/>
    <w:rsid w:val="001E52DC"/>
    <w:rsid w:val="001E7398"/>
    <w:rsid w:val="001F1AB8"/>
    <w:rsid w:val="001F208F"/>
    <w:rsid w:val="001F2964"/>
    <w:rsid w:val="001F37EA"/>
    <w:rsid w:val="001F4B0D"/>
    <w:rsid w:val="001F539F"/>
    <w:rsid w:val="001F546E"/>
    <w:rsid w:val="001F755F"/>
    <w:rsid w:val="001F7D75"/>
    <w:rsid w:val="00200B5F"/>
    <w:rsid w:val="00201E63"/>
    <w:rsid w:val="00203825"/>
    <w:rsid w:val="00204F24"/>
    <w:rsid w:val="002052BD"/>
    <w:rsid w:val="00206356"/>
    <w:rsid w:val="00213395"/>
    <w:rsid w:val="00213C57"/>
    <w:rsid w:val="00215122"/>
    <w:rsid w:val="00220357"/>
    <w:rsid w:val="002214B4"/>
    <w:rsid w:val="00222FA1"/>
    <w:rsid w:val="00223CC8"/>
    <w:rsid w:val="00223EB4"/>
    <w:rsid w:val="00227949"/>
    <w:rsid w:val="00227B2A"/>
    <w:rsid w:val="0023064A"/>
    <w:rsid w:val="002307A2"/>
    <w:rsid w:val="00230F69"/>
    <w:rsid w:val="0023111F"/>
    <w:rsid w:val="002313A6"/>
    <w:rsid w:val="00232F65"/>
    <w:rsid w:val="00234F0F"/>
    <w:rsid w:val="002374A6"/>
    <w:rsid w:val="0023752A"/>
    <w:rsid w:val="00237834"/>
    <w:rsid w:val="00241991"/>
    <w:rsid w:val="00241C08"/>
    <w:rsid w:val="00242A77"/>
    <w:rsid w:val="00243426"/>
    <w:rsid w:val="00243E71"/>
    <w:rsid w:val="002440EB"/>
    <w:rsid w:val="00244362"/>
    <w:rsid w:val="0024565B"/>
    <w:rsid w:val="00245B4B"/>
    <w:rsid w:val="00246A71"/>
    <w:rsid w:val="002508FA"/>
    <w:rsid w:val="00250F8F"/>
    <w:rsid w:val="002523F8"/>
    <w:rsid w:val="00252987"/>
    <w:rsid w:val="00252A22"/>
    <w:rsid w:val="00254941"/>
    <w:rsid w:val="002579F2"/>
    <w:rsid w:val="00260850"/>
    <w:rsid w:val="00260DF4"/>
    <w:rsid w:val="00261AE2"/>
    <w:rsid w:val="00261DAA"/>
    <w:rsid w:val="002622D1"/>
    <w:rsid w:val="00262B5F"/>
    <w:rsid w:val="00262C3D"/>
    <w:rsid w:val="002638DD"/>
    <w:rsid w:val="002646AD"/>
    <w:rsid w:val="00265AF6"/>
    <w:rsid w:val="00266BBF"/>
    <w:rsid w:val="00267F32"/>
    <w:rsid w:val="00272232"/>
    <w:rsid w:val="00272E1B"/>
    <w:rsid w:val="00273B25"/>
    <w:rsid w:val="002751F8"/>
    <w:rsid w:val="00275C7C"/>
    <w:rsid w:val="00277C0E"/>
    <w:rsid w:val="00277EB9"/>
    <w:rsid w:val="0028095A"/>
    <w:rsid w:val="002839BE"/>
    <w:rsid w:val="002860A8"/>
    <w:rsid w:val="002924F7"/>
    <w:rsid w:val="00292712"/>
    <w:rsid w:val="00292DFF"/>
    <w:rsid w:val="00292E1D"/>
    <w:rsid w:val="00293444"/>
    <w:rsid w:val="002942EC"/>
    <w:rsid w:val="002958B2"/>
    <w:rsid w:val="00297229"/>
    <w:rsid w:val="002A1846"/>
    <w:rsid w:val="002A2203"/>
    <w:rsid w:val="002A2341"/>
    <w:rsid w:val="002A2559"/>
    <w:rsid w:val="002A4678"/>
    <w:rsid w:val="002A4D2D"/>
    <w:rsid w:val="002A5540"/>
    <w:rsid w:val="002A5E36"/>
    <w:rsid w:val="002A7334"/>
    <w:rsid w:val="002A7CDD"/>
    <w:rsid w:val="002B0C37"/>
    <w:rsid w:val="002B122E"/>
    <w:rsid w:val="002B20AA"/>
    <w:rsid w:val="002B307F"/>
    <w:rsid w:val="002B3898"/>
    <w:rsid w:val="002B3E9F"/>
    <w:rsid w:val="002B4549"/>
    <w:rsid w:val="002B4D71"/>
    <w:rsid w:val="002B4F30"/>
    <w:rsid w:val="002B521A"/>
    <w:rsid w:val="002B591D"/>
    <w:rsid w:val="002B5A3C"/>
    <w:rsid w:val="002B5FA4"/>
    <w:rsid w:val="002B6572"/>
    <w:rsid w:val="002C2CB9"/>
    <w:rsid w:val="002C3203"/>
    <w:rsid w:val="002C38A6"/>
    <w:rsid w:val="002C7193"/>
    <w:rsid w:val="002C7419"/>
    <w:rsid w:val="002D18DB"/>
    <w:rsid w:val="002D1B34"/>
    <w:rsid w:val="002D2B6D"/>
    <w:rsid w:val="002D3831"/>
    <w:rsid w:val="002D47A4"/>
    <w:rsid w:val="002D49A6"/>
    <w:rsid w:val="002D4AFC"/>
    <w:rsid w:val="002D4BCE"/>
    <w:rsid w:val="002D5125"/>
    <w:rsid w:val="002D5CB6"/>
    <w:rsid w:val="002D6524"/>
    <w:rsid w:val="002D6E77"/>
    <w:rsid w:val="002D75FD"/>
    <w:rsid w:val="002D7AB5"/>
    <w:rsid w:val="002E0A29"/>
    <w:rsid w:val="002E48B1"/>
    <w:rsid w:val="002E55D2"/>
    <w:rsid w:val="002E583F"/>
    <w:rsid w:val="002E5FC0"/>
    <w:rsid w:val="002E67EA"/>
    <w:rsid w:val="002E6930"/>
    <w:rsid w:val="002F0263"/>
    <w:rsid w:val="002F0B56"/>
    <w:rsid w:val="002F2152"/>
    <w:rsid w:val="002F2692"/>
    <w:rsid w:val="002F280D"/>
    <w:rsid w:val="002F30A1"/>
    <w:rsid w:val="002F34D7"/>
    <w:rsid w:val="002F3A81"/>
    <w:rsid w:val="002F6FC3"/>
    <w:rsid w:val="002F7330"/>
    <w:rsid w:val="00300BAC"/>
    <w:rsid w:val="00302EB6"/>
    <w:rsid w:val="00303014"/>
    <w:rsid w:val="003031AD"/>
    <w:rsid w:val="00303DB0"/>
    <w:rsid w:val="00304509"/>
    <w:rsid w:val="003051D4"/>
    <w:rsid w:val="00305368"/>
    <w:rsid w:val="00305F3B"/>
    <w:rsid w:val="0031044C"/>
    <w:rsid w:val="00310FA1"/>
    <w:rsid w:val="00312F0D"/>
    <w:rsid w:val="00313E23"/>
    <w:rsid w:val="003149A9"/>
    <w:rsid w:val="00314FB5"/>
    <w:rsid w:val="00315955"/>
    <w:rsid w:val="003162D5"/>
    <w:rsid w:val="00316887"/>
    <w:rsid w:val="00316D5A"/>
    <w:rsid w:val="003170B0"/>
    <w:rsid w:val="0032546A"/>
    <w:rsid w:val="00325483"/>
    <w:rsid w:val="00330A8A"/>
    <w:rsid w:val="003313D8"/>
    <w:rsid w:val="00331D01"/>
    <w:rsid w:val="00331DC6"/>
    <w:rsid w:val="0033236E"/>
    <w:rsid w:val="00332703"/>
    <w:rsid w:val="0033422D"/>
    <w:rsid w:val="0033554F"/>
    <w:rsid w:val="00337288"/>
    <w:rsid w:val="003405A0"/>
    <w:rsid w:val="00344A74"/>
    <w:rsid w:val="003458FB"/>
    <w:rsid w:val="00345BF7"/>
    <w:rsid w:val="00345C80"/>
    <w:rsid w:val="0034607B"/>
    <w:rsid w:val="003471FC"/>
    <w:rsid w:val="00350425"/>
    <w:rsid w:val="00354413"/>
    <w:rsid w:val="003558E5"/>
    <w:rsid w:val="003562AC"/>
    <w:rsid w:val="00360226"/>
    <w:rsid w:val="003604D6"/>
    <w:rsid w:val="00361013"/>
    <w:rsid w:val="00363A3E"/>
    <w:rsid w:val="003642C2"/>
    <w:rsid w:val="0036440B"/>
    <w:rsid w:val="00365026"/>
    <w:rsid w:val="0036579A"/>
    <w:rsid w:val="00365F7F"/>
    <w:rsid w:val="003666DA"/>
    <w:rsid w:val="00366A59"/>
    <w:rsid w:val="0036757E"/>
    <w:rsid w:val="003676CA"/>
    <w:rsid w:val="003676FB"/>
    <w:rsid w:val="003702C6"/>
    <w:rsid w:val="0037194B"/>
    <w:rsid w:val="003743C2"/>
    <w:rsid w:val="003744AF"/>
    <w:rsid w:val="00375F61"/>
    <w:rsid w:val="00376146"/>
    <w:rsid w:val="003776B3"/>
    <w:rsid w:val="00380872"/>
    <w:rsid w:val="00382ED5"/>
    <w:rsid w:val="00383171"/>
    <w:rsid w:val="00384535"/>
    <w:rsid w:val="003849F1"/>
    <w:rsid w:val="003856C5"/>
    <w:rsid w:val="00385E1E"/>
    <w:rsid w:val="00385E83"/>
    <w:rsid w:val="00386053"/>
    <w:rsid w:val="00387057"/>
    <w:rsid w:val="00387A0A"/>
    <w:rsid w:val="00387DF4"/>
    <w:rsid w:val="00392286"/>
    <w:rsid w:val="003925F5"/>
    <w:rsid w:val="00392F8D"/>
    <w:rsid w:val="00393340"/>
    <w:rsid w:val="00394207"/>
    <w:rsid w:val="00395C6B"/>
    <w:rsid w:val="003A109E"/>
    <w:rsid w:val="003A17CC"/>
    <w:rsid w:val="003A2238"/>
    <w:rsid w:val="003A23F5"/>
    <w:rsid w:val="003A2FED"/>
    <w:rsid w:val="003A6878"/>
    <w:rsid w:val="003A7791"/>
    <w:rsid w:val="003A795F"/>
    <w:rsid w:val="003B016B"/>
    <w:rsid w:val="003B1F1F"/>
    <w:rsid w:val="003B2119"/>
    <w:rsid w:val="003B40DA"/>
    <w:rsid w:val="003B4517"/>
    <w:rsid w:val="003B51A2"/>
    <w:rsid w:val="003B52E7"/>
    <w:rsid w:val="003B7097"/>
    <w:rsid w:val="003C11A8"/>
    <w:rsid w:val="003C337F"/>
    <w:rsid w:val="003C69BE"/>
    <w:rsid w:val="003C6B44"/>
    <w:rsid w:val="003C6D91"/>
    <w:rsid w:val="003C71FC"/>
    <w:rsid w:val="003D0528"/>
    <w:rsid w:val="003D3C7F"/>
    <w:rsid w:val="003D4259"/>
    <w:rsid w:val="003D42B3"/>
    <w:rsid w:val="003D52D3"/>
    <w:rsid w:val="003D5952"/>
    <w:rsid w:val="003D617E"/>
    <w:rsid w:val="003D6B03"/>
    <w:rsid w:val="003D6B22"/>
    <w:rsid w:val="003D6E60"/>
    <w:rsid w:val="003D724E"/>
    <w:rsid w:val="003E46D4"/>
    <w:rsid w:val="003E51BF"/>
    <w:rsid w:val="003E543E"/>
    <w:rsid w:val="003E6AE9"/>
    <w:rsid w:val="003E7CE7"/>
    <w:rsid w:val="003F0ADA"/>
    <w:rsid w:val="003F2E9C"/>
    <w:rsid w:val="003F35BB"/>
    <w:rsid w:val="003F3ADB"/>
    <w:rsid w:val="003F51A7"/>
    <w:rsid w:val="003F54FD"/>
    <w:rsid w:val="003F58F7"/>
    <w:rsid w:val="003F6C99"/>
    <w:rsid w:val="0040003D"/>
    <w:rsid w:val="00400B29"/>
    <w:rsid w:val="004014BF"/>
    <w:rsid w:val="00403960"/>
    <w:rsid w:val="0040570C"/>
    <w:rsid w:val="00407548"/>
    <w:rsid w:val="004122A3"/>
    <w:rsid w:val="00412863"/>
    <w:rsid w:val="00413341"/>
    <w:rsid w:val="00413750"/>
    <w:rsid w:val="0041393A"/>
    <w:rsid w:val="00414756"/>
    <w:rsid w:val="00417AA7"/>
    <w:rsid w:val="004210F7"/>
    <w:rsid w:val="00421EC5"/>
    <w:rsid w:val="00421F8A"/>
    <w:rsid w:val="00422823"/>
    <w:rsid w:val="00425C29"/>
    <w:rsid w:val="0042655C"/>
    <w:rsid w:val="0042725A"/>
    <w:rsid w:val="00427B10"/>
    <w:rsid w:val="004316FA"/>
    <w:rsid w:val="004320C8"/>
    <w:rsid w:val="004337B8"/>
    <w:rsid w:val="0043522C"/>
    <w:rsid w:val="00435B43"/>
    <w:rsid w:val="00436FBB"/>
    <w:rsid w:val="00437308"/>
    <w:rsid w:val="0044022B"/>
    <w:rsid w:val="00441A9E"/>
    <w:rsid w:val="00442C6A"/>
    <w:rsid w:val="00444052"/>
    <w:rsid w:val="0044562F"/>
    <w:rsid w:val="00445CE6"/>
    <w:rsid w:val="00445D6E"/>
    <w:rsid w:val="0044604A"/>
    <w:rsid w:val="004462BC"/>
    <w:rsid w:val="0044632F"/>
    <w:rsid w:val="00446E4C"/>
    <w:rsid w:val="00447716"/>
    <w:rsid w:val="00451ACE"/>
    <w:rsid w:val="00451D96"/>
    <w:rsid w:val="0045656E"/>
    <w:rsid w:val="00456859"/>
    <w:rsid w:val="00456C1D"/>
    <w:rsid w:val="0045739C"/>
    <w:rsid w:val="00460695"/>
    <w:rsid w:val="004624B6"/>
    <w:rsid w:val="00464375"/>
    <w:rsid w:val="00465527"/>
    <w:rsid w:val="00472624"/>
    <w:rsid w:val="004727F8"/>
    <w:rsid w:val="00473820"/>
    <w:rsid w:val="004764C4"/>
    <w:rsid w:val="00477ACB"/>
    <w:rsid w:val="0048013E"/>
    <w:rsid w:val="004811F9"/>
    <w:rsid w:val="004819D5"/>
    <w:rsid w:val="0048224F"/>
    <w:rsid w:val="004841A1"/>
    <w:rsid w:val="00484314"/>
    <w:rsid w:val="0048515C"/>
    <w:rsid w:val="0048518D"/>
    <w:rsid w:val="004860A6"/>
    <w:rsid w:val="00486EA4"/>
    <w:rsid w:val="0048749A"/>
    <w:rsid w:val="004875D1"/>
    <w:rsid w:val="004877F0"/>
    <w:rsid w:val="004878D1"/>
    <w:rsid w:val="00491059"/>
    <w:rsid w:val="0049196B"/>
    <w:rsid w:val="00491FFD"/>
    <w:rsid w:val="00492D8C"/>
    <w:rsid w:val="00493055"/>
    <w:rsid w:val="00494649"/>
    <w:rsid w:val="00496ADC"/>
    <w:rsid w:val="0049773E"/>
    <w:rsid w:val="004A0C9E"/>
    <w:rsid w:val="004A2380"/>
    <w:rsid w:val="004A26AF"/>
    <w:rsid w:val="004A4DB6"/>
    <w:rsid w:val="004A598B"/>
    <w:rsid w:val="004A5B18"/>
    <w:rsid w:val="004A6D81"/>
    <w:rsid w:val="004B1BFD"/>
    <w:rsid w:val="004B3594"/>
    <w:rsid w:val="004B3A31"/>
    <w:rsid w:val="004B4CD3"/>
    <w:rsid w:val="004B7A06"/>
    <w:rsid w:val="004C0B52"/>
    <w:rsid w:val="004C0CF1"/>
    <w:rsid w:val="004C148C"/>
    <w:rsid w:val="004C1616"/>
    <w:rsid w:val="004C22DE"/>
    <w:rsid w:val="004C3CC6"/>
    <w:rsid w:val="004C6D03"/>
    <w:rsid w:val="004D18EE"/>
    <w:rsid w:val="004D239F"/>
    <w:rsid w:val="004D32AB"/>
    <w:rsid w:val="004D421A"/>
    <w:rsid w:val="004D45D0"/>
    <w:rsid w:val="004D4743"/>
    <w:rsid w:val="004D67DC"/>
    <w:rsid w:val="004E26E4"/>
    <w:rsid w:val="004E3438"/>
    <w:rsid w:val="004E3502"/>
    <w:rsid w:val="004E3E4F"/>
    <w:rsid w:val="004E4185"/>
    <w:rsid w:val="004E5EB2"/>
    <w:rsid w:val="004F11F9"/>
    <w:rsid w:val="004F2673"/>
    <w:rsid w:val="004F4B84"/>
    <w:rsid w:val="004F52C9"/>
    <w:rsid w:val="004F68E4"/>
    <w:rsid w:val="004F737A"/>
    <w:rsid w:val="00502D65"/>
    <w:rsid w:val="0050392F"/>
    <w:rsid w:val="0050559C"/>
    <w:rsid w:val="005070B8"/>
    <w:rsid w:val="00510966"/>
    <w:rsid w:val="00510FEF"/>
    <w:rsid w:val="005110BF"/>
    <w:rsid w:val="005119E5"/>
    <w:rsid w:val="00512FF3"/>
    <w:rsid w:val="0051356B"/>
    <w:rsid w:val="00513772"/>
    <w:rsid w:val="005142B5"/>
    <w:rsid w:val="00515BD2"/>
    <w:rsid w:val="00515FC1"/>
    <w:rsid w:val="00517CD7"/>
    <w:rsid w:val="005205EF"/>
    <w:rsid w:val="00520ED8"/>
    <w:rsid w:val="00521453"/>
    <w:rsid w:val="00521E32"/>
    <w:rsid w:val="005232AB"/>
    <w:rsid w:val="005256DB"/>
    <w:rsid w:val="00525C70"/>
    <w:rsid w:val="00525CEE"/>
    <w:rsid w:val="005263D7"/>
    <w:rsid w:val="00526AD7"/>
    <w:rsid w:val="00530271"/>
    <w:rsid w:val="005302F9"/>
    <w:rsid w:val="0053087D"/>
    <w:rsid w:val="0053128F"/>
    <w:rsid w:val="00533CD3"/>
    <w:rsid w:val="00533EA8"/>
    <w:rsid w:val="005356B5"/>
    <w:rsid w:val="00535CC6"/>
    <w:rsid w:val="00536196"/>
    <w:rsid w:val="00540F6D"/>
    <w:rsid w:val="0054284D"/>
    <w:rsid w:val="00543B33"/>
    <w:rsid w:val="00545737"/>
    <w:rsid w:val="00545BB2"/>
    <w:rsid w:val="00550C59"/>
    <w:rsid w:val="00551145"/>
    <w:rsid w:val="0055238A"/>
    <w:rsid w:val="00552A5C"/>
    <w:rsid w:val="00553C6E"/>
    <w:rsid w:val="00553CD1"/>
    <w:rsid w:val="005564F4"/>
    <w:rsid w:val="0055763C"/>
    <w:rsid w:val="00561984"/>
    <w:rsid w:val="00561CD4"/>
    <w:rsid w:val="00562B86"/>
    <w:rsid w:val="00562F11"/>
    <w:rsid w:val="00563413"/>
    <w:rsid w:val="00563D43"/>
    <w:rsid w:val="00564BCC"/>
    <w:rsid w:val="00564EA0"/>
    <w:rsid w:val="005667BB"/>
    <w:rsid w:val="0056733B"/>
    <w:rsid w:val="00567C58"/>
    <w:rsid w:val="00570F6C"/>
    <w:rsid w:val="00572ABE"/>
    <w:rsid w:val="00572FBC"/>
    <w:rsid w:val="00573434"/>
    <w:rsid w:val="005742D9"/>
    <w:rsid w:val="0057466D"/>
    <w:rsid w:val="00574680"/>
    <w:rsid w:val="0057491B"/>
    <w:rsid w:val="00576838"/>
    <w:rsid w:val="00576957"/>
    <w:rsid w:val="00582B5F"/>
    <w:rsid w:val="00583166"/>
    <w:rsid w:val="00584376"/>
    <w:rsid w:val="00584776"/>
    <w:rsid w:val="005847EA"/>
    <w:rsid w:val="00585756"/>
    <w:rsid w:val="005870D9"/>
    <w:rsid w:val="0059040D"/>
    <w:rsid w:val="00590ED7"/>
    <w:rsid w:val="00592446"/>
    <w:rsid w:val="00593FDB"/>
    <w:rsid w:val="00594277"/>
    <w:rsid w:val="00595852"/>
    <w:rsid w:val="00595B5E"/>
    <w:rsid w:val="00596C6B"/>
    <w:rsid w:val="00597AAA"/>
    <w:rsid w:val="00597B7F"/>
    <w:rsid w:val="005A19F8"/>
    <w:rsid w:val="005A1A51"/>
    <w:rsid w:val="005A67AD"/>
    <w:rsid w:val="005B1A0F"/>
    <w:rsid w:val="005B28C0"/>
    <w:rsid w:val="005B3588"/>
    <w:rsid w:val="005B3B7D"/>
    <w:rsid w:val="005B4C88"/>
    <w:rsid w:val="005B5E94"/>
    <w:rsid w:val="005B6028"/>
    <w:rsid w:val="005B6C60"/>
    <w:rsid w:val="005B7046"/>
    <w:rsid w:val="005C1776"/>
    <w:rsid w:val="005C27CC"/>
    <w:rsid w:val="005C29C1"/>
    <w:rsid w:val="005C50B7"/>
    <w:rsid w:val="005C60E3"/>
    <w:rsid w:val="005D19C8"/>
    <w:rsid w:val="005D206C"/>
    <w:rsid w:val="005D2998"/>
    <w:rsid w:val="005D2F50"/>
    <w:rsid w:val="005D39C4"/>
    <w:rsid w:val="005D590A"/>
    <w:rsid w:val="005D5AF9"/>
    <w:rsid w:val="005D6371"/>
    <w:rsid w:val="005D7025"/>
    <w:rsid w:val="005D7D70"/>
    <w:rsid w:val="005E0ADF"/>
    <w:rsid w:val="005E22A9"/>
    <w:rsid w:val="005E256A"/>
    <w:rsid w:val="005E3939"/>
    <w:rsid w:val="005E42DF"/>
    <w:rsid w:val="005E438B"/>
    <w:rsid w:val="005E5368"/>
    <w:rsid w:val="005E62A7"/>
    <w:rsid w:val="005F1A9F"/>
    <w:rsid w:val="005F2F2F"/>
    <w:rsid w:val="005F43E0"/>
    <w:rsid w:val="005F557F"/>
    <w:rsid w:val="005F65C7"/>
    <w:rsid w:val="005F67EB"/>
    <w:rsid w:val="005F6C3D"/>
    <w:rsid w:val="006025BF"/>
    <w:rsid w:val="00603675"/>
    <w:rsid w:val="00603B61"/>
    <w:rsid w:val="0060648D"/>
    <w:rsid w:val="0060704A"/>
    <w:rsid w:val="006073ED"/>
    <w:rsid w:val="00610092"/>
    <w:rsid w:val="0061032B"/>
    <w:rsid w:val="006123A3"/>
    <w:rsid w:val="00612450"/>
    <w:rsid w:val="00612913"/>
    <w:rsid w:val="006136FC"/>
    <w:rsid w:val="0061370C"/>
    <w:rsid w:val="00613F2A"/>
    <w:rsid w:val="0061555B"/>
    <w:rsid w:val="00615658"/>
    <w:rsid w:val="006171EA"/>
    <w:rsid w:val="00617D85"/>
    <w:rsid w:val="00620276"/>
    <w:rsid w:val="00621C7E"/>
    <w:rsid w:val="0062302E"/>
    <w:rsid w:val="00623258"/>
    <w:rsid w:val="00623D4B"/>
    <w:rsid w:val="00623E06"/>
    <w:rsid w:val="00623FC6"/>
    <w:rsid w:val="00627C76"/>
    <w:rsid w:val="00627C94"/>
    <w:rsid w:val="0063148F"/>
    <w:rsid w:val="00634562"/>
    <w:rsid w:val="00635E1F"/>
    <w:rsid w:val="0063694C"/>
    <w:rsid w:val="0063722E"/>
    <w:rsid w:val="00642A09"/>
    <w:rsid w:val="006446B4"/>
    <w:rsid w:val="00647958"/>
    <w:rsid w:val="00647A37"/>
    <w:rsid w:val="00650324"/>
    <w:rsid w:val="006513DC"/>
    <w:rsid w:val="00653EE8"/>
    <w:rsid w:val="00654E78"/>
    <w:rsid w:val="00654E7E"/>
    <w:rsid w:val="006561F0"/>
    <w:rsid w:val="00656C18"/>
    <w:rsid w:val="00661B88"/>
    <w:rsid w:val="006621BB"/>
    <w:rsid w:val="006632CA"/>
    <w:rsid w:val="00663E50"/>
    <w:rsid w:val="00664AFD"/>
    <w:rsid w:val="00665D57"/>
    <w:rsid w:val="0066608B"/>
    <w:rsid w:val="006662AB"/>
    <w:rsid w:val="00670B1F"/>
    <w:rsid w:val="00670DEA"/>
    <w:rsid w:val="00673E88"/>
    <w:rsid w:val="00674B0C"/>
    <w:rsid w:val="00674CAD"/>
    <w:rsid w:val="00675147"/>
    <w:rsid w:val="00676907"/>
    <w:rsid w:val="006769ED"/>
    <w:rsid w:val="006811DB"/>
    <w:rsid w:val="006854FC"/>
    <w:rsid w:val="00687763"/>
    <w:rsid w:val="00687B41"/>
    <w:rsid w:val="00687FB2"/>
    <w:rsid w:val="0069489C"/>
    <w:rsid w:val="006A23ED"/>
    <w:rsid w:val="006A36FD"/>
    <w:rsid w:val="006A5E99"/>
    <w:rsid w:val="006A6288"/>
    <w:rsid w:val="006A74B1"/>
    <w:rsid w:val="006A761C"/>
    <w:rsid w:val="006A78C6"/>
    <w:rsid w:val="006B074D"/>
    <w:rsid w:val="006B0CD6"/>
    <w:rsid w:val="006B1F56"/>
    <w:rsid w:val="006B2B9A"/>
    <w:rsid w:val="006B3177"/>
    <w:rsid w:val="006B3B3D"/>
    <w:rsid w:val="006B6345"/>
    <w:rsid w:val="006B7043"/>
    <w:rsid w:val="006B752D"/>
    <w:rsid w:val="006B7D7D"/>
    <w:rsid w:val="006C259B"/>
    <w:rsid w:val="006C2D9E"/>
    <w:rsid w:val="006C397D"/>
    <w:rsid w:val="006C4D42"/>
    <w:rsid w:val="006C69F9"/>
    <w:rsid w:val="006C6DF9"/>
    <w:rsid w:val="006D0B3C"/>
    <w:rsid w:val="006D14B8"/>
    <w:rsid w:val="006D14F2"/>
    <w:rsid w:val="006D195B"/>
    <w:rsid w:val="006D354F"/>
    <w:rsid w:val="006D3A38"/>
    <w:rsid w:val="006D47DB"/>
    <w:rsid w:val="006D5054"/>
    <w:rsid w:val="006D629D"/>
    <w:rsid w:val="006D6C60"/>
    <w:rsid w:val="006D70E4"/>
    <w:rsid w:val="006E0C68"/>
    <w:rsid w:val="006E2FB4"/>
    <w:rsid w:val="006E30EA"/>
    <w:rsid w:val="006E4BCC"/>
    <w:rsid w:val="006E4E4F"/>
    <w:rsid w:val="006E635E"/>
    <w:rsid w:val="006E699B"/>
    <w:rsid w:val="006E7471"/>
    <w:rsid w:val="006F05A6"/>
    <w:rsid w:val="006F15A6"/>
    <w:rsid w:val="006F2718"/>
    <w:rsid w:val="006F3B94"/>
    <w:rsid w:val="006F4CD6"/>
    <w:rsid w:val="006F5187"/>
    <w:rsid w:val="006F5ACB"/>
    <w:rsid w:val="006F5B74"/>
    <w:rsid w:val="00700217"/>
    <w:rsid w:val="00704A25"/>
    <w:rsid w:val="00704EF2"/>
    <w:rsid w:val="0071143D"/>
    <w:rsid w:val="0071251E"/>
    <w:rsid w:val="0071295F"/>
    <w:rsid w:val="007153E0"/>
    <w:rsid w:val="007161C1"/>
    <w:rsid w:val="00717EAE"/>
    <w:rsid w:val="00720692"/>
    <w:rsid w:val="00720F7C"/>
    <w:rsid w:val="007217D3"/>
    <w:rsid w:val="00722CCA"/>
    <w:rsid w:val="00723781"/>
    <w:rsid w:val="00723E0D"/>
    <w:rsid w:val="00730427"/>
    <w:rsid w:val="00730A8A"/>
    <w:rsid w:val="0073265E"/>
    <w:rsid w:val="00734219"/>
    <w:rsid w:val="0073489E"/>
    <w:rsid w:val="007367C7"/>
    <w:rsid w:val="00737471"/>
    <w:rsid w:val="00740050"/>
    <w:rsid w:val="00740220"/>
    <w:rsid w:val="00740FCC"/>
    <w:rsid w:val="00741660"/>
    <w:rsid w:val="00742055"/>
    <w:rsid w:val="007420E3"/>
    <w:rsid w:val="00742FF7"/>
    <w:rsid w:val="007434BF"/>
    <w:rsid w:val="007443CB"/>
    <w:rsid w:val="007455B0"/>
    <w:rsid w:val="00746055"/>
    <w:rsid w:val="0074645F"/>
    <w:rsid w:val="0074719A"/>
    <w:rsid w:val="0075019A"/>
    <w:rsid w:val="007520AF"/>
    <w:rsid w:val="00753DEE"/>
    <w:rsid w:val="00753F78"/>
    <w:rsid w:val="00754424"/>
    <w:rsid w:val="0075531C"/>
    <w:rsid w:val="00755695"/>
    <w:rsid w:val="00755B47"/>
    <w:rsid w:val="007573D1"/>
    <w:rsid w:val="0075759B"/>
    <w:rsid w:val="007614C3"/>
    <w:rsid w:val="0076212D"/>
    <w:rsid w:val="00762A18"/>
    <w:rsid w:val="00763B82"/>
    <w:rsid w:val="00763D90"/>
    <w:rsid w:val="00764128"/>
    <w:rsid w:val="00765FC0"/>
    <w:rsid w:val="00766324"/>
    <w:rsid w:val="007677C6"/>
    <w:rsid w:val="00767CA9"/>
    <w:rsid w:val="00767F99"/>
    <w:rsid w:val="007706A2"/>
    <w:rsid w:val="0077111F"/>
    <w:rsid w:val="007807D6"/>
    <w:rsid w:val="00781DB7"/>
    <w:rsid w:val="007830C0"/>
    <w:rsid w:val="007832E9"/>
    <w:rsid w:val="00783FE1"/>
    <w:rsid w:val="00784816"/>
    <w:rsid w:val="00784CE0"/>
    <w:rsid w:val="00785856"/>
    <w:rsid w:val="00785C46"/>
    <w:rsid w:val="0078724A"/>
    <w:rsid w:val="00790147"/>
    <w:rsid w:val="0079051C"/>
    <w:rsid w:val="00791688"/>
    <w:rsid w:val="00793650"/>
    <w:rsid w:val="007938B5"/>
    <w:rsid w:val="00794C9F"/>
    <w:rsid w:val="00795D9B"/>
    <w:rsid w:val="00796244"/>
    <w:rsid w:val="00797324"/>
    <w:rsid w:val="007A16E5"/>
    <w:rsid w:val="007A1FF9"/>
    <w:rsid w:val="007A24F4"/>
    <w:rsid w:val="007A258D"/>
    <w:rsid w:val="007A3134"/>
    <w:rsid w:val="007A397B"/>
    <w:rsid w:val="007A5DF0"/>
    <w:rsid w:val="007A644C"/>
    <w:rsid w:val="007A754A"/>
    <w:rsid w:val="007A7556"/>
    <w:rsid w:val="007A7E52"/>
    <w:rsid w:val="007B038E"/>
    <w:rsid w:val="007B1784"/>
    <w:rsid w:val="007B1B23"/>
    <w:rsid w:val="007B1F32"/>
    <w:rsid w:val="007B4BDA"/>
    <w:rsid w:val="007B604C"/>
    <w:rsid w:val="007B6177"/>
    <w:rsid w:val="007B7C9B"/>
    <w:rsid w:val="007C0401"/>
    <w:rsid w:val="007C0CAE"/>
    <w:rsid w:val="007C13C1"/>
    <w:rsid w:val="007C18A8"/>
    <w:rsid w:val="007C1C3D"/>
    <w:rsid w:val="007C27D1"/>
    <w:rsid w:val="007C4DD8"/>
    <w:rsid w:val="007C7271"/>
    <w:rsid w:val="007D1939"/>
    <w:rsid w:val="007D29DC"/>
    <w:rsid w:val="007D3CBA"/>
    <w:rsid w:val="007D4071"/>
    <w:rsid w:val="007D4534"/>
    <w:rsid w:val="007D4E85"/>
    <w:rsid w:val="007D6D07"/>
    <w:rsid w:val="007D736F"/>
    <w:rsid w:val="007E0CAC"/>
    <w:rsid w:val="007E11B6"/>
    <w:rsid w:val="007E276F"/>
    <w:rsid w:val="007E283C"/>
    <w:rsid w:val="007E33BC"/>
    <w:rsid w:val="007E4833"/>
    <w:rsid w:val="007E4CA2"/>
    <w:rsid w:val="007E50E6"/>
    <w:rsid w:val="007E67EA"/>
    <w:rsid w:val="007E7458"/>
    <w:rsid w:val="007F287B"/>
    <w:rsid w:val="007F2BE6"/>
    <w:rsid w:val="007F6CE6"/>
    <w:rsid w:val="008017C1"/>
    <w:rsid w:val="00803C65"/>
    <w:rsid w:val="008049E8"/>
    <w:rsid w:val="00804CDA"/>
    <w:rsid w:val="008072A3"/>
    <w:rsid w:val="00807642"/>
    <w:rsid w:val="00810403"/>
    <w:rsid w:val="00812226"/>
    <w:rsid w:val="008136F3"/>
    <w:rsid w:val="0081433E"/>
    <w:rsid w:val="00817565"/>
    <w:rsid w:val="008216AE"/>
    <w:rsid w:val="00822C1E"/>
    <w:rsid w:val="00824163"/>
    <w:rsid w:val="00824E78"/>
    <w:rsid w:val="00824F19"/>
    <w:rsid w:val="00824F4A"/>
    <w:rsid w:val="00826F4B"/>
    <w:rsid w:val="0082714C"/>
    <w:rsid w:val="00832BDE"/>
    <w:rsid w:val="00834471"/>
    <w:rsid w:val="00835A67"/>
    <w:rsid w:val="008362A8"/>
    <w:rsid w:val="00840499"/>
    <w:rsid w:val="0084059A"/>
    <w:rsid w:val="0084131D"/>
    <w:rsid w:val="00841E7A"/>
    <w:rsid w:val="008423CA"/>
    <w:rsid w:val="0084287C"/>
    <w:rsid w:val="00842CB1"/>
    <w:rsid w:val="00843BCE"/>
    <w:rsid w:val="0084537D"/>
    <w:rsid w:val="00845834"/>
    <w:rsid w:val="0084705D"/>
    <w:rsid w:val="00851FC4"/>
    <w:rsid w:val="00852383"/>
    <w:rsid w:val="0085262D"/>
    <w:rsid w:val="00852DAA"/>
    <w:rsid w:val="00853771"/>
    <w:rsid w:val="008567DB"/>
    <w:rsid w:val="008570B6"/>
    <w:rsid w:val="008575FF"/>
    <w:rsid w:val="0086070A"/>
    <w:rsid w:val="0086348A"/>
    <w:rsid w:val="008640E5"/>
    <w:rsid w:val="008643C1"/>
    <w:rsid w:val="0086444C"/>
    <w:rsid w:val="0086533C"/>
    <w:rsid w:val="008658EA"/>
    <w:rsid w:val="00865AB8"/>
    <w:rsid w:val="00865F0A"/>
    <w:rsid w:val="00867CEA"/>
    <w:rsid w:val="00871992"/>
    <w:rsid w:val="00872945"/>
    <w:rsid w:val="00872B07"/>
    <w:rsid w:val="00873086"/>
    <w:rsid w:val="008736AB"/>
    <w:rsid w:val="00875307"/>
    <w:rsid w:val="008767C4"/>
    <w:rsid w:val="00881D2A"/>
    <w:rsid w:val="00883B6B"/>
    <w:rsid w:val="0088441B"/>
    <w:rsid w:val="00884528"/>
    <w:rsid w:val="00884B1A"/>
    <w:rsid w:val="008852A9"/>
    <w:rsid w:val="00886238"/>
    <w:rsid w:val="00886804"/>
    <w:rsid w:val="008870F0"/>
    <w:rsid w:val="00887752"/>
    <w:rsid w:val="00890266"/>
    <w:rsid w:val="008917F5"/>
    <w:rsid w:val="00892342"/>
    <w:rsid w:val="008944E9"/>
    <w:rsid w:val="00894A72"/>
    <w:rsid w:val="008958C1"/>
    <w:rsid w:val="00896C66"/>
    <w:rsid w:val="00896EA3"/>
    <w:rsid w:val="0089762A"/>
    <w:rsid w:val="008977B3"/>
    <w:rsid w:val="00897B11"/>
    <w:rsid w:val="008A0B52"/>
    <w:rsid w:val="008A1DC9"/>
    <w:rsid w:val="008A1E2E"/>
    <w:rsid w:val="008A2426"/>
    <w:rsid w:val="008A2445"/>
    <w:rsid w:val="008A31FD"/>
    <w:rsid w:val="008A4DE1"/>
    <w:rsid w:val="008A7DF7"/>
    <w:rsid w:val="008B1541"/>
    <w:rsid w:val="008B18F8"/>
    <w:rsid w:val="008B5DCB"/>
    <w:rsid w:val="008B7C84"/>
    <w:rsid w:val="008B7E40"/>
    <w:rsid w:val="008C0136"/>
    <w:rsid w:val="008C0BCB"/>
    <w:rsid w:val="008C15D8"/>
    <w:rsid w:val="008C1A97"/>
    <w:rsid w:val="008C2820"/>
    <w:rsid w:val="008C32B8"/>
    <w:rsid w:val="008C352D"/>
    <w:rsid w:val="008C58D3"/>
    <w:rsid w:val="008C741A"/>
    <w:rsid w:val="008D1EFB"/>
    <w:rsid w:val="008D4CD8"/>
    <w:rsid w:val="008D57D4"/>
    <w:rsid w:val="008E17C5"/>
    <w:rsid w:val="008E4D2B"/>
    <w:rsid w:val="008E5FA2"/>
    <w:rsid w:val="008E60DF"/>
    <w:rsid w:val="008E77F0"/>
    <w:rsid w:val="008F06BF"/>
    <w:rsid w:val="008F4126"/>
    <w:rsid w:val="008F5163"/>
    <w:rsid w:val="008F5292"/>
    <w:rsid w:val="008F5928"/>
    <w:rsid w:val="008F6499"/>
    <w:rsid w:val="008F6BB4"/>
    <w:rsid w:val="008F73D5"/>
    <w:rsid w:val="00900794"/>
    <w:rsid w:val="00901AD1"/>
    <w:rsid w:val="009021E8"/>
    <w:rsid w:val="00902526"/>
    <w:rsid w:val="00903392"/>
    <w:rsid w:val="00903BF6"/>
    <w:rsid w:val="00905607"/>
    <w:rsid w:val="00906373"/>
    <w:rsid w:val="00906664"/>
    <w:rsid w:val="00911018"/>
    <w:rsid w:val="009122E1"/>
    <w:rsid w:val="00912F3D"/>
    <w:rsid w:val="009130CC"/>
    <w:rsid w:val="00915104"/>
    <w:rsid w:val="00915C95"/>
    <w:rsid w:val="009165F8"/>
    <w:rsid w:val="00917118"/>
    <w:rsid w:val="009208F1"/>
    <w:rsid w:val="00921800"/>
    <w:rsid w:val="0092197F"/>
    <w:rsid w:val="00923892"/>
    <w:rsid w:val="00926765"/>
    <w:rsid w:val="00926A3C"/>
    <w:rsid w:val="00927564"/>
    <w:rsid w:val="00927B46"/>
    <w:rsid w:val="00930404"/>
    <w:rsid w:val="0093235B"/>
    <w:rsid w:val="0093238C"/>
    <w:rsid w:val="0093366E"/>
    <w:rsid w:val="009360A9"/>
    <w:rsid w:val="00937FF2"/>
    <w:rsid w:val="0094073E"/>
    <w:rsid w:val="00941566"/>
    <w:rsid w:val="00941F97"/>
    <w:rsid w:val="00945379"/>
    <w:rsid w:val="0094561F"/>
    <w:rsid w:val="009504A5"/>
    <w:rsid w:val="00952999"/>
    <w:rsid w:val="009535ED"/>
    <w:rsid w:val="009537F4"/>
    <w:rsid w:val="00956248"/>
    <w:rsid w:val="00956A37"/>
    <w:rsid w:val="009601D5"/>
    <w:rsid w:val="0096366F"/>
    <w:rsid w:val="0096373A"/>
    <w:rsid w:val="00963888"/>
    <w:rsid w:val="00966971"/>
    <w:rsid w:val="00966B3F"/>
    <w:rsid w:val="0097104F"/>
    <w:rsid w:val="00971559"/>
    <w:rsid w:val="009718BB"/>
    <w:rsid w:val="009728F1"/>
    <w:rsid w:val="00974D18"/>
    <w:rsid w:val="00974E6C"/>
    <w:rsid w:val="00975789"/>
    <w:rsid w:val="009761D2"/>
    <w:rsid w:val="00981CDB"/>
    <w:rsid w:val="00983939"/>
    <w:rsid w:val="00984A09"/>
    <w:rsid w:val="00985181"/>
    <w:rsid w:val="00987FE4"/>
    <w:rsid w:val="00990018"/>
    <w:rsid w:val="0099022E"/>
    <w:rsid w:val="009908DD"/>
    <w:rsid w:val="00991E05"/>
    <w:rsid w:val="00991EB8"/>
    <w:rsid w:val="009928EA"/>
    <w:rsid w:val="00992F74"/>
    <w:rsid w:val="00994DD8"/>
    <w:rsid w:val="00997A8E"/>
    <w:rsid w:val="009A02A8"/>
    <w:rsid w:val="009A16AB"/>
    <w:rsid w:val="009A4743"/>
    <w:rsid w:val="009A4EDA"/>
    <w:rsid w:val="009A538A"/>
    <w:rsid w:val="009A5969"/>
    <w:rsid w:val="009A658E"/>
    <w:rsid w:val="009A6EA0"/>
    <w:rsid w:val="009B0E44"/>
    <w:rsid w:val="009B2C58"/>
    <w:rsid w:val="009B3928"/>
    <w:rsid w:val="009B7250"/>
    <w:rsid w:val="009B7BD0"/>
    <w:rsid w:val="009C0334"/>
    <w:rsid w:val="009C2B70"/>
    <w:rsid w:val="009C528E"/>
    <w:rsid w:val="009C52EA"/>
    <w:rsid w:val="009C57B9"/>
    <w:rsid w:val="009C69D7"/>
    <w:rsid w:val="009C70BB"/>
    <w:rsid w:val="009D046F"/>
    <w:rsid w:val="009D0A14"/>
    <w:rsid w:val="009D1081"/>
    <w:rsid w:val="009D4F45"/>
    <w:rsid w:val="009D51F5"/>
    <w:rsid w:val="009E2303"/>
    <w:rsid w:val="009E3729"/>
    <w:rsid w:val="009E3DB6"/>
    <w:rsid w:val="009E4886"/>
    <w:rsid w:val="009E4EA7"/>
    <w:rsid w:val="009E5E61"/>
    <w:rsid w:val="009F163D"/>
    <w:rsid w:val="009F18C3"/>
    <w:rsid w:val="009F3112"/>
    <w:rsid w:val="009F3FCD"/>
    <w:rsid w:val="00A00C60"/>
    <w:rsid w:val="00A00FD8"/>
    <w:rsid w:val="00A01B15"/>
    <w:rsid w:val="00A05A72"/>
    <w:rsid w:val="00A062DF"/>
    <w:rsid w:val="00A067F7"/>
    <w:rsid w:val="00A10F4A"/>
    <w:rsid w:val="00A12DBD"/>
    <w:rsid w:val="00A15160"/>
    <w:rsid w:val="00A15CC6"/>
    <w:rsid w:val="00A2127C"/>
    <w:rsid w:val="00A22232"/>
    <w:rsid w:val="00A23355"/>
    <w:rsid w:val="00A25BC2"/>
    <w:rsid w:val="00A26591"/>
    <w:rsid w:val="00A27338"/>
    <w:rsid w:val="00A31BB7"/>
    <w:rsid w:val="00A326AE"/>
    <w:rsid w:val="00A33EBC"/>
    <w:rsid w:val="00A353C9"/>
    <w:rsid w:val="00A400BE"/>
    <w:rsid w:val="00A40550"/>
    <w:rsid w:val="00A417D4"/>
    <w:rsid w:val="00A427A5"/>
    <w:rsid w:val="00A43509"/>
    <w:rsid w:val="00A451CD"/>
    <w:rsid w:val="00A5033F"/>
    <w:rsid w:val="00A5233A"/>
    <w:rsid w:val="00A54761"/>
    <w:rsid w:val="00A6032E"/>
    <w:rsid w:val="00A60470"/>
    <w:rsid w:val="00A62748"/>
    <w:rsid w:val="00A62888"/>
    <w:rsid w:val="00A62D26"/>
    <w:rsid w:val="00A6312A"/>
    <w:rsid w:val="00A638D1"/>
    <w:rsid w:val="00A63D0F"/>
    <w:rsid w:val="00A6593D"/>
    <w:rsid w:val="00A661C4"/>
    <w:rsid w:val="00A6632D"/>
    <w:rsid w:val="00A66403"/>
    <w:rsid w:val="00A671C2"/>
    <w:rsid w:val="00A672D5"/>
    <w:rsid w:val="00A67E8B"/>
    <w:rsid w:val="00A70357"/>
    <w:rsid w:val="00A70AAC"/>
    <w:rsid w:val="00A70CE9"/>
    <w:rsid w:val="00A714C1"/>
    <w:rsid w:val="00A71784"/>
    <w:rsid w:val="00A72657"/>
    <w:rsid w:val="00A729F3"/>
    <w:rsid w:val="00A82F68"/>
    <w:rsid w:val="00A84C8D"/>
    <w:rsid w:val="00A85573"/>
    <w:rsid w:val="00A8596F"/>
    <w:rsid w:val="00A86673"/>
    <w:rsid w:val="00A9002D"/>
    <w:rsid w:val="00A90AFF"/>
    <w:rsid w:val="00A90F2F"/>
    <w:rsid w:val="00A913F9"/>
    <w:rsid w:val="00A9260A"/>
    <w:rsid w:val="00A958DE"/>
    <w:rsid w:val="00A95E30"/>
    <w:rsid w:val="00A963B0"/>
    <w:rsid w:val="00AA0961"/>
    <w:rsid w:val="00AA13BB"/>
    <w:rsid w:val="00AA2038"/>
    <w:rsid w:val="00AA4887"/>
    <w:rsid w:val="00AA4B72"/>
    <w:rsid w:val="00AA5019"/>
    <w:rsid w:val="00AA5F94"/>
    <w:rsid w:val="00AB0592"/>
    <w:rsid w:val="00AB2B41"/>
    <w:rsid w:val="00AB2CD7"/>
    <w:rsid w:val="00AB359E"/>
    <w:rsid w:val="00AB4562"/>
    <w:rsid w:val="00AB49D0"/>
    <w:rsid w:val="00AB5082"/>
    <w:rsid w:val="00AC05C8"/>
    <w:rsid w:val="00AC0992"/>
    <w:rsid w:val="00AC2666"/>
    <w:rsid w:val="00AC40E9"/>
    <w:rsid w:val="00AC4558"/>
    <w:rsid w:val="00AC547C"/>
    <w:rsid w:val="00AC6E2D"/>
    <w:rsid w:val="00AD0617"/>
    <w:rsid w:val="00AD1D13"/>
    <w:rsid w:val="00AD261B"/>
    <w:rsid w:val="00AD3175"/>
    <w:rsid w:val="00AD339A"/>
    <w:rsid w:val="00AD3A5E"/>
    <w:rsid w:val="00AD5D24"/>
    <w:rsid w:val="00AD745A"/>
    <w:rsid w:val="00AD7D4D"/>
    <w:rsid w:val="00AE1AEB"/>
    <w:rsid w:val="00AE3E52"/>
    <w:rsid w:val="00AE4A34"/>
    <w:rsid w:val="00AE5307"/>
    <w:rsid w:val="00AE603E"/>
    <w:rsid w:val="00AF04FC"/>
    <w:rsid w:val="00AF060A"/>
    <w:rsid w:val="00AF0754"/>
    <w:rsid w:val="00AF1B8A"/>
    <w:rsid w:val="00AF1FED"/>
    <w:rsid w:val="00AF2296"/>
    <w:rsid w:val="00AF72B1"/>
    <w:rsid w:val="00B04E40"/>
    <w:rsid w:val="00B057FE"/>
    <w:rsid w:val="00B061DD"/>
    <w:rsid w:val="00B07784"/>
    <w:rsid w:val="00B07E29"/>
    <w:rsid w:val="00B132D7"/>
    <w:rsid w:val="00B137B8"/>
    <w:rsid w:val="00B14136"/>
    <w:rsid w:val="00B142B4"/>
    <w:rsid w:val="00B17948"/>
    <w:rsid w:val="00B21123"/>
    <w:rsid w:val="00B218E7"/>
    <w:rsid w:val="00B21A00"/>
    <w:rsid w:val="00B231CB"/>
    <w:rsid w:val="00B23C48"/>
    <w:rsid w:val="00B275E3"/>
    <w:rsid w:val="00B27676"/>
    <w:rsid w:val="00B27D64"/>
    <w:rsid w:val="00B306BE"/>
    <w:rsid w:val="00B31DFF"/>
    <w:rsid w:val="00B32354"/>
    <w:rsid w:val="00B3357C"/>
    <w:rsid w:val="00B34663"/>
    <w:rsid w:val="00B347A5"/>
    <w:rsid w:val="00B35692"/>
    <w:rsid w:val="00B36222"/>
    <w:rsid w:val="00B37D24"/>
    <w:rsid w:val="00B4484E"/>
    <w:rsid w:val="00B47EA5"/>
    <w:rsid w:val="00B5024E"/>
    <w:rsid w:val="00B50539"/>
    <w:rsid w:val="00B50FD2"/>
    <w:rsid w:val="00B51E9E"/>
    <w:rsid w:val="00B51F7C"/>
    <w:rsid w:val="00B527F5"/>
    <w:rsid w:val="00B5333E"/>
    <w:rsid w:val="00B54EFC"/>
    <w:rsid w:val="00B56ADC"/>
    <w:rsid w:val="00B577C4"/>
    <w:rsid w:val="00B57AAD"/>
    <w:rsid w:val="00B60658"/>
    <w:rsid w:val="00B61C5B"/>
    <w:rsid w:val="00B62849"/>
    <w:rsid w:val="00B63F1D"/>
    <w:rsid w:val="00B6413B"/>
    <w:rsid w:val="00B642DE"/>
    <w:rsid w:val="00B66170"/>
    <w:rsid w:val="00B663CE"/>
    <w:rsid w:val="00B675F8"/>
    <w:rsid w:val="00B70031"/>
    <w:rsid w:val="00B7011E"/>
    <w:rsid w:val="00B70ABE"/>
    <w:rsid w:val="00B70B24"/>
    <w:rsid w:val="00B73BEA"/>
    <w:rsid w:val="00B742EA"/>
    <w:rsid w:val="00B743DF"/>
    <w:rsid w:val="00B74BA1"/>
    <w:rsid w:val="00B75EC5"/>
    <w:rsid w:val="00B76019"/>
    <w:rsid w:val="00B76307"/>
    <w:rsid w:val="00B77965"/>
    <w:rsid w:val="00B8054E"/>
    <w:rsid w:val="00B832FA"/>
    <w:rsid w:val="00B84668"/>
    <w:rsid w:val="00B85BB3"/>
    <w:rsid w:val="00B86013"/>
    <w:rsid w:val="00B871D0"/>
    <w:rsid w:val="00B87590"/>
    <w:rsid w:val="00B915E8"/>
    <w:rsid w:val="00B91AE1"/>
    <w:rsid w:val="00B927C8"/>
    <w:rsid w:val="00B935A4"/>
    <w:rsid w:val="00B9462F"/>
    <w:rsid w:val="00B94A6A"/>
    <w:rsid w:val="00B950D9"/>
    <w:rsid w:val="00B95C10"/>
    <w:rsid w:val="00BA10B1"/>
    <w:rsid w:val="00BA3532"/>
    <w:rsid w:val="00BA510D"/>
    <w:rsid w:val="00BA54AD"/>
    <w:rsid w:val="00BA5B2E"/>
    <w:rsid w:val="00BA66EC"/>
    <w:rsid w:val="00BA72E7"/>
    <w:rsid w:val="00BA7757"/>
    <w:rsid w:val="00BB03EB"/>
    <w:rsid w:val="00BB06A8"/>
    <w:rsid w:val="00BB0753"/>
    <w:rsid w:val="00BB3650"/>
    <w:rsid w:val="00BB4BC2"/>
    <w:rsid w:val="00BB7E57"/>
    <w:rsid w:val="00BC514E"/>
    <w:rsid w:val="00BC5379"/>
    <w:rsid w:val="00BC618F"/>
    <w:rsid w:val="00BC7303"/>
    <w:rsid w:val="00BD0638"/>
    <w:rsid w:val="00BD07BC"/>
    <w:rsid w:val="00BD11E2"/>
    <w:rsid w:val="00BD23B7"/>
    <w:rsid w:val="00BD2A6A"/>
    <w:rsid w:val="00BD3496"/>
    <w:rsid w:val="00BD4969"/>
    <w:rsid w:val="00BD50C7"/>
    <w:rsid w:val="00BD5AC1"/>
    <w:rsid w:val="00BD7B35"/>
    <w:rsid w:val="00BE03A2"/>
    <w:rsid w:val="00BE0B8C"/>
    <w:rsid w:val="00BE1118"/>
    <w:rsid w:val="00BE1AB3"/>
    <w:rsid w:val="00BE27DD"/>
    <w:rsid w:val="00BE434C"/>
    <w:rsid w:val="00BF0583"/>
    <w:rsid w:val="00BF06C5"/>
    <w:rsid w:val="00BF168A"/>
    <w:rsid w:val="00BF1D14"/>
    <w:rsid w:val="00BF1F6E"/>
    <w:rsid w:val="00BF2F17"/>
    <w:rsid w:val="00BF33FE"/>
    <w:rsid w:val="00BF3C9B"/>
    <w:rsid w:val="00BF52FE"/>
    <w:rsid w:val="00BF5878"/>
    <w:rsid w:val="00BF7766"/>
    <w:rsid w:val="00C00062"/>
    <w:rsid w:val="00C00C45"/>
    <w:rsid w:val="00C00CCC"/>
    <w:rsid w:val="00C01592"/>
    <w:rsid w:val="00C01DF4"/>
    <w:rsid w:val="00C02938"/>
    <w:rsid w:val="00C0365F"/>
    <w:rsid w:val="00C03BD9"/>
    <w:rsid w:val="00C045FA"/>
    <w:rsid w:val="00C047D2"/>
    <w:rsid w:val="00C0603C"/>
    <w:rsid w:val="00C06CA1"/>
    <w:rsid w:val="00C10979"/>
    <w:rsid w:val="00C10DB1"/>
    <w:rsid w:val="00C121C2"/>
    <w:rsid w:val="00C134A5"/>
    <w:rsid w:val="00C13656"/>
    <w:rsid w:val="00C13BA7"/>
    <w:rsid w:val="00C13C60"/>
    <w:rsid w:val="00C1490D"/>
    <w:rsid w:val="00C15143"/>
    <w:rsid w:val="00C16BBB"/>
    <w:rsid w:val="00C174E3"/>
    <w:rsid w:val="00C21C8A"/>
    <w:rsid w:val="00C22A59"/>
    <w:rsid w:val="00C22BB2"/>
    <w:rsid w:val="00C23B45"/>
    <w:rsid w:val="00C25D96"/>
    <w:rsid w:val="00C26296"/>
    <w:rsid w:val="00C27D52"/>
    <w:rsid w:val="00C30220"/>
    <w:rsid w:val="00C3138A"/>
    <w:rsid w:val="00C314DC"/>
    <w:rsid w:val="00C316A5"/>
    <w:rsid w:val="00C31D28"/>
    <w:rsid w:val="00C32215"/>
    <w:rsid w:val="00C33CC2"/>
    <w:rsid w:val="00C34AF0"/>
    <w:rsid w:val="00C35652"/>
    <w:rsid w:val="00C36149"/>
    <w:rsid w:val="00C37CE5"/>
    <w:rsid w:val="00C41523"/>
    <w:rsid w:val="00C41ABE"/>
    <w:rsid w:val="00C41C13"/>
    <w:rsid w:val="00C41D7F"/>
    <w:rsid w:val="00C451E2"/>
    <w:rsid w:val="00C458A9"/>
    <w:rsid w:val="00C46608"/>
    <w:rsid w:val="00C47544"/>
    <w:rsid w:val="00C477E8"/>
    <w:rsid w:val="00C47A3C"/>
    <w:rsid w:val="00C47F78"/>
    <w:rsid w:val="00C5298A"/>
    <w:rsid w:val="00C52E06"/>
    <w:rsid w:val="00C53653"/>
    <w:rsid w:val="00C544D7"/>
    <w:rsid w:val="00C5497F"/>
    <w:rsid w:val="00C55A5B"/>
    <w:rsid w:val="00C60B4C"/>
    <w:rsid w:val="00C61331"/>
    <w:rsid w:val="00C62498"/>
    <w:rsid w:val="00C62EDB"/>
    <w:rsid w:val="00C63359"/>
    <w:rsid w:val="00C650CE"/>
    <w:rsid w:val="00C65316"/>
    <w:rsid w:val="00C65D2D"/>
    <w:rsid w:val="00C6728C"/>
    <w:rsid w:val="00C702AC"/>
    <w:rsid w:val="00C702C4"/>
    <w:rsid w:val="00C70F80"/>
    <w:rsid w:val="00C732D3"/>
    <w:rsid w:val="00C73C69"/>
    <w:rsid w:val="00C73D1C"/>
    <w:rsid w:val="00C75066"/>
    <w:rsid w:val="00C76FD3"/>
    <w:rsid w:val="00C770C0"/>
    <w:rsid w:val="00C80936"/>
    <w:rsid w:val="00C81200"/>
    <w:rsid w:val="00C819F4"/>
    <w:rsid w:val="00C81AC9"/>
    <w:rsid w:val="00C82B78"/>
    <w:rsid w:val="00C82C2B"/>
    <w:rsid w:val="00C84382"/>
    <w:rsid w:val="00C8786D"/>
    <w:rsid w:val="00C87F5E"/>
    <w:rsid w:val="00C90136"/>
    <w:rsid w:val="00C91A26"/>
    <w:rsid w:val="00C92043"/>
    <w:rsid w:val="00C938D6"/>
    <w:rsid w:val="00C93B6F"/>
    <w:rsid w:val="00C94664"/>
    <w:rsid w:val="00C9655D"/>
    <w:rsid w:val="00C96B6C"/>
    <w:rsid w:val="00C97166"/>
    <w:rsid w:val="00C974DF"/>
    <w:rsid w:val="00CA05D0"/>
    <w:rsid w:val="00CA17AE"/>
    <w:rsid w:val="00CA1C8A"/>
    <w:rsid w:val="00CA26A9"/>
    <w:rsid w:val="00CA2950"/>
    <w:rsid w:val="00CA3233"/>
    <w:rsid w:val="00CA358C"/>
    <w:rsid w:val="00CA4E02"/>
    <w:rsid w:val="00CA5B05"/>
    <w:rsid w:val="00CA61E5"/>
    <w:rsid w:val="00CB0C5F"/>
    <w:rsid w:val="00CB0CBB"/>
    <w:rsid w:val="00CB30E2"/>
    <w:rsid w:val="00CB4BB0"/>
    <w:rsid w:val="00CB5FA1"/>
    <w:rsid w:val="00CB67C0"/>
    <w:rsid w:val="00CB6BD7"/>
    <w:rsid w:val="00CB7963"/>
    <w:rsid w:val="00CB79A8"/>
    <w:rsid w:val="00CC16F1"/>
    <w:rsid w:val="00CC312D"/>
    <w:rsid w:val="00CC498B"/>
    <w:rsid w:val="00CC74E0"/>
    <w:rsid w:val="00CD06DD"/>
    <w:rsid w:val="00CD1021"/>
    <w:rsid w:val="00CD1DC1"/>
    <w:rsid w:val="00CD2BF5"/>
    <w:rsid w:val="00CD4808"/>
    <w:rsid w:val="00CD4901"/>
    <w:rsid w:val="00CD5360"/>
    <w:rsid w:val="00CD5820"/>
    <w:rsid w:val="00CD6DAB"/>
    <w:rsid w:val="00CD73AC"/>
    <w:rsid w:val="00CD7D8B"/>
    <w:rsid w:val="00CE275D"/>
    <w:rsid w:val="00CE297D"/>
    <w:rsid w:val="00CE2A5B"/>
    <w:rsid w:val="00CE312B"/>
    <w:rsid w:val="00CE3C0E"/>
    <w:rsid w:val="00CE4602"/>
    <w:rsid w:val="00CE4B29"/>
    <w:rsid w:val="00CE4D9C"/>
    <w:rsid w:val="00CE6460"/>
    <w:rsid w:val="00CE7907"/>
    <w:rsid w:val="00CF00FD"/>
    <w:rsid w:val="00CF0E42"/>
    <w:rsid w:val="00CF261C"/>
    <w:rsid w:val="00CF3585"/>
    <w:rsid w:val="00CF3700"/>
    <w:rsid w:val="00CF3D5D"/>
    <w:rsid w:val="00CF4EE1"/>
    <w:rsid w:val="00CF63D9"/>
    <w:rsid w:val="00CF723D"/>
    <w:rsid w:val="00CF72B1"/>
    <w:rsid w:val="00D04223"/>
    <w:rsid w:val="00D0769C"/>
    <w:rsid w:val="00D10E18"/>
    <w:rsid w:val="00D12A86"/>
    <w:rsid w:val="00D13FFA"/>
    <w:rsid w:val="00D14DDC"/>
    <w:rsid w:val="00D14F43"/>
    <w:rsid w:val="00D20452"/>
    <w:rsid w:val="00D2050A"/>
    <w:rsid w:val="00D20517"/>
    <w:rsid w:val="00D21AF5"/>
    <w:rsid w:val="00D22F3D"/>
    <w:rsid w:val="00D23CA7"/>
    <w:rsid w:val="00D23F7D"/>
    <w:rsid w:val="00D24116"/>
    <w:rsid w:val="00D249D3"/>
    <w:rsid w:val="00D27B0D"/>
    <w:rsid w:val="00D27F3A"/>
    <w:rsid w:val="00D3062C"/>
    <w:rsid w:val="00D3229D"/>
    <w:rsid w:val="00D33E9F"/>
    <w:rsid w:val="00D363FD"/>
    <w:rsid w:val="00D37705"/>
    <w:rsid w:val="00D37C2E"/>
    <w:rsid w:val="00D40152"/>
    <w:rsid w:val="00D41E8C"/>
    <w:rsid w:val="00D447EF"/>
    <w:rsid w:val="00D449A9"/>
    <w:rsid w:val="00D44F24"/>
    <w:rsid w:val="00D45EB2"/>
    <w:rsid w:val="00D473EB"/>
    <w:rsid w:val="00D546AE"/>
    <w:rsid w:val="00D55C71"/>
    <w:rsid w:val="00D562F9"/>
    <w:rsid w:val="00D567D4"/>
    <w:rsid w:val="00D57827"/>
    <w:rsid w:val="00D57ADC"/>
    <w:rsid w:val="00D60121"/>
    <w:rsid w:val="00D608D6"/>
    <w:rsid w:val="00D613D2"/>
    <w:rsid w:val="00D61906"/>
    <w:rsid w:val="00D62162"/>
    <w:rsid w:val="00D65601"/>
    <w:rsid w:val="00D659D5"/>
    <w:rsid w:val="00D669DA"/>
    <w:rsid w:val="00D66A79"/>
    <w:rsid w:val="00D67A8C"/>
    <w:rsid w:val="00D71E7F"/>
    <w:rsid w:val="00D75DD3"/>
    <w:rsid w:val="00D76957"/>
    <w:rsid w:val="00D7772B"/>
    <w:rsid w:val="00D777BE"/>
    <w:rsid w:val="00D80187"/>
    <w:rsid w:val="00D80B66"/>
    <w:rsid w:val="00D81427"/>
    <w:rsid w:val="00D81E63"/>
    <w:rsid w:val="00D84823"/>
    <w:rsid w:val="00D84B05"/>
    <w:rsid w:val="00D84BC6"/>
    <w:rsid w:val="00D85541"/>
    <w:rsid w:val="00D8621A"/>
    <w:rsid w:val="00D870D1"/>
    <w:rsid w:val="00D87592"/>
    <w:rsid w:val="00D87B08"/>
    <w:rsid w:val="00D90062"/>
    <w:rsid w:val="00D9015E"/>
    <w:rsid w:val="00D90BBF"/>
    <w:rsid w:val="00D92C39"/>
    <w:rsid w:val="00D94206"/>
    <w:rsid w:val="00D95798"/>
    <w:rsid w:val="00D95AE9"/>
    <w:rsid w:val="00DA09E5"/>
    <w:rsid w:val="00DA0DDC"/>
    <w:rsid w:val="00DA1413"/>
    <w:rsid w:val="00DA15D4"/>
    <w:rsid w:val="00DA1EED"/>
    <w:rsid w:val="00DA3730"/>
    <w:rsid w:val="00DA6E6F"/>
    <w:rsid w:val="00DB12C9"/>
    <w:rsid w:val="00DB1EF0"/>
    <w:rsid w:val="00DB2039"/>
    <w:rsid w:val="00DB2046"/>
    <w:rsid w:val="00DB5716"/>
    <w:rsid w:val="00DB703F"/>
    <w:rsid w:val="00DB75AE"/>
    <w:rsid w:val="00DB79FA"/>
    <w:rsid w:val="00DC05EA"/>
    <w:rsid w:val="00DC1B98"/>
    <w:rsid w:val="00DC3A38"/>
    <w:rsid w:val="00DC3D88"/>
    <w:rsid w:val="00DC568F"/>
    <w:rsid w:val="00DC7CCB"/>
    <w:rsid w:val="00DC7E28"/>
    <w:rsid w:val="00DD02CC"/>
    <w:rsid w:val="00DD0C55"/>
    <w:rsid w:val="00DD144D"/>
    <w:rsid w:val="00DD4A75"/>
    <w:rsid w:val="00DD4F0A"/>
    <w:rsid w:val="00DD5651"/>
    <w:rsid w:val="00DD5F85"/>
    <w:rsid w:val="00DD6FA6"/>
    <w:rsid w:val="00DE05B6"/>
    <w:rsid w:val="00DE0BDF"/>
    <w:rsid w:val="00DE0C24"/>
    <w:rsid w:val="00DE4D78"/>
    <w:rsid w:val="00DE73FC"/>
    <w:rsid w:val="00DE7735"/>
    <w:rsid w:val="00DF080E"/>
    <w:rsid w:val="00DF2CB0"/>
    <w:rsid w:val="00DF2F94"/>
    <w:rsid w:val="00DF3397"/>
    <w:rsid w:val="00DF355F"/>
    <w:rsid w:val="00DF37E2"/>
    <w:rsid w:val="00E01286"/>
    <w:rsid w:val="00E01351"/>
    <w:rsid w:val="00E01A26"/>
    <w:rsid w:val="00E02587"/>
    <w:rsid w:val="00E035CD"/>
    <w:rsid w:val="00E067F8"/>
    <w:rsid w:val="00E0749A"/>
    <w:rsid w:val="00E11168"/>
    <w:rsid w:val="00E11331"/>
    <w:rsid w:val="00E12280"/>
    <w:rsid w:val="00E12908"/>
    <w:rsid w:val="00E12F34"/>
    <w:rsid w:val="00E13161"/>
    <w:rsid w:val="00E1674A"/>
    <w:rsid w:val="00E171DD"/>
    <w:rsid w:val="00E203E6"/>
    <w:rsid w:val="00E21352"/>
    <w:rsid w:val="00E22645"/>
    <w:rsid w:val="00E23396"/>
    <w:rsid w:val="00E23D37"/>
    <w:rsid w:val="00E2585B"/>
    <w:rsid w:val="00E25AEC"/>
    <w:rsid w:val="00E25B2A"/>
    <w:rsid w:val="00E26199"/>
    <w:rsid w:val="00E26BF1"/>
    <w:rsid w:val="00E27AAE"/>
    <w:rsid w:val="00E27D38"/>
    <w:rsid w:val="00E27D92"/>
    <w:rsid w:val="00E30D02"/>
    <w:rsid w:val="00E31CB1"/>
    <w:rsid w:val="00E33532"/>
    <w:rsid w:val="00E34E61"/>
    <w:rsid w:val="00E35E6A"/>
    <w:rsid w:val="00E36060"/>
    <w:rsid w:val="00E4332C"/>
    <w:rsid w:val="00E44356"/>
    <w:rsid w:val="00E443B1"/>
    <w:rsid w:val="00E44793"/>
    <w:rsid w:val="00E450A5"/>
    <w:rsid w:val="00E45581"/>
    <w:rsid w:val="00E46930"/>
    <w:rsid w:val="00E46C22"/>
    <w:rsid w:val="00E51110"/>
    <w:rsid w:val="00E51EF3"/>
    <w:rsid w:val="00E522C1"/>
    <w:rsid w:val="00E54402"/>
    <w:rsid w:val="00E545CE"/>
    <w:rsid w:val="00E54C77"/>
    <w:rsid w:val="00E556F9"/>
    <w:rsid w:val="00E55CFB"/>
    <w:rsid w:val="00E61582"/>
    <w:rsid w:val="00E651E7"/>
    <w:rsid w:val="00E653DC"/>
    <w:rsid w:val="00E66E27"/>
    <w:rsid w:val="00E67713"/>
    <w:rsid w:val="00E67AD6"/>
    <w:rsid w:val="00E70C3A"/>
    <w:rsid w:val="00E70F55"/>
    <w:rsid w:val="00E73713"/>
    <w:rsid w:val="00E75310"/>
    <w:rsid w:val="00E768A8"/>
    <w:rsid w:val="00E77310"/>
    <w:rsid w:val="00E8236C"/>
    <w:rsid w:val="00E86D0C"/>
    <w:rsid w:val="00E9017B"/>
    <w:rsid w:val="00E901A9"/>
    <w:rsid w:val="00E90469"/>
    <w:rsid w:val="00E90777"/>
    <w:rsid w:val="00E90890"/>
    <w:rsid w:val="00E92A71"/>
    <w:rsid w:val="00E9436A"/>
    <w:rsid w:val="00E95AF3"/>
    <w:rsid w:val="00E97D97"/>
    <w:rsid w:val="00EA01FF"/>
    <w:rsid w:val="00EA0668"/>
    <w:rsid w:val="00EA0694"/>
    <w:rsid w:val="00EA07C8"/>
    <w:rsid w:val="00EA0EFD"/>
    <w:rsid w:val="00EA104D"/>
    <w:rsid w:val="00EA47B4"/>
    <w:rsid w:val="00EA48E0"/>
    <w:rsid w:val="00EA507C"/>
    <w:rsid w:val="00EA5332"/>
    <w:rsid w:val="00EB2485"/>
    <w:rsid w:val="00EB26C7"/>
    <w:rsid w:val="00EB3331"/>
    <w:rsid w:val="00EB3667"/>
    <w:rsid w:val="00EB3F82"/>
    <w:rsid w:val="00EB459E"/>
    <w:rsid w:val="00EB4751"/>
    <w:rsid w:val="00EB4B20"/>
    <w:rsid w:val="00EB4FB5"/>
    <w:rsid w:val="00EB776C"/>
    <w:rsid w:val="00EC023E"/>
    <w:rsid w:val="00EC0BBE"/>
    <w:rsid w:val="00EC0D31"/>
    <w:rsid w:val="00EC0D74"/>
    <w:rsid w:val="00EC1A19"/>
    <w:rsid w:val="00EC3A2B"/>
    <w:rsid w:val="00EC4A00"/>
    <w:rsid w:val="00EC4CF7"/>
    <w:rsid w:val="00EC5E4F"/>
    <w:rsid w:val="00EC6428"/>
    <w:rsid w:val="00ED0FC7"/>
    <w:rsid w:val="00ED15C9"/>
    <w:rsid w:val="00ED1829"/>
    <w:rsid w:val="00ED1FDF"/>
    <w:rsid w:val="00ED2621"/>
    <w:rsid w:val="00ED40BA"/>
    <w:rsid w:val="00ED430F"/>
    <w:rsid w:val="00ED4F93"/>
    <w:rsid w:val="00ED58F0"/>
    <w:rsid w:val="00ED7275"/>
    <w:rsid w:val="00EE02BE"/>
    <w:rsid w:val="00EE1997"/>
    <w:rsid w:val="00EE2138"/>
    <w:rsid w:val="00EE2BD2"/>
    <w:rsid w:val="00EE4614"/>
    <w:rsid w:val="00EE4825"/>
    <w:rsid w:val="00EE4DE0"/>
    <w:rsid w:val="00EE6500"/>
    <w:rsid w:val="00EE67E7"/>
    <w:rsid w:val="00EF2797"/>
    <w:rsid w:val="00EF373E"/>
    <w:rsid w:val="00EF3A00"/>
    <w:rsid w:val="00EF3A35"/>
    <w:rsid w:val="00EF3AE6"/>
    <w:rsid w:val="00EF6350"/>
    <w:rsid w:val="00EF723C"/>
    <w:rsid w:val="00EF736B"/>
    <w:rsid w:val="00F00B1A"/>
    <w:rsid w:val="00F02A71"/>
    <w:rsid w:val="00F02BEC"/>
    <w:rsid w:val="00F036E7"/>
    <w:rsid w:val="00F03D34"/>
    <w:rsid w:val="00F04502"/>
    <w:rsid w:val="00F04A55"/>
    <w:rsid w:val="00F05858"/>
    <w:rsid w:val="00F0609F"/>
    <w:rsid w:val="00F105CF"/>
    <w:rsid w:val="00F11C2E"/>
    <w:rsid w:val="00F11ED7"/>
    <w:rsid w:val="00F12598"/>
    <w:rsid w:val="00F1292F"/>
    <w:rsid w:val="00F1331F"/>
    <w:rsid w:val="00F13550"/>
    <w:rsid w:val="00F14433"/>
    <w:rsid w:val="00F14A92"/>
    <w:rsid w:val="00F154E0"/>
    <w:rsid w:val="00F1648A"/>
    <w:rsid w:val="00F16933"/>
    <w:rsid w:val="00F17AB0"/>
    <w:rsid w:val="00F204B2"/>
    <w:rsid w:val="00F2079D"/>
    <w:rsid w:val="00F2200E"/>
    <w:rsid w:val="00F22583"/>
    <w:rsid w:val="00F22702"/>
    <w:rsid w:val="00F22E82"/>
    <w:rsid w:val="00F24C47"/>
    <w:rsid w:val="00F274CC"/>
    <w:rsid w:val="00F27BA7"/>
    <w:rsid w:val="00F3048B"/>
    <w:rsid w:val="00F304EE"/>
    <w:rsid w:val="00F309D7"/>
    <w:rsid w:val="00F318CE"/>
    <w:rsid w:val="00F3204C"/>
    <w:rsid w:val="00F37095"/>
    <w:rsid w:val="00F404C1"/>
    <w:rsid w:val="00F41BCA"/>
    <w:rsid w:val="00F4272A"/>
    <w:rsid w:val="00F43470"/>
    <w:rsid w:val="00F44FC6"/>
    <w:rsid w:val="00F45440"/>
    <w:rsid w:val="00F47442"/>
    <w:rsid w:val="00F47954"/>
    <w:rsid w:val="00F50DA0"/>
    <w:rsid w:val="00F53E36"/>
    <w:rsid w:val="00F554E1"/>
    <w:rsid w:val="00F560ED"/>
    <w:rsid w:val="00F561CE"/>
    <w:rsid w:val="00F57BDF"/>
    <w:rsid w:val="00F57C02"/>
    <w:rsid w:val="00F61977"/>
    <w:rsid w:val="00F62795"/>
    <w:rsid w:val="00F63931"/>
    <w:rsid w:val="00F65ED3"/>
    <w:rsid w:val="00F6674C"/>
    <w:rsid w:val="00F66C18"/>
    <w:rsid w:val="00F67091"/>
    <w:rsid w:val="00F757C3"/>
    <w:rsid w:val="00F75A5D"/>
    <w:rsid w:val="00F77DC2"/>
    <w:rsid w:val="00F80AD3"/>
    <w:rsid w:val="00F811FF"/>
    <w:rsid w:val="00F814ED"/>
    <w:rsid w:val="00F82228"/>
    <w:rsid w:val="00F826B8"/>
    <w:rsid w:val="00F827F7"/>
    <w:rsid w:val="00F83978"/>
    <w:rsid w:val="00F85E53"/>
    <w:rsid w:val="00F87278"/>
    <w:rsid w:val="00F877B0"/>
    <w:rsid w:val="00F90103"/>
    <w:rsid w:val="00F90D02"/>
    <w:rsid w:val="00F92018"/>
    <w:rsid w:val="00F93141"/>
    <w:rsid w:val="00F94947"/>
    <w:rsid w:val="00F9542E"/>
    <w:rsid w:val="00F95F6A"/>
    <w:rsid w:val="00F96A8B"/>
    <w:rsid w:val="00F97093"/>
    <w:rsid w:val="00F976BE"/>
    <w:rsid w:val="00FA0205"/>
    <w:rsid w:val="00FA379A"/>
    <w:rsid w:val="00FA49E7"/>
    <w:rsid w:val="00FA50E7"/>
    <w:rsid w:val="00FA6F2D"/>
    <w:rsid w:val="00FA772E"/>
    <w:rsid w:val="00FA7B5D"/>
    <w:rsid w:val="00FB1324"/>
    <w:rsid w:val="00FB58E4"/>
    <w:rsid w:val="00FB5AEC"/>
    <w:rsid w:val="00FB6DC4"/>
    <w:rsid w:val="00FC0AE3"/>
    <w:rsid w:val="00FC4A68"/>
    <w:rsid w:val="00FC5617"/>
    <w:rsid w:val="00FC63A2"/>
    <w:rsid w:val="00FC63EC"/>
    <w:rsid w:val="00FC73E5"/>
    <w:rsid w:val="00FD2741"/>
    <w:rsid w:val="00FD283B"/>
    <w:rsid w:val="00FD34A8"/>
    <w:rsid w:val="00FD4778"/>
    <w:rsid w:val="00FD483D"/>
    <w:rsid w:val="00FD5330"/>
    <w:rsid w:val="00FD63B6"/>
    <w:rsid w:val="00FD7D41"/>
    <w:rsid w:val="00FE1039"/>
    <w:rsid w:val="00FE1287"/>
    <w:rsid w:val="00FE1E7F"/>
    <w:rsid w:val="00FE1EFC"/>
    <w:rsid w:val="00FE2232"/>
    <w:rsid w:val="00FE26E6"/>
    <w:rsid w:val="00FE2F72"/>
    <w:rsid w:val="00FE2F77"/>
    <w:rsid w:val="00FE3FA3"/>
    <w:rsid w:val="00FE6C72"/>
    <w:rsid w:val="00FE7CE6"/>
    <w:rsid w:val="00FF007B"/>
    <w:rsid w:val="00FF04D8"/>
    <w:rsid w:val="00FF06AB"/>
    <w:rsid w:val="00FF09A5"/>
    <w:rsid w:val="00FF2049"/>
    <w:rsid w:val="00FF3752"/>
    <w:rsid w:val="00FF46A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CB4ED"/>
  <w15:docId w15:val="{E26FD3AD-A84B-4650-9A8A-2B231452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527"/>
  </w:style>
  <w:style w:type="paragraph" w:styleId="Heading2">
    <w:name w:val="heading 2"/>
    <w:basedOn w:val="Normal"/>
    <w:link w:val="Heading2Char"/>
    <w:uiPriority w:val="9"/>
    <w:qFormat/>
    <w:rsid w:val="00230F69"/>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3">
    <w:name w:val="heading 3"/>
    <w:basedOn w:val="Normal"/>
    <w:link w:val="Heading3Char"/>
    <w:uiPriority w:val="9"/>
    <w:qFormat/>
    <w:rsid w:val="00230F6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5">
    <w:name w:val="heading 5"/>
    <w:basedOn w:val="Normal"/>
    <w:next w:val="Normal"/>
    <w:link w:val="Heading5Char"/>
    <w:uiPriority w:val="9"/>
    <w:unhideWhenUsed/>
    <w:qFormat/>
    <w:rsid w:val="0051377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A4"/>
  </w:style>
  <w:style w:type="paragraph" w:styleId="Footer">
    <w:name w:val="footer"/>
    <w:basedOn w:val="Normal"/>
    <w:link w:val="FooterChar"/>
    <w:uiPriority w:val="99"/>
    <w:unhideWhenUsed/>
    <w:rsid w:val="00010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A4"/>
  </w:style>
  <w:style w:type="paragraph" w:styleId="ListParagraph">
    <w:name w:val="List Paragraph"/>
    <w:basedOn w:val="Normal"/>
    <w:uiPriority w:val="34"/>
    <w:qFormat/>
    <w:rsid w:val="00A9260A"/>
    <w:pPr>
      <w:ind w:left="720"/>
      <w:contextualSpacing/>
    </w:pPr>
  </w:style>
  <w:style w:type="character" w:styleId="Hyperlink">
    <w:name w:val="Hyperlink"/>
    <w:basedOn w:val="DefaultParagraphFont"/>
    <w:uiPriority w:val="99"/>
    <w:unhideWhenUsed/>
    <w:rsid w:val="008362A8"/>
    <w:rPr>
      <w:color w:val="0563C1" w:themeColor="hyperlink"/>
      <w:u w:val="single"/>
    </w:rPr>
  </w:style>
  <w:style w:type="character" w:customStyle="1" w:styleId="UnresolvedMention1">
    <w:name w:val="Unresolved Mention1"/>
    <w:basedOn w:val="DefaultParagraphFont"/>
    <w:uiPriority w:val="99"/>
    <w:semiHidden/>
    <w:unhideWhenUsed/>
    <w:rsid w:val="008362A8"/>
    <w:rPr>
      <w:color w:val="605E5C"/>
      <w:shd w:val="clear" w:color="auto" w:fill="E1DFDD"/>
    </w:rPr>
  </w:style>
  <w:style w:type="paragraph" w:styleId="BalloonText">
    <w:name w:val="Balloon Text"/>
    <w:basedOn w:val="Normal"/>
    <w:link w:val="BalloonTextChar"/>
    <w:uiPriority w:val="99"/>
    <w:semiHidden/>
    <w:unhideWhenUsed/>
    <w:rsid w:val="00175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798"/>
    <w:rPr>
      <w:rFonts w:ascii="Segoe UI" w:hAnsi="Segoe UI" w:cs="Segoe UI"/>
      <w:sz w:val="18"/>
      <w:szCs w:val="18"/>
    </w:rPr>
  </w:style>
  <w:style w:type="character" w:styleId="Strong">
    <w:name w:val="Strong"/>
    <w:basedOn w:val="DefaultParagraphFont"/>
    <w:uiPriority w:val="22"/>
    <w:qFormat/>
    <w:rsid w:val="0033554F"/>
    <w:rPr>
      <w:b/>
      <w:bCs/>
    </w:rPr>
  </w:style>
  <w:style w:type="character" w:styleId="CommentReference">
    <w:name w:val="annotation reference"/>
    <w:basedOn w:val="DefaultParagraphFont"/>
    <w:uiPriority w:val="99"/>
    <w:semiHidden/>
    <w:unhideWhenUsed/>
    <w:rsid w:val="006B3B3D"/>
    <w:rPr>
      <w:sz w:val="16"/>
      <w:szCs w:val="16"/>
    </w:rPr>
  </w:style>
  <w:style w:type="paragraph" w:styleId="CommentText">
    <w:name w:val="annotation text"/>
    <w:basedOn w:val="Normal"/>
    <w:link w:val="CommentTextChar"/>
    <w:uiPriority w:val="99"/>
    <w:unhideWhenUsed/>
    <w:rsid w:val="006B3B3D"/>
    <w:pPr>
      <w:spacing w:line="240" w:lineRule="auto"/>
    </w:pPr>
    <w:rPr>
      <w:sz w:val="20"/>
      <w:szCs w:val="20"/>
    </w:rPr>
  </w:style>
  <w:style w:type="character" w:customStyle="1" w:styleId="CommentTextChar">
    <w:name w:val="Comment Text Char"/>
    <w:basedOn w:val="DefaultParagraphFont"/>
    <w:link w:val="CommentText"/>
    <w:uiPriority w:val="99"/>
    <w:rsid w:val="006B3B3D"/>
    <w:rPr>
      <w:sz w:val="20"/>
      <w:szCs w:val="20"/>
    </w:rPr>
  </w:style>
  <w:style w:type="paragraph" w:styleId="CommentSubject">
    <w:name w:val="annotation subject"/>
    <w:basedOn w:val="CommentText"/>
    <w:next w:val="CommentText"/>
    <w:link w:val="CommentSubjectChar"/>
    <w:uiPriority w:val="99"/>
    <w:semiHidden/>
    <w:unhideWhenUsed/>
    <w:rsid w:val="006B3B3D"/>
    <w:rPr>
      <w:b/>
      <w:bCs/>
    </w:rPr>
  </w:style>
  <w:style w:type="character" w:customStyle="1" w:styleId="CommentSubjectChar">
    <w:name w:val="Comment Subject Char"/>
    <w:basedOn w:val="CommentTextChar"/>
    <w:link w:val="CommentSubject"/>
    <w:uiPriority w:val="99"/>
    <w:semiHidden/>
    <w:rsid w:val="006B3B3D"/>
    <w:rPr>
      <w:b/>
      <w:bCs/>
      <w:sz w:val="20"/>
      <w:szCs w:val="20"/>
    </w:rPr>
  </w:style>
  <w:style w:type="paragraph" w:customStyle="1" w:styleId="Default">
    <w:name w:val="Default"/>
    <w:rsid w:val="00C4660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customStyle="1" w:styleId="UnresolvedMention2">
    <w:name w:val="Unresolved Mention2"/>
    <w:basedOn w:val="DefaultParagraphFont"/>
    <w:uiPriority w:val="99"/>
    <w:semiHidden/>
    <w:unhideWhenUsed/>
    <w:rsid w:val="00CE297D"/>
    <w:rPr>
      <w:color w:val="605E5C"/>
      <w:shd w:val="clear" w:color="auto" w:fill="E1DFDD"/>
    </w:rPr>
  </w:style>
  <w:style w:type="character" w:customStyle="1" w:styleId="UnresolvedMention3">
    <w:name w:val="Unresolved Mention3"/>
    <w:basedOn w:val="DefaultParagraphFont"/>
    <w:uiPriority w:val="99"/>
    <w:semiHidden/>
    <w:unhideWhenUsed/>
    <w:rsid w:val="004D45D0"/>
    <w:rPr>
      <w:color w:val="605E5C"/>
      <w:shd w:val="clear" w:color="auto" w:fill="E1DFDD"/>
    </w:rPr>
  </w:style>
  <w:style w:type="character" w:customStyle="1" w:styleId="UnresolvedMention4">
    <w:name w:val="Unresolved Mention4"/>
    <w:basedOn w:val="DefaultParagraphFont"/>
    <w:uiPriority w:val="99"/>
    <w:semiHidden/>
    <w:unhideWhenUsed/>
    <w:rsid w:val="00E90469"/>
    <w:rPr>
      <w:color w:val="605E5C"/>
      <w:shd w:val="clear" w:color="auto" w:fill="E1DFDD"/>
    </w:rPr>
  </w:style>
  <w:style w:type="character" w:customStyle="1" w:styleId="UnresolvedMention5">
    <w:name w:val="Unresolved Mention5"/>
    <w:basedOn w:val="DefaultParagraphFont"/>
    <w:uiPriority w:val="99"/>
    <w:semiHidden/>
    <w:unhideWhenUsed/>
    <w:rsid w:val="00E27D38"/>
    <w:rPr>
      <w:color w:val="605E5C"/>
      <w:shd w:val="clear" w:color="auto" w:fill="E1DFDD"/>
    </w:rPr>
  </w:style>
  <w:style w:type="paragraph" w:styleId="Revision">
    <w:name w:val="Revision"/>
    <w:hidden/>
    <w:uiPriority w:val="99"/>
    <w:semiHidden/>
    <w:rsid w:val="00F309D7"/>
    <w:pPr>
      <w:spacing w:after="0" w:line="240" w:lineRule="auto"/>
    </w:pPr>
  </w:style>
  <w:style w:type="paragraph" w:styleId="PlainText">
    <w:name w:val="Plain Text"/>
    <w:basedOn w:val="Normal"/>
    <w:link w:val="PlainTextChar"/>
    <w:uiPriority w:val="99"/>
    <w:unhideWhenUsed/>
    <w:rsid w:val="007D1939"/>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7D1939"/>
    <w:rPr>
      <w:rFonts w:ascii="Calibri" w:hAnsi="Calibri"/>
      <w:szCs w:val="21"/>
      <w:lang w:val="en-CA"/>
    </w:rPr>
  </w:style>
  <w:style w:type="character" w:customStyle="1" w:styleId="UnresolvedMention6">
    <w:name w:val="Unresolved Mention6"/>
    <w:basedOn w:val="DefaultParagraphFont"/>
    <w:uiPriority w:val="99"/>
    <w:semiHidden/>
    <w:unhideWhenUsed/>
    <w:rsid w:val="00CE275D"/>
    <w:rPr>
      <w:color w:val="605E5C"/>
      <w:shd w:val="clear" w:color="auto" w:fill="E1DFDD"/>
    </w:rPr>
  </w:style>
  <w:style w:type="character" w:customStyle="1" w:styleId="UnresolvedMention7">
    <w:name w:val="Unresolved Mention7"/>
    <w:basedOn w:val="DefaultParagraphFont"/>
    <w:uiPriority w:val="99"/>
    <w:rsid w:val="00F94947"/>
    <w:rPr>
      <w:color w:val="605E5C"/>
      <w:shd w:val="clear" w:color="auto" w:fill="E1DFDD"/>
    </w:rPr>
  </w:style>
  <w:style w:type="character" w:styleId="FollowedHyperlink">
    <w:name w:val="FollowedHyperlink"/>
    <w:basedOn w:val="DefaultParagraphFont"/>
    <w:uiPriority w:val="99"/>
    <w:semiHidden/>
    <w:unhideWhenUsed/>
    <w:rsid w:val="003A6878"/>
    <w:rPr>
      <w:color w:val="954F72" w:themeColor="followedHyperlink"/>
      <w:u w:val="single"/>
    </w:rPr>
  </w:style>
  <w:style w:type="paragraph" w:customStyle="1" w:styleId="DocID">
    <w:name w:val="DocID"/>
    <w:basedOn w:val="Footer"/>
    <w:next w:val="Footer"/>
    <w:link w:val="DocIDChar"/>
    <w:rsid w:val="00824F19"/>
    <w:pPr>
      <w:tabs>
        <w:tab w:val="clear" w:pos="4680"/>
        <w:tab w:val="clear" w:pos="9360"/>
      </w:tabs>
      <w:spacing w:after="80"/>
    </w:pPr>
    <w:rPr>
      <w:rFonts w:ascii="Times New Roman" w:eastAsia="Times New Roman" w:hAnsi="Times New Roman" w:cs="Times New Roman"/>
      <w:sz w:val="16"/>
      <w:szCs w:val="20"/>
    </w:rPr>
  </w:style>
  <w:style w:type="character" w:customStyle="1" w:styleId="DocIDChar">
    <w:name w:val="DocID Char"/>
    <w:basedOn w:val="CommentTextChar"/>
    <w:link w:val="DocID"/>
    <w:rsid w:val="00824F19"/>
    <w:rPr>
      <w:rFonts w:ascii="Times New Roman" w:eastAsia="Times New Roman" w:hAnsi="Times New Roman" w:cs="Times New Roman"/>
      <w:sz w:val="16"/>
      <w:szCs w:val="20"/>
      <w:lang w:val="en-US" w:eastAsia="en-US"/>
    </w:rPr>
  </w:style>
  <w:style w:type="character" w:customStyle="1" w:styleId="UnresolvedMention8">
    <w:name w:val="Unresolved Mention8"/>
    <w:basedOn w:val="DefaultParagraphFont"/>
    <w:uiPriority w:val="99"/>
    <w:semiHidden/>
    <w:unhideWhenUsed/>
    <w:rsid w:val="004E26E4"/>
    <w:rPr>
      <w:color w:val="605E5C"/>
      <w:shd w:val="clear" w:color="auto" w:fill="E1DFDD"/>
    </w:rPr>
  </w:style>
  <w:style w:type="table" w:styleId="TableGrid">
    <w:name w:val="Table Grid"/>
    <w:basedOn w:val="TableNormal"/>
    <w:uiPriority w:val="39"/>
    <w:rsid w:val="003F3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9">
    <w:name w:val="Unresolved Mention9"/>
    <w:basedOn w:val="DefaultParagraphFont"/>
    <w:uiPriority w:val="99"/>
    <w:semiHidden/>
    <w:unhideWhenUsed/>
    <w:rsid w:val="00E26199"/>
    <w:rPr>
      <w:color w:val="605E5C"/>
      <w:shd w:val="clear" w:color="auto" w:fill="E1DFDD"/>
    </w:rPr>
  </w:style>
  <w:style w:type="character" w:styleId="Emphasis">
    <w:name w:val="Emphasis"/>
    <w:basedOn w:val="DefaultParagraphFont"/>
    <w:uiPriority w:val="20"/>
    <w:qFormat/>
    <w:rsid w:val="002F0263"/>
    <w:rPr>
      <w:i/>
      <w:iCs/>
    </w:rPr>
  </w:style>
  <w:style w:type="character" w:customStyle="1" w:styleId="UnresolvedMention10">
    <w:name w:val="Unresolved Mention10"/>
    <w:basedOn w:val="DefaultParagraphFont"/>
    <w:uiPriority w:val="99"/>
    <w:rsid w:val="0044632F"/>
    <w:rPr>
      <w:color w:val="605E5C"/>
      <w:shd w:val="clear" w:color="auto" w:fill="E1DFDD"/>
    </w:rPr>
  </w:style>
  <w:style w:type="paragraph" w:styleId="NormalWeb">
    <w:name w:val="Normal (Web)"/>
    <w:basedOn w:val="Normal"/>
    <w:uiPriority w:val="99"/>
    <w:semiHidden/>
    <w:unhideWhenUsed/>
    <w:rsid w:val="00230F6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xn-chron">
    <w:name w:val="xn-chron"/>
    <w:basedOn w:val="DefaultParagraphFont"/>
    <w:rsid w:val="00230F69"/>
  </w:style>
  <w:style w:type="character" w:customStyle="1" w:styleId="Heading2Char">
    <w:name w:val="Heading 2 Char"/>
    <w:basedOn w:val="DefaultParagraphFont"/>
    <w:link w:val="Heading2"/>
    <w:uiPriority w:val="9"/>
    <w:rsid w:val="00230F69"/>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rsid w:val="00230F69"/>
    <w:rPr>
      <w:rFonts w:ascii="Times New Roman" w:eastAsia="Times New Roman" w:hAnsi="Times New Roman" w:cs="Times New Roman"/>
      <w:b/>
      <w:bCs/>
      <w:sz w:val="27"/>
      <w:szCs w:val="27"/>
      <w:lang w:val="en-CA" w:eastAsia="en-CA"/>
    </w:rPr>
  </w:style>
  <w:style w:type="character" w:customStyle="1" w:styleId="share-buttontext">
    <w:name w:val="share-button__text"/>
    <w:basedOn w:val="DefaultParagraphFont"/>
    <w:rsid w:val="00230F69"/>
  </w:style>
  <w:style w:type="character" w:customStyle="1" w:styleId="article-cardheadline-clamp">
    <w:name w:val="article-card__headline-clamp"/>
    <w:basedOn w:val="DefaultParagraphFont"/>
    <w:rsid w:val="00230F69"/>
  </w:style>
  <w:style w:type="character" w:customStyle="1" w:styleId="article-cardvideo-text">
    <w:name w:val="article-card__video-text"/>
    <w:basedOn w:val="DefaultParagraphFont"/>
    <w:rsid w:val="00230F69"/>
  </w:style>
  <w:style w:type="character" w:styleId="UnresolvedMention">
    <w:name w:val="Unresolved Mention"/>
    <w:basedOn w:val="DefaultParagraphFont"/>
    <w:uiPriority w:val="99"/>
    <w:semiHidden/>
    <w:unhideWhenUsed/>
    <w:rsid w:val="006B0CD6"/>
    <w:rPr>
      <w:color w:val="605E5C"/>
      <w:shd w:val="clear" w:color="auto" w:fill="E1DFDD"/>
    </w:rPr>
  </w:style>
  <w:style w:type="paragraph" w:customStyle="1" w:styleId="MBL1">
    <w:name w:val="MB L1"/>
    <w:basedOn w:val="Normal"/>
    <w:rsid w:val="003558E5"/>
    <w:pPr>
      <w:numPr>
        <w:numId w:val="24"/>
      </w:numPr>
      <w:spacing w:after="240" w:line="240" w:lineRule="auto"/>
      <w:jc w:val="both"/>
    </w:pPr>
    <w:rPr>
      <w:rFonts w:ascii="Times New (W1)" w:eastAsia="Times New Roman" w:hAnsi="Times New (W1)" w:cs="Times New Roman"/>
      <w:b/>
      <w:sz w:val="20"/>
      <w:szCs w:val="20"/>
      <w:lang w:val="en-CA"/>
    </w:rPr>
  </w:style>
  <w:style w:type="paragraph" w:customStyle="1" w:styleId="MBL2">
    <w:name w:val="MB L2"/>
    <w:basedOn w:val="Normal"/>
    <w:rsid w:val="003558E5"/>
    <w:pPr>
      <w:numPr>
        <w:ilvl w:val="1"/>
        <w:numId w:val="24"/>
      </w:numPr>
      <w:spacing w:after="240" w:line="240" w:lineRule="auto"/>
      <w:jc w:val="both"/>
    </w:pPr>
    <w:rPr>
      <w:rFonts w:ascii="Times New (W1)" w:eastAsia="Times New Roman" w:hAnsi="Times New (W1)" w:cs="Times New Roman"/>
      <w:sz w:val="20"/>
      <w:szCs w:val="20"/>
      <w:lang w:val="en-CA"/>
    </w:rPr>
  </w:style>
  <w:style w:type="paragraph" w:customStyle="1" w:styleId="MBL3">
    <w:name w:val="MB L3"/>
    <w:basedOn w:val="Normal"/>
    <w:rsid w:val="003558E5"/>
    <w:pPr>
      <w:numPr>
        <w:ilvl w:val="2"/>
        <w:numId w:val="24"/>
      </w:numPr>
      <w:spacing w:after="240" w:line="240" w:lineRule="auto"/>
      <w:jc w:val="both"/>
    </w:pPr>
    <w:rPr>
      <w:rFonts w:ascii="Times New (W1)" w:eastAsia="Times New Roman" w:hAnsi="Times New (W1)" w:cs="Times New Roman"/>
      <w:sz w:val="20"/>
      <w:szCs w:val="20"/>
      <w:lang w:val="en-CA"/>
    </w:rPr>
  </w:style>
  <w:style w:type="paragraph" w:customStyle="1" w:styleId="MBL4">
    <w:name w:val="MB L4"/>
    <w:basedOn w:val="Normal"/>
    <w:rsid w:val="003558E5"/>
    <w:pPr>
      <w:numPr>
        <w:ilvl w:val="3"/>
        <w:numId w:val="24"/>
      </w:numPr>
      <w:spacing w:after="240" w:line="240" w:lineRule="auto"/>
      <w:jc w:val="both"/>
    </w:pPr>
    <w:rPr>
      <w:rFonts w:ascii="Times New (W1)" w:eastAsia="Times New Roman" w:hAnsi="Times New (W1)" w:cs="Times New Roman"/>
      <w:sz w:val="20"/>
      <w:szCs w:val="20"/>
      <w:lang w:val="en-CA"/>
    </w:rPr>
  </w:style>
  <w:style w:type="paragraph" w:customStyle="1" w:styleId="MBL5">
    <w:name w:val="MB L5"/>
    <w:basedOn w:val="Normal"/>
    <w:rsid w:val="003558E5"/>
    <w:pPr>
      <w:numPr>
        <w:ilvl w:val="4"/>
        <w:numId w:val="24"/>
      </w:numPr>
      <w:spacing w:after="0" w:line="240" w:lineRule="auto"/>
      <w:jc w:val="both"/>
    </w:pPr>
    <w:rPr>
      <w:rFonts w:ascii="Times New (W1)" w:eastAsia="Times New Roman" w:hAnsi="Times New (W1)" w:cs="Times New Roman"/>
      <w:sz w:val="20"/>
      <w:szCs w:val="20"/>
      <w:lang w:val="en-CA"/>
    </w:rPr>
  </w:style>
  <w:style w:type="paragraph" w:customStyle="1" w:styleId="MBL6">
    <w:name w:val="MB L6"/>
    <w:basedOn w:val="Normal"/>
    <w:rsid w:val="003558E5"/>
    <w:pPr>
      <w:numPr>
        <w:ilvl w:val="5"/>
        <w:numId w:val="24"/>
      </w:numPr>
      <w:spacing w:after="0" w:line="240" w:lineRule="auto"/>
      <w:jc w:val="both"/>
    </w:pPr>
    <w:rPr>
      <w:rFonts w:ascii="Times New (W1)" w:eastAsia="Times New Roman" w:hAnsi="Times New (W1)" w:cs="Times New Roman"/>
      <w:sz w:val="20"/>
      <w:szCs w:val="20"/>
      <w:lang w:val="en-CA"/>
    </w:rPr>
  </w:style>
  <w:style w:type="paragraph" w:customStyle="1" w:styleId="MBL7">
    <w:name w:val="MB L7"/>
    <w:basedOn w:val="Normal"/>
    <w:rsid w:val="003558E5"/>
    <w:pPr>
      <w:numPr>
        <w:ilvl w:val="6"/>
        <w:numId w:val="24"/>
      </w:numPr>
      <w:spacing w:after="0" w:line="240" w:lineRule="auto"/>
      <w:jc w:val="both"/>
    </w:pPr>
    <w:rPr>
      <w:rFonts w:ascii="Times New (W1)" w:eastAsia="Times New Roman" w:hAnsi="Times New (W1)" w:cs="Times New Roman"/>
      <w:sz w:val="20"/>
      <w:szCs w:val="20"/>
      <w:lang w:val="en-CA"/>
    </w:rPr>
  </w:style>
  <w:style w:type="paragraph" w:customStyle="1" w:styleId="MBL8">
    <w:name w:val="MB L8"/>
    <w:basedOn w:val="Normal"/>
    <w:rsid w:val="003558E5"/>
    <w:pPr>
      <w:numPr>
        <w:ilvl w:val="7"/>
        <w:numId w:val="24"/>
      </w:numPr>
      <w:spacing w:after="0" w:line="240" w:lineRule="auto"/>
      <w:jc w:val="both"/>
    </w:pPr>
    <w:rPr>
      <w:rFonts w:ascii="Times New (W1)" w:eastAsia="Times New Roman" w:hAnsi="Times New (W1)" w:cs="Times New Roman"/>
      <w:sz w:val="20"/>
      <w:szCs w:val="20"/>
      <w:lang w:val="en-CA"/>
    </w:rPr>
  </w:style>
  <w:style w:type="paragraph" w:customStyle="1" w:styleId="MBL9">
    <w:name w:val="MB L9"/>
    <w:basedOn w:val="Normal"/>
    <w:rsid w:val="003558E5"/>
    <w:pPr>
      <w:numPr>
        <w:ilvl w:val="8"/>
        <w:numId w:val="24"/>
      </w:numPr>
      <w:spacing w:after="0" w:line="240" w:lineRule="auto"/>
      <w:jc w:val="both"/>
    </w:pPr>
    <w:rPr>
      <w:rFonts w:ascii="Times New (W1)" w:eastAsia="Times New Roman" w:hAnsi="Times New (W1)" w:cs="Times New Roman"/>
      <w:sz w:val="20"/>
      <w:szCs w:val="20"/>
      <w:lang w:val="en-CA"/>
    </w:rPr>
  </w:style>
  <w:style w:type="paragraph" w:styleId="BodyText3">
    <w:name w:val="Body Text 3"/>
    <w:basedOn w:val="Normal"/>
    <w:link w:val="BodyText3Char"/>
    <w:rsid w:val="00A70AAC"/>
    <w:pPr>
      <w:spacing w:after="0" w:line="240" w:lineRule="auto"/>
      <w:jc w:val="both"/>
    </w:pPr>
    <w:rPr>
      <w:rFonts w:ascii="Arial" w:eastAsia="'宋体" w:hAnsi="Arial" w:cs="Arial"/>
      <w:sz w:val="24"/>
      <w:szCs w:val="24"/>
      <w:lang w:eastAsia="zh-CN"/>
    </w:rPr>
  </w:style>
  <w:style w:type="character" w:customStyle="1" w:styleId="BodyText3Char">
    <w:name w:val="Body Text 3 Char"/>
    <w:basedOn w:val="DefaultParagraphFont"/>
    <w:link w:val="BodyText3"/>
    <w:rsid w:val="00A70AAC"/>
    <w:rPr>
      <w:rFonts w:ascii="Arial" w:eastAsia="'宋体" w:hAnsi="Arial" w:cs="Arial"/>
      <w:sz w:val="24"/>
      <w:szCs w:val="24"/>
      <w:lang w:eastAsia="zh-CN"/>
    </w:rPr>
  </w:style>
  <w:style w:type="paragraph" w:customStyle="1" w:styleId="Style6">
    <w:name w:val="Style 6"/>
    <w:basedOn w:val="Normal"/>
    <w:rsid w:val="00A70AAC"/>
    <w:pPr>
      <w:widowControl w:val="0"/>
      <w:autoSpaceDE w:val="0"/>
      <w:autoSpaceDN w:val="0"/>
      <w:spacing w:before="72" w:after="0" w:line="204" w:lineRule="auto"/>
    </w:pPr>
    <w:rPr>
      <w:rFonts w:ascii="Tahoma" w:eastAsia="Times New Roman" w:hAnsi="Tahoma" w:cs="Tahoma"/>
      <w:sz w:val="21"/>
      <w:szCs w:val="21"/>
    </w:rPr>
  </w:style>
  <w:style w:type="character" w:customStyle="1" w:styleId="CharacterStyle1">
    <w:name w:val="Character Style 1"/>
    <w:rsid w:val="00A70AAC"/>
    <w:rPr>
      <w:rFonts w:ascii="Tahoma" w:hAnsi="Tahoma"/>
      <w:sz w:val="21"/>
    </w:rPr>
  </w:style>
  <w:style w:type="paragraph" w:styleId="BodyText">
    <w:name w:val="Body Text"/>
    <w:basedOn w:val="Normal"/>
    <w:link w:val="BodyTextChar"/>
    <w:unhideWhenUsed/>
    <w:qFormat/>
    <w:rsid w:val="00791688"/>
    <w:pPr>
      <w:spacing w:after="120"/>
    </w:pPr>
  </w:style>
  <w:style w:type="character" w:customStyle="1" w:styleId="BodyTextChar">
    <w:name w:val="Body Text Char"/>
    <w:basedOn w:val="DefaultParagraphFont"/>
    <w:link w:val="BodyText"/>
    <w:uiPriority w:val="99"/>
    <w:semiHidden/>
    <w:rsid w:val="00791688"/>
  </w:style>
  <w:style w:type="paragraph" w:styleId="Caption">
    <w:name w:val="caption"/>
    <w:basedOn w:val="Normal"/>
    <w:next w:val="Normal"/>
    <w:uiPriority w:val="35"/>
    <w:unhideWhenUsed/>
    <w:qFormat/>
    <w:rsid w:val="000F623E"/>
    <w:pPr>
      <w:spacing w:after="200" w:line="240" w:lineRule="auto"/>
    </w:pPr>
    <w:rPr>
      <w:i/>
      <w:iCs/>
      <w:color w:val="44546A" w:themeColor="text2"/>
      <w:sz w:val="18"/>
      <w:szCs w:val="18"/>
    </w:rPr>
  </w:style>
  <w:style w:type="character" w:customStyle="1" w:styleId="cf01">
    <w:name w:val="cf01"/>
    <w:basedOn w:val="DefaultParagraphFont"/>
    <w:rsid w:val="005110BF"/>
    <w:rPr>
      <w:rFonts w:ascii="Segoe UI" w:hAnsi="Segoe UI" w:cs="Segoe UI" w:hint="default"/>
      <w:sz w:val="18"/>
      <w:szCs w:val="18"/>
    </w:rPr>
  </w:style>
  <w:style w:type="character" w:customStyle="1" w:styleId="Heading5Char">
    <w:name w:val="Heading 5 Char"/>
    <w:basedOn w:val="DefaultParagraphFont"/>
    <w:link w:val="Heading5"/>
    <w:uiPriority w:val="9"/>
    <w:rsid w:val="0051377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8622">
      <w:bodyDiv w:val="1"/>
      <w:marLeft w:val="0"/>
      <w:marRight w:val="0"/>
      <w:marTop w:val="0"/>
      <w:marBottom w:val="0"/>
      <w:divBdr>
        <w:top w:val="none" w:sz="0" w:space="0" w:color="auto"/>
        <w:left w:val="none" w:sz="0" w:space="0" w:color="auto"/>
        <w:bottom w:val="none" w:sz="0" w:space="0" w:color="auto"/>
        <w:right w:val="none" w:sz="0" w:space="0" w:color="auto"/>
      </w:divBdr>
    </w:div>
    <w:div w:id="169175150">
      <w:bodyDiv w:val="1"/>
      <w:marLeft w:val="0"/>
      <w:marRight w:val="0"/>
      <w:marTop w:val="0"/>
      <w:marBottom w:val="0"/>
      <w:divBdr>
        <w:top w:val="none" w:sz="0" w:space="0" w:color="auto"/>
        <w:left w:val="none" w:sz="0" w:space="0" w:color="auto"/>
        <w:bottom w:val="none" w:sz="0" w:space="0" w:color="auto"/>
        <w:right w:val="none" w:sz="0" w:space="0" w:color="auto"/>
      </w:divBdr>
    </w:div>
    <w:div w:id="242877605">
      <w:bodyDiv w:val="1"/>
      <w:marLeft w:val="0"/>
      <w:marRight w:val="0"/>
      <w:marTop w:val="0"/>
      <w:marBottom w:val="0"/>
      <w:divBdr>
        <w:top w:val="none" w:sz="0" w:space="0" w:color="auto"/>
        <w:left w:val="none" w:sz="0" w:space="0" w:color="auto"/>
        <w:bottom w:val="none" w:sz="0" w:space="0" w:color="auto"/>
        <w:right w:val="none" w:sz="0" w:space="0" w:color="auto"/>
      </w:divBdr>
    </w:div>
    <w:div w:id="247033739">
      <w:bodyDiv w:val="1"/>
      <w:marLeft w:val="0"/>
      <w:marRight w:val="0"/>
      <w:marTop w:val="0"/>
      <w:marBottom w:val="0"/>
      <w:divBdr>
        <w:top w:val="none" w:sz="0" w:space="0" w:color="auto"/>
        <w:left w:val="none" w:sz="0" w:space="0" w:color="auto"/>
        <w:bottom w:val="none" w:sz="0" w:space="0" w:color="auto"/>
        <w:right w:val="none" w:sz="0" w:space="0" w:color="auto"/>
      </w:divBdr>
    </w:div>
    <w:div w:id="288901289">
      <w:bodyDiv w:val="1"/>
      <w:marLeft w:val="0"/>
      <w:marRight w:val="0"/>
      <w:marTop w:val="0"/>
      <w:marBottom w:val="0"/>
      <w:divBdr>
        <w:top w:val="none" w:sz="0" w:space="0" w:color="auto"/>
        <w:left w:val="none" w:sz="0" w:space="0" w:color="auto"/>
        <w:bottom w:val="none" w:sz="0" w:space="0" w:color="auto"/>
        <w:right w:val="none" w:sz="0" w:space="0" w:color="auto"/>
      </w:divBdr>
    </w:div>
    <w:div w:id="297229846">
      <w:bodyDiv w:val="1"/>
      <w:marLeft w:val="0"/>
      <w:marRight w:val="0"/>
      <w:marTop w:val="0"/>
      <w:marBottom w:val="0"/>
      <w:divBdr>
        <w:top w:val="none" w:sz="0" w:space="0" w:color="auto"/>
        <w:left w:val="none" w:sz="0" w:space="0" w:color="auto"/>
        <w:bottom w:val="none" w:sz="0" w:space="0" w:color="auto"/>
        <w:right w:val="none" w:sz="0" w:space="0" w:color="auto"/>
      </w:divBdr>
    </w:div>
    <w:div w:id="347607687">
      <w:bodyDiv w:val="1"/>
      <w:marLeft w:val="0"/>
      <w:marRight w:val="0"/>
      <w:marTop w:val="0"/>
      <w:marBottom w:val="0"/>
      <w:divBdr>
        <w:top w:val="none" w:sz="0" w:space="0" w:color="auto"/>
        <w:left w:val="none" w:sz="0" w:space="0" w:color="auto"/>
        <w:bottom w:val="none" w:sz="0" w:space="0" w:color="auto"/>
        <w:right w:val="none" w:sz="0" w:space="0" w:color="auto"/>
      </w:divBdr>
    </w:div>
    <w:div w:id="505873343">
      <w:bodyDiv w:val="1"/>
      <w:marLeft w:val="0"/>
      <w:marRight w:val="0"/>
      <w:marTop w:val="0"/>
      <w:marBottom w:val="0"/>
      <w:divBdr>
        <w:top w:val="none" w:sz="0" w:space="0" w:color="auto"/>
        <w:left w:val="none" w:sz="0" w:space="0" w:color="auto"/>
        <w:bottom w:val="none" w:sz="0" w:space="0" w:color="auto"/>
        <w:right w:val="none" w:sz="0" w:space="0" w:color="auto"/>
      </w:divBdr>
    </w:div>
    <w:div w:id="537819584">
      <w:bodyDiv w:val="1"/>
      <w:marLeft w:val="0"/>
      <w:marRight w:val="0"/>
      <w:marTop w:val="0"/>
      <w:marBottom w:val="0"/>
      <w:divBdr>
        <w:top w:val="none" w:sz="0" w:space="0" w:color="auto"/>
        <w:left w:val="none" w:sz="0" w:space="0" w:color="auto"/>
        <w:bottom w:val="none" w:sz="0" w:space="0" w:color="auto"/>
        <w:right w:val="none" w:sz="0" w:space="0" w:color="auto"/>
      </w:divBdr>
      <w:divsChild>
        <w:div w:id="228228095">
          <w:marLeft w:val="446"/>
          <w:marRight w:val="0"/>
          <w:marTop w:val="0"/>
          <w:marBottom w:val="60"/>
          <w:divBdr>
            <w:top w:val="none" w:sz="0" w:space="0" w:color="auto"/>
            <w:left w:val="none" w:sz="0" w:space="0" w:color="auto"/>
            <w:bottom w:val="none" w:sz="0" w:space="0" w:color="auto"/>
            <w:right w:val="none" w:sz="0" w:space="0" w:color="auto"/>
          </w:divBdr>
        </w:div>
        <w:div w:id="1124621255">
          <w:marLeft w:val="446"/>
          <w:marRight w:val="0"/>
          <w:marTop w:val="0"/>
          <w:marBottom w:val="60"/>
          <w:divBdr>
            <w:top w:val="none" w:sz="0" w:space="0" w:color="auto"/>
            <w:left w:val="none" w:sz="0" w:space="0" w:color="auto"/>
            <w:bottom w:val="none" w:sz="0" w:space="0" w:color="auto"/>
            <w:right w:val="none" w:sz="0" w:space="0" w:color="auto"/>
          </w:divBdr>
        </w:div>
        <w:div w:id="1436559345">
          <w:marLeft w:val="446"/>
          <w:marRight w:val="0"/>
          <w:marTop w:val="0"/>
          <w:marBottom w:val="60"/>
          <w:divBdr>
            <w:top w:val="none" w:sz="0" w:space="0" w:color="auto"/>
            <w:left w:val="none" w:sz="0" w:space="0" w:color="auto"/>
            <w:bottom w:val="none" w:sz="0" w:space="0" w:color="auto"/>
            <w:right w:val="none" w:sz="0" w:space="0" w:color="auto"/>
          </w:divBdr>
        </w:div>
        <w:div w:id="1594585761">
          <w:marLeft w:val="446"/>
          <w:marRight w:val="0"/>
          <w:marTop w:val="0"/>
          <w:marBottom w:val="60"/>
          <w:divBdr>
            <w:top w:val="none" w:sz="0" w:space="0" w:color="auto"/>
            <w:left w:val="none" w:sz="0" w:space="0" w:color="auto"/>
            <w:bottom w:val="none" w:sz="0" w:space="0" w:color="auto"/>
            <w:right w:val="none" w:sz="0" w:space="0" w:color="auto"/>
          </w:divBdr>
        </w:div>
      </w:divsChild>
    </w:div>
    <w:div w:id="624433966">
      <w:bodyDiv w:val="1"/>
      <w:marLeft w:val="0"/>
      <w:marRight w:val="0"/>
      <w:marTop w:val="0"/>
      <w:marBottom w:val="0"/>
      <w:divBdr>
        <w:top w:val="none" w:sz="0" w:space="0" w:color="auto"/>
        <w:left w:val="none" w:sz="0" w:space="0" w:color="auto"/>
        <w:bottom w:val="none" w:sz="0" w:space="0" w:color="auto"/>
        <w:right w:val="none" w:sz="0" w:space="0" w:color="auto"/>
      </w:divBdr>
    </w:div>
    <w:div w:id="765267606">
      <w:bodyDiv w:val="1"/>
      <w:marLeft w:val="0"/>
      <w:marRight w:val="0"/>
      <w:marTop w:val="0"/>
      <w:marBottom w:val="0"/>
      <w:divBdr>
        <w:top w:val="none" w:sz="0" w:space="0" w:color="auto"/>
        <w:left w:val="none" w:sz="0" w:space="0" w:color="auto"/>
        <w:bottom w:val="none" w:sz="0" w:space="0" w:color="auto"/>
        <w:right w:val="none" w:sz="0" w:space="0" w:color="auto"/>
      </w:divBdr>
    </w:div>
    <w:div w:id="906039819">
      <w:bodyDiv w:val="1"/>
      <w:marLeft w:val="0"/>
      <w:marRight w:val="0"/>
      <w:marTop w:val="0"/>
      <w:marBottom w:val="0"/>
      <w:divBdr>
        <w:top w:val="none" w:sz="0" w:space="0" w:color="auto"/>
        <w:left w:val="none" w:sz="0" w:space="0" w:color="auto"/>
        <w:bottom w:val="none" w:sz="0" w:space="0" w:color="auto"/>
        <w:right w:val="none" w:sz="0" w:space="0" w:color="auto"/>
      </w:divBdr>
    </w:div>
    <w:div w:id="934901814">
      <w:bodyDiv w:val="1"/>
      <w:marLeft w:val="0"/>
      <w:marRight w:val="0"/>
      <w:marTop w:val="0"/>
      <w:marBottom w:val="0"/>
      <w:divBdr>
        <w:top w:val="none" w:sz="0" w:space="0" w:color="auto"/>
        <w:left w:val="none" w:sz="0" w:space="0" w:color="auto"/>
        <w:bottom w:val="none" w:sz="0" w:space="0" w:color="auto"/>
        <w:right w:val="none" w:sz="0" w:space="0" w:color="auto"/>
      </w:divBdr>
      <w:divsChild>
        <w:div w:id="417798287">
          <w:marLeft w:val="446"/>
          <w:marRight w:val="0"/>
          <w:marTop w:val="0"/>
          <w:marBottom w:val="60"/>
          <w:divBdr>
            <w:top w:val="none" w:sz="0" w:space="0" w:color="auto"/>
            <w:left w:val="none" w:sz="0" w:space="0" w:color="auto"/>
            <w:bottom w:val="none" w:sz="0" w:space="0" w:color="auto"/>
            <w:right w:val="none" w:sz="0" w:space="0" w:color="auto"/>
          </w:divBdr>
        </w:div>
        <w:div w:id="438834074">
          <w:marLeft w:val="446"/>
          <w:marRight w:val="0"/>
          <w:marTop w:val="0"/>
          <w:marBottom w:val="60"/>
          <w:divBdr>
            <w:top w:val="none" w:sz="0" w:space="0" w:color="auto"/>
            <w:left w:val="none" w:sz="0" w:space="0" w:color="auto"/>
            <w:bottom w:val="none" w:sz="0" w:space="0" w:color="auto"/>
            <w:right w:val="none" w:sz="0" w:space="0" w:color="auto"/>
          </w:divBdr>
        </w:div>
        <w:div w:id="1584413681">
          <w:marLeft w:val="446"/>
          <w:marRight w:val="0"/>
          <w:marTop w:val="0"/>
          <w:marBottom w:val="60"/>
          <w:divBdr>
            <w:top w:val="none" w:sz="0" w:space="0" w:color="auto"/>
            <w:left w:val="none" w:sz="0" w:space="0" w:color="auto"/>
            <w:bottom w:val="none" w:sz="0" w:space="0" w:color="auto"/>
            <w:right w:val="none" w:sz="0" w:space="0" w:color="auto"/>
          </w:divBdr>
        </w:div>
        <w:div w:id="1780374271">
          <w:marLeft w:val="446"/>
          <w:marRight w:val="0"/>
          <w:marTop w:val="0"/>
          <w:marBottom w:val="60"/>
          <w:divBdr>
            <w:top w:val="none" w:sz="0" w:space="0" w:color="auto"/>
            <w:left w:val="none" w:sz="0" w:space="0" w:color="auto"/>
            <w:bottom w:val="none" w:sz="0" w:space="0" w:color="auto"/>
            <w:right w:val="none" w:sz="0" w:space="0" w:color="auto"/>
          </w:divBdr>
        </w:div>
      </w:divsChild>
    </w:div>
    <w:div w:id="946618447">
      <w:bodyDiv w:val="1"/>
      <w:marLeft w:val="0"/>
      <w:marRight w:val="0"/>
      <w:marTop w:val="0"/>
      <w:marBottom w:val="0"/>
      <w:divBdr>
        <w:top w:val="none" w:sz="0" w:space="0" w:color="auto"/>
        <w:left w:val="none" w:sz="0" w:space="0" w:color="auto"/>
        <w:bottom w:val="none" w:sz="0" w:space="0" w:color="auto"/>
        <w:right w:val="none" w:sz="0" w:space="0" w:color="auto"/>
      </w:divBdr>
    </w:div>
    <w:div w:id="964039610">
      <w:bodyDiv w:val="1"/>
      <w:marLeft w:val="0"/>
      <w:marRight w:val="0"/>
      <w:marTop w:val="0"/>
      <w:marBottom w:val="0"/>
      <w:divBdr>
        <w:top w:val="none" w:sz="0" w:space="0" w:color="auto"/>
        <w:left w:val="none" w:sz="0" w:space="0" w:color="auto"/>
        <w:bottom w:val="none" w:sz="0" w:space="0" w:color="auto"/>
        <w:right w:val="none" w:sz="0" w:space="0" w:color="auto"/>
      </w:divBdr>
      <w:divsChild>
        <w:div w:id="32850271">
          <w:marLeft w:val="446"/>
          <w:marRight w:val="0"/>
          <w:marTop w:val="0"/>
          <w:marBottom w:val="60"/>
          <w:divBdr>
            <w:top w:val="none" w:sz="0" w:space="0" w:color="auto"/>
            <w:left w:val="none" w:sz="0" w:space="0" w:color="auto"/>
            <w:bottom w:val="none" w:sz="0" w:space="0" w:color="auto"/>
            <w:right w:val="none" w:sz="0" w:space="0" w:color="auto"/>
          </w:divBdr>
        </w:div>
        <w:div w:id="249897192">
          <w:marLeft w:val="446"/>
          <w:marRight w:val="0"/>
          <w:marTop w:val="0"/>
          <w:marBottom w:val="60"/>
          <w:divBdr>
            <w:top w:val="none" w:sz="0" w:space="0" w:color="auto"/>
            <w:left w:val="none" w:sz="0" w:space="0" w:color="auto"/>
            <w:bottom w:val="none" w:sz="0" w:space="0" w:color="auto"/>
            <w:right w:val="none" w:sz="0" w:space="0" w:color="auto"/>
          </w:divBdr>
        </w:div>
        <w:div w:id="276983545">
          <w:marLeft w:val="446"/>
          <w:marRight w:val="0"/>
          <w:marTop w:val="0"/>
          <w:marBottom w:val="60"/>
          <w:divBdr>
            <w:top w:val="none" w:sz="0" w:space="0" w:color="auto"/>
            <w:left w:val="none" w:sz="0" w:space="0" w:color="auto"/>
            <w:bottom w:val="none" w:sz="0" w:space="0" w:color="auto"/>
            <w:right w:val="none" w:sz="0" w:space="0" w:color="auto"/>
          </w:divBdr>
        </w:div>
        <w:div w:id="1059789537">
          <w:marLeft w:val="446"/>
          <w:marRight w:val="0"/>
          <w:marTop w:val="0"/>
          <w:marBottom w:val="60"/>
          <w:divBdr>
            <w:top w:val="none" w:sz="0" w:space="0" w:color="auto"/>
            <w:left w:val="none" w:sz="0" w:space="0" w:color="auto"/>
            <w:bottom w:val="none" w:sz="0" w:space="0" w:color="auto"/>
            <w:right w:val="none" w:sz="0" w:space="0" w:color="auto"/>
          </w:divBdr>
        </w:div>
        <w:div w:id="1078790500">
          <w:marLeft w:val="446"/>
          <w:marRight w:val="0"/>
          <w:marTop w:val="0"/>
          <w:marBottom w:val="60"/>
          <w:divBdr>
            <w:top w:val="none" w:sz="0" w:space="0" w:color="auto"/>
            <w:left w:val="none" w:sz="0" w:space="0" w:color="auto"/>
            <w:bottom w:val="none" w:sz="0" w:space="0" w:color="auto"/>
            <w:right w:val="none" w:sz="0" w:space="0" w:color="auto"/>
          </w:divBdr>
        </w:div>
        <w:div w:id="2052076581">
          <w:marLeft w:val="446"/>
          <w:marRight w:val="0"/>
          <w:marTop w:val="0"/>
          <w:marBottom w:val="60"/>
          <w:divBdr>
            <w:top w:val="none" w:sz="0" w:space="0" w:color="auto"/>
            <w:left w:val="none" w:sz="0" w:space="0" w:color="auto"/>
            <w:bottom w:val="none" w:sz="0" w:space="0" w:color="auto"/>
            <w:right w:val="none" w:sz="0" w:space="0" w:color="auto"/>
          </w:divBdr>
        </w:div>
      </w:divsChild>
    </w:div>
    <w:div w:id="982346977">
      <w:bodyDiv w:val="1"/>
      <w:marLeft w:val="0"/>
      <w:marRight w:val="0"/>
      <w:marTop w:val="0"/>
      <w:marBottom w:val="0"/>
      <w:divBdr>
        <w:top w:val="none" w:sz="0" w:space="0" w:color="auto"/>
        <w:left w:val="none" w:sz="0" w:space="0" w:color="auto"/>
        <w:bottom w:val="none" w:sz="0" w:space="0" w:color="auto"/>
        <w:right w:val="none" w:sz="0" w:space="0" w:color="auto"/>
      </w:divBdr>
    </w:div>
    <w:div w:id="986711073">
      <w:bodyDiv w:val="1"/>
      <w:marLeft w:val="0"/>
      <w:marRight w:val="0"/>
      <w:marTop w:val="0"/>
      <w:marBottom w:val="0"/>
      <w:divBdr>
        <w:top w:val="none" w:sz="0" w:space="0" w:color="auto"/>
        <w:left w:val="none" w:sz="0" w:space="0" w:color="auto"/>
        <w:bottom w:val="none" w:sz="0" w:space="0" w:color="auto"/>
        <w:right w:val="none" w:sz="0" w:space="0" w:color="auto"/>
      </w:divBdr>
    </w:div>
    <w:div w:id="1045525284">
      <w:bodyDiv w:val="1"/>
      <w:marLeft w:val="0"/>
      <w:marRight w:val="0"/>
      <w:marTop w:val="0"/>
      <w:marBottom w:val="0"/>
      <w:divBdr>
        <w:top w:val="none" w:sz="0" w:space="0" w:color="auto"/>
        <w:left w:val="none" w:sz="0" w:space="0" w:color="auto"/>
        <w:bottom w:val="none" w:sz="0" w:space="0" w:color="auto"/>
        <w:right w:val="none" w:sz="0" w:space="0" w:color="auto"/>
      </w:divBdr>
    </w:div>
    <w:div w:id="1084650361">
      <w:bodyDiv w:val="1"/>
      <w:marLeft w:val="0"/>
      <w:marRight w:val="0"/>
      <w:marTop w:val="0"/>
      <w:marBottom w:val="0"/>
      <w:divBdr>
        <w:top w:val="none" w:sz="0" w:space="0" w:color="auto"/>
        <w:left w:val="none" w:sz="0" w:space="0" w:color="auto"/>
        <w:bottom w:val="none" w:sz="0" w:space="0" w:color="auto"/>
        <w:right w:val="none" w:sz="0" w:space="0" w:color="auto"/>
      </w:divBdr>
    </w:div>
    <w:div w:id="1411390036">
      <w:bodyDiv w:val="1"/>
      <w:marLeft w:val="0"/>
      <w:marRight w:val="0"/>
      <w:marTop w:val="0"/>
      <w:marBottom w:val="0"/>
      <w:divBdr>
        <w:top w:val="none" w:sz="0" w:space="0" w:color="auto"/>
        <w:left w:val="none" w:sz="0" w:space="0" w:color="auto"/>
        <w:bottom w:val="none" w:sz="0" w:space="0" w:color="auto"/>
        <w:right w:val="none" w:sz="0" w:space="0" w:color="auto"/>
      </w:divBdr>
    </w:div>
    <w:div w:id="1413742764">
      <w:bodyDiv w:val="1"/>
      <w:marLeft w:val="0"/>
      <w:marRight w:val="0"/>
      <w:marTop w:val="0"/>
      <w:marBottom w:val="0"/>
      <w:divBdr>
        <w:top w:val="none" w:sz="0" w:space="0" w:color="auto"/>
        <w:left w:val="none" w:sz="0" w:space="0" w:color="auto"/>
        <w:bottom w:val="none" w:sz="0" w:space="0" w:color="auto"/>
        <w:right w:val="none" w:sz="0" w:space="0" w:color="auto"/>
      </w:divBdr>
    </w:div>
    <w:div w:id="1476098529">
      <w:bodyDiv w:val="1"/>
      <w:marLeft w:val="0"/>
      <w:marRight w:val="0"/>
      <w:marTop w:val="0"/>
      <w:marBottom w:val="0"/>
      <w:divBdr>
        <w:top w:val="none" w:sz="0" w:space="0" w:color="auto"/>
        <w:left w:val="none" w:sz="0" w:space="0" w:color="auto"/>
        <w:bottom w:val="none" w:sz="0" w:space="0" w:color="auto"/>
        <w:right w:val="none" w:sz="0" w:space="0" w:color="auto"/>
      </w:divBdr>
    </w:div>
    <w:div w:id="1482843034">
      <w:bodyDiv w:val="1"/>
      <w:marLeft w:val="0"/>
      <w:marRight w:val="0"/>
      <w:marTop w:val="0"/>
      <w:marBottom w:val="0"/>
      <w:divBdr>
        <w:top w:val="none" w:sz="0" w:space="0" w:color="auto"/>
        <w:left w:val="none" w:sz="0" w:space="0" w:color="auto"/>
        <w:bottom w:val="none" w:sz="0" w:space="0" w:color="auto"/>
        <w:right w:val="none" w:sz="0" w:space="0" w:color="auto"/>
      </w:divBdr>
    </w:div>
    <w:div w:id="1513841829">
      <w:bodyDiv w:val="1"/>
      <w:marLeft w:val="0"/>
      <w:marRight w:val="0"/>
      <w:marTop w:val="0"/>
      <w:marBottom w:val="0"/>
      <w:divBdr>
        <w:top w:val="none" w:sz="0" w:space="0" w:color="auto"/>
        <w:left w:val="none" w:sz="0" w:space="0" w:color="auto"/>
        <w:bottom w:val="none" w:sz="0" w:space="0" w:color="auto"/>
        <w:right w:val="none" w:sz="0" w:space="0" w:color="auto"/>
      </w:divBdr>
    </w:div>
    <w:div w:id="1526018242">
      <w:bodyDiv w:val="1"/>
      <w:marLeft w:val="0"/>
      <w:marRight w:val="0"/>
      <w:marTop w:val="0"/>
      <w:marBottom w:val="0"/>
      <w:divBdr>
        <w:top w:val="none" w:sz="0" w:space="0" w:color="auto"/>
        <w:left w:val="none" w:sz="0" w:space="0" w:color="auto"/>
        <w:bottom w:val="none" w:sz="0" w:space="0" w:color="auto"/>
        <w:right w:val="none" w:sz="0" w:space="0" w:color="auto"/>
      </w:divBdr>
    </w:div>
    <w:div w:id="1530799542">
      <w:bodyDiv w:val="1"/>
      <w:marLeft w:val="0"/>
      <w:marRight w:val="0"/>
      <w:marTop w:val="0"/>
      <w:marBottom w:val="0"/>
      <w:divBdr>
        <w:top w:val="none" w:sz="0" w:space="0" w:color="auto"/>
        <w:left w:val="none" w:sz="0" w:space="0" w:color="auto"/>
        <w:bottom w:val="none" w:sz="0" w:space="0" w:color="auto"/>
        <w:right w:val="none" w:sz="0" w:space="0" w:color="auto"/>
      </w:divBdr>
    </w:div>
    <w:div w:id="1571039038">
      <w:bodyDiv w:val="1"/>
      <w:marLeft w:val="0"/>
      <w:marRight w:val="0"/>
      <w:marTop w:val="0"/>
      <w:marBottom w:val="0"/>
      <w:divBdr>
        <w:top w:val="none" w:sz="0" w:space="0" w:color="auto"/>
        <w:left w:val="none" w:sz="0" w:space="0" w:color="auto"/>
        <w:bottom w:val="none" w:sz="0" w:space="0" w:color="auto"/>
        <w:right w:val="none" w:sz="0" w:space="0" w:color="auto"/>
      </w:divBdr>
    </w:div>
    <w:div w:id="1638796317">
      <w:bodyDiv w:val="1"/>
      <w:marLeft w:val="0"/>
      <w:marRight w:val="0"/>
      <w:marTop w:val="0"/>
      <w:marBottom w:val="0"/>
      <w:divBdr>
        <w:top w:val="none" w:sz="0" w:space="0" w:color="auto"/>
        <w:left w:val="none" w:sz="0" w:space="0" w:color="auto"/>
        <w:bottom w:val="none" w:sz="0" w:space="0" w:color="auto"/>
        <w:right w:val="none" w:sz="0" w:space="0" w:color="auto"/>
      </w:divBdr>
    </w:div>
    <w:div w:id="1652558928">
      <w:bodyDiv w:val="1"/>
      <w:marLeft w:val="0"/>
      <w:marRight w:val="0"/>
      <w:marTop w:val="0"/>
      <w:marBottom w:val="0"/>
      <w:divBdr>
        <w:top w:val="none" w:sz="0" w:space="0" w:color="auto"/>
        <w:left w:val="none" w:sz="0" w:space="0" w:color="auto"/>
        <w:bottom w:val="none" w:sz="0" w:space="0" w:color="auto"/>
        <w:right w:val="none" w:sz="0" w:space="0" w:color="auto"/>
      </w:divBdr>
    </w:div>
    <w:div w:id="1685324307">
      <w:bodyDiv w:val="1"/>
      <w:marLeft w:val="0"/>
      <w:marRight w:val="0"/>
      <w:marTop w:val="0"/>
      <w:marBottom w:val="0"/>
      <w:divBdr>
        <w:top w:val="none" w:sz="0" w:space="0" w:color="auto"/>
        <w:left w:val="none" w:sz="0" w:space="0" w:color="auto"/>
        <w:bottom w:val="none" w:sz="0" w:space="0" w:color="auto"/>
        <w:right w:val="none" w:sz="0" w:space="0" w:color="auto"/>
      </w:divBdr>
    </w:div>
    <w:div w:id="1698239122">
      <w:bodyDiv w:val="1"/>
      <w:marLeft w:val="0"/>
      <w:marRight w:val="0"/>
      <w:marTop w:val="0"/>
      <w:marBottom w:val="0"/>
      <w:divBdr>
        <w:top w:val="none" w:sz="0" w:space="0" w:color="auto"/>
        <w:left w:val="none" w:sz="0" w:space="0" w:color="auto"/>
        <w:bottom w:val="none" w:sz="0" w:space="0" w:color="auto"/>
        <w:right w:val="none" w:sz="0" w:space="0" w:color="auto"/>
      </w:divBdr>
    </w:div>
    <w:div w:id="1699428138">
      <w:bodyDiv w:val="1"/>
      <w:marLeft w:val="0"/>
      <w:marRight w:val="0"/>
      <w:marTop w:val="0"/>
      <w:marBottom w:val="0"/>
      <w:divBdr>
        <w:top w:val="none" w:sz="0" w:space="0" w:color="auto"/>
        <w:left w:val="none" w:sz="0" w:space="0" w:color="auto"/>
        <w:bottom w:val="none" w:sz="0" w:space="0" w:color="auto"/>
        <w:right w:val="none" w:sz="0" w:space="0" w:color="auto"/>
      </w:divBdr>
    </w:div>
    <w:div w:id="1793132708">
      <w:bodyDiv w:val="1"/>
      <w:marLeft w:val="0"/>
      <w:marRight w:val="0"/>
      <w:marTop w:val="0"/>
      <w:marBottom w:val="0"/>
      <w:divBdr>
        <w:top w:val="none" w:sz="0" w:space="0" w:color="auto"/>
        <w:left w:val="none" w:sz="0" w:space="0" w:color="auto"/>
        <w:bottom w:val="none" w:sz="0" w:space="0" w:color="auto"/>
        <w:right w:val="none" w:sz="0" w:space="0" w:color="auto"/>
      </w:divBdr>
    </w:div>
    <w:div w:id="1871719417">
      <w:bodyDiv w:val="1"/>
      <w:marLeft w:val="0"/>
      <w:marRight w:val="0"/>
      <w:marTop w:val="0"/>
      <w:marBottom w:val="0"/>
      <w:divBdr>
        <w:top w:val="none" w:sz="0" w:space="0" w:color="auto"/>
        <w:left w:val="none" w:sz="0" w:space="0" w:color="auto"/>
        <w:bottom w:val="none" w:sz="0" w:space="0" w:color="auto"/>
        <w:right w:val="none" w:sz="0" w:space="0" w:color="auto"/>
      </w:divBdr>
      <w:divsChild>
        <w:div w:id="841316590">
          <w:marLeft w:val="0"/>
          <w:marRight w:val="0"/>
          <w:marTop w:val="0"/>
          <w:marBottom w:val="0"/>
          <w:divBdr>
            <w:top w:val="none" w:sz="0" w:space="0" w:color="auto"/>
            <w:left w:val="none" w:sz="0" w:space="0" w:color="auto"/>
            <w:bottom w:val="none" w:sz="0" w:space="0" w:color="auto"/>
            <w:right w:val="none" w:sz="0" w:space="0" w:color="auto"/>
          </w:divBdr>
          <w:divsChild>
            <w:div w:id="1460606031">
              <w:marLeft w:val="4410"/>
              <w:marRight w:val="0"/>
              <w:marTop w:val="0"/>
              <w:marBottom w:val="0"/>
              <w:divBdr>
                <w:top w:val="none" w:sz="0" w:space="0" w:color="auto"/>
                <w:left w:val="none" w:sz="0" w:space="0" w:color="auto"/>
                <w:bottom w:val="none" w:sz="0" w:space="0" w:color="auto"/>
                <w:right w:val="none" w:sz="0" w:space="0" w:color="auto"/>
              </w:divBdr>
            </w:div>
            <w:div w:id="938954012">
              <w:marLeft w:val="0"/>
              <w:marRight w:val="0"/>
              <w:marTop w:val="0"/>
              <w:marBottom w:val="0"/>
              <w:divBdr>
                <w:top w:val="none" w:sz="0" w:space="0" w:color="auto"/>
                <w:left w:val="none" w:sz="0" w:space="0" w:color="auto"/>
                <w:bottom w:val="none" w:sz="0" w:space="0" w:color="auto"/>
                <w:right w:val="none" w:sz="0" w:space="0" w:color="auto"/>
              </w:divBdr>
            </w:div>
            <w:div w:id="104035461">
              <w:marLeft w:val="0"/>
              <w:marRight w:val="0"/>
              <w:marTop w:val="0"/>
              <w:marBottom w:val="0"/>
              <w:divBdr>
                <w:top w:val="none" w:sz="0" w:space="0" w:color="auto"/>
                <w:left w:val="none" w:sz="0" w:space="0" w:color="auto"/>
                <w:bottom w:val="none" w:sz="0" w:space="0" w:color="auto"/>
                <w:right w:val="none" w:sz="0" w:space="0" w:color="auto"/>
              </w:divBdr>
              <w:divsChild>
                <w:div w:id="634024214">
                  <w:marLeft w:val="0"/>
                  <w:marRight w:val="0"/>
                  <w:marTop w:val="0"/>
                  <w:marBottom w:val="0"/>
                  <w:divBdr>
                    <w:top w:val="none" w:sz="0" w:space="0" w:color="auto"/>
                    <w:left w:val="none" w:sz="0" w:space="0" w:color="auto"/>
                    <w:bottom w:val="none" w:sz="0" w:space="0" w:color="auto"/>
                    <w:right w:val="none" w:sz="0" w:space="0" w:color="auto"/>
                  </w:divBdr>
                  <w:divsChild>
                    <w:div w:id="181554472">
                      <w:marLeft w:val="0"/>
                      <w:marRight w:val="0"/>
                      <w:marTop w:val="0"/>
                      <w:marBottom w:val="0"/>
                      <w:divBdr>
                        <w:top w:val="none" w:sz="0" w:space="0" w:color="auto"/>
                        <w:left w:val="none" w:sz="0" w:space="0" w:color="auto"/>
                        <w:bottom w:val="none" w:sz="0" w:space="0" w:color="auto"/>
                        <w:right w:val="none" w:sz="0" w:space="0" w:color="auto"/>
                      </w:divBdr>
                      <w:divsChild>
                        <w:div w:id="240255140">
                          <w:marLeft w:val="0"/>
                          <w:marRight w:val="0"/>
                          <w:marTop w:val="0"/>
                          <w:marBottom w:val="0"/>
                          <w:divBdr>
                            <w:top w:val="none" w:sz="0" w:space="0" w:color="auto"/>
                            <w:left w:val="none" w:sz="0" w:space="0" w:color="auto"/>
                            <w:bottom w:val="none" w:sz="0" w:space="0" w:color="auto"/>
                            <w:right w:val="none" w:sz="0" w:space="0" w:color="auto"/>
                          </w:divBdr>
                        </w:div>
                      </w:divsChild>
                    </w:div>
                    <w:div w:id="211505560">
                      <w:marLeft w:val="0"/>
                      <w:marRight w:val="0"/>
                      <w:marTop w:val="0"/>
                      <w:marBottom w:val="0"/>
                      <w:divBdr>
                        <w:top w:val="none" w:sz="0" w:space="0" w:color="auto"/>
                        <w:left w:val="none" w:sz="0" w:space="0" w:color="auto"/>
                        <w:bottom w:val="none" w:sz="0" w:space="0" w:color="auto"/>
                        <w:right w:val="none" w:sz="0" w:space="0" w:color="auto"/>
                      </w:divBdr>
                      <w:divsChild>
                        <w:div w:id="788623775">
                          <w:marLeft w:val="0"/>
                          <w:marRight w:val="0"/>
                          <w:marTop w:val="0"/>
                          <w:marBottom w:val="0"/>
                          <w:divBdr>
                            <w:top w:val="none" w:sz="0" w:space="0" w:color="auto"/>
                            <w:left w:val="none" w:sz="0" w:space="0" w:color="auto"/>
                            <w:bottom w:val="none" w:sz="0" w:space="0" w:color="auto"/>
                            <w:right w:val="none" w:sz="0" w:space="0" w:color="auto"/>
                          </w:divBdr>
                        </w:div>
                      </w:divsChild>
                    </w:div>
                    <w:div w:id="80837951">
                      <w:marLeft w:val="0"/>
                      <w:marRight w:val="0"/>
                      <w:marTop w:val="0"/>
                      <w:marBottom w:val="0"/>
                      <w:divBdr>
                        <w:top w:val="none" w:sz="0" w:space="0" w:color="auto"/>
                        <w:left w:val="none" w:sz="0" w:space="0" w:color="auto"/>
                        <w:bottom w:val="none" w:sz="0" w:space="0" w:color="auto"/>
                        <w:right w:val="none" w:sz="0" w:space="0" w:color="auto"/>
                      </w:divBdr>
                      <w:divsChild>
                        <w:div w:id="744764730">
                          <w:marLeft w:val="0"/>
                          <w:marRight w:val="0"/>
                          <w:marTop w:val="0"/>
                          <w:marBottom w:val="0"/>
                          <w:divBdr>
                            <w:top w:val="none" w:sz="0" w:space="0" w:color="auto"/>
                            <w:left w:val="none" w:sz="0" w:space="0" w:color="auto"/>
                            <w:bottom w:val="none" w:sz="0" w:space="0" w:color="auto"/>
                            <w:right w:val="none" w:sz="0" w:space="0" w:color="auto"/>
                          </w:divBdr>
                        </w:div>
                      </w:divsChild>
                    </w:div>
                    <w:div w:id="1920675490">
                      <w:marLeft w:val="0"/>
                      <w:marRight w:val="0"/>
                      <w:marTop w:val="0"/>
                      <w:marBottom w:val="0"/>
                      <w:divBdr>
                        <w:top w:val="none" w:sz="0" w:space="0" w:color="auto"/>
                        <w:left w:val="none" w:sz="0" w:space="0" w:color="auto"/>
                        <w:bottom w:val="none" w:sz="0" w:space="0" w:color="auto"/>
                        <w:right w:val="none" w:sz="0" w:space="0" w:color="auto"/>
                      </w:divBdr>
                      <w:divsChild>
                        <w:div w:id="1214733395">
                          <w:marLeft w:val="0"/>
                          <w:marRight w:val="0"/>
                          <w:marTop w:val="0"/>
                          <w:marBottom w:val="0"/>
                          <w:divBdr>
                            <w:top w:val="none" w:sz="0" w:space="0" w:color="auto"/>
                            <w:left w:val="none" w:sz="0" w:space="0" w:color="auto"/>
                            <w:bottom w:val="none" w:sz="0" w:space="0" w:color="auto"/>
                            <w:right w:val="none" w:sz="0" w:space="0" w:color="auto"/>
                          </w:divBdr>
                        </w:div>
                      </w:divsChild>
                    </w:div>
                    <w:div w:id="13001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89754">
          <w:marLeft w:val="0"/>
          <w:marRight w:val="0"/>
          <w:marTop w:val="0"/>
          <w:marBottom w:val="0"/>
          <w:divBdr>
            <w:top w:val="none" w:sz="0" w:space="0" w:color="auto"/>
            <w:left w:val="none" w:sz="0" w:space="0" w:color="auto"/>
            <w:bottom w:val="none" w:sz="0" w:space="0" w:color="auto"/>
            <w:right w:val="none" w:sz="0" w:space="0" w:color="auto"/>
          </w:divBdr>
          <w:divsChild>
            <w:div w:id="260458196">
              <w:marLeft w:val="0"/>
              <w:marRight w:val="0"/>
              <w:marTop w:val="0"/>
              <w:marBottom w:val="0"/>
              <w:divBdr>
                <w:top w:val="none" w:sz="0" w:space="0" w:color="auto"/>
                <w:left w:val="none" w:sz="0" w:space="0" w:color="auto"/>
                <w:bottom w:val="none" w:sz="0" w:space="0" w:color="auto"/>
                <w:right w:val="none" w:sz="0" w:space="0" w:color="auto"/>
              </w:divBdr>
              <w:divsChild>
                <w:div w:id="1746606671">
                  <w:marLeft w:val="0"/>
                  <w:marRight w:val="0"/>
                  <w:marTop w:val="0"/>
                  <w:marBottom w:val="0"/>
                  <w:divBdr>
                    <w:top w:val="none" w:sz="0" w:space="0" w:color="auto"/>
                    <w:left w:val="none" w:sz="0" w:space="0" w:color="auto"/>
                    <w:bottom w:val="none" w:sz="0" w:space="0" w:color="auto"/>
                    <w:right w:val="none" w:sz="0" w:space="0" w:color="auto"/>
                  </w:divBdr>
                </w:div>
                <w:div w:id="15990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2029">
          <w:marLeft w:val="0"/>
          <w:marRight w:val="0"/>
          <w:marTop w:val="0"/>
          <w:marBottom w:val="0"/>
          <w:divBdr>
            <w:top w:val="none" w:sz="0" w:space="0" w:color="auto"/>
            <w:left w:val="none" w:sz="0" w:space="0" w:color="auto"/>
            <w:bottom w:val="none" w:sz="0" w:space="0" w:color="auto"/>
            <w:right w:val="none" w:sz="0" w:space="0" w:color="auto"/>
          </w:divBdr>
          <w:divsChild>
            <w:div w:id="924996499">
              <w:marLeft w:val="4410"/>
              <w:marRight w:val="0"/>
              <w:marTop w:val="0"/>
              <w:marBottom w:val="0"/>
              <w:divBdr>
                <w:top w:val="none" w:sz="0" w:space="0" w:color="auto"/>
                <w:left w:val="none" w:sz="0" w:space="0" w:color="auto"/>
                <w:bottom w:val="none" w:sz="0" w:space="0" w:color="auto"/>
                <w:right w:val="none" w:sz="0" w:space="0" w:color="auto"/>
              </w:divBdr>
            </w:div>
          </w:divsChild>
        </w:div>
      </w:divsChild>
    </w:div>
    <w:div w:id="1955210169">
      <w:bodyDiv w:val="1"/>
      <w:marLeft w:val="0"/>
      <w:marRight w:val="0"/>
      <w:marTop w:val="0"/>
      <w:marBottom w:val="0"/>
      <w:divBdr>
        <w:top w:val="none" w:sz="0" w:space="0" w:color="auto"/>
        <w:left w:val="none" w:sz="0" w:space="0" w:color="auto"/>
        <w:bottom w:val="none" w:sz="0" w:space="0" w:color="auto"/>
        <w:right w:val="none" w:sz="0" w:space="0" w:color="auto"/>
      </w:divBdr>
    </w:div>
    <w:div w:id="1982685619">
      <w:bodyDiv w:val="1"/>
      <w:marLeft w:val="0"/>
      <w:marRight w:val="0"/>
      <w:marTop w:val="0"/>
      <w:marBottom w:val="0"/>
      <w:divBdr>
        <w:top w:val="none" w:sz="0" w:space="0" w:color="auto"/>
        <w:left w:val="none" w:sz="0" w:space="0" w:color="auto"/>
        <w:bottom w:val="none" w:sz="0" w:space="0" w:color="auto"/>
        <w:right w:val="none" w:sz="0" w:space="0" w:color="auto"/>
      </w:divBdr>
    </w:div>
    <w:div w:id="2085639883">
      <w:bodyDiv w:val="1"/>
      <w:marLeft w:val="0"/>
      <w:marRight w:val="0"/>
      <w:marTop w:val="0"/>
      <w:marBottom w:val="0"/>
      <w:divBdr>
        <w:top w:val="none" w:sz="0" w:space="0" w:color="auto"/>
        <w:left w:val="none" w:sz="0" w:space="0" w:color="auto"/>
        <w:bottom w:val="none" w:sz="0" w:space="0" w:color="auto"/>
        <w:right w:val="none" w:sz="0" w:space="0" w:color="auto"/>
      </w:divBdr>
      <w:divsChild>
        <w:div w:id="486746308">
          <w:marLeft w:val="446"/>
          <w:marRight w:val="0"/>
          <w:marTop w:val="0"/>
          <w:marBottom w:val="60"/>
          <w:divBdr>
            <w:top w:val="none" w:sz="0" w:space="0" w:color="auto"/>
            <w:left w:val="none" w:sz="0" w:space="0" w:color="auto"/>
            <w:bottom w:val="none" w:sz="0" w:space="0" w:color="auto"/>
            <w:right w:val="none" w:sz="0" w:space="0" w:color="auto"/>
          </w:divBdr>
        </w:div>
        <w:div w:id="574125325">
          <w:marLeft w:val="446"/>
          <w:marRight w:val="0"/>
          <w:marTop w:val="0"/>
          <w:marBottom w:val="60"/>
          <w:divBdr>
            <w:top w:val="none" w:sz="0" w:space="0" w:color="auto"/>
            <w:left w:val="none" w:sz="0" w:space="0" w:color="auto"/>
            <w:bottom w:val="none" w:sz="0" w:space="0" w:color="auto"/>
            <w:right w:val="none" w:sz="0" w:space="0" w:color="auto"/>
          </w:divBdr>
        </w:div>
        <w:div w:id="743994454">
          <w:marLeft w:val="446"/>
          <w:marRight w:val="0"/>
          <w:marTop w:val="0"/>
          <w:marBottom w:val="60"/>
          <w:divBdr>
            <w:top w:val="none" w:sz="0" w:space="0" w:color="auto"/>
            <w:left w:val="none" w:sz="0" w:space="0" w:color="auto"/>
            <w:bottom w:val="none" w:sz="0" w:space="0" w:color="auto"/>
            <w:right w:val="none" w:sz="0" w:space="0" w:color="auto"/>
          </w:divBdr>
        </w:div>
        <w:div w:id="877400023">
          <w:marLeft w:val="446"/>
          <w:marRight w:val="0"/>
          <w:marTop w:val="0"/>
          <w:marBottom w:val="60"/>
          <w:divBdr>
            <w:top w:val="none" w:sz="0" w:space="0" w:color="auto"/>
            <w:left w:val="none" w:sz="0" w:space="0" w:color="auto"/>
            <w:bottom w:val="none" w:sz="0" w:space="0" w:color="auto"/>
            <w:right w:val="none" w:sz="0" w:space="0" w:color="auto"/>
          </w:divBdr>
        </w:div>
        <w:div w:id="1174103657">
          <w:marLeft w:val="446"/>
          <w:marRight w:val="0"/>
          <w:marTop w:val="0"/>
          <w:marBottom w:val="60"/>
          <w:divBdr>
            <w:top w:val="none" w:sz="0" w:space="0" w:color="auto"/>
            <w:left w:val="none" w:sz="0" w:space="0" w:color="auto"/>
            <w:bottom w:val="none" w:sz="0" w:space="0" w:color="auto"/>
            <w:right w:val="none" w:sz="0" w:space="0" w:color="auto"/>
          </w:divBdr>
        </w:div>
        <w:div w:id="1844004692">
          <w:marLeft w:val="446"/>
          <w:marRight w:val="0"/>
          <w:marTop w:val="0"/>
          <w:marBottom w:val="60"/>
          <w:divBdr>
            <w:top w:val="none" w:sz="0" w:space="0" w:color="auto"/>
            <w:left w:val="none" w:sz="0" w:space="0" w:color="auto"/>
            <w:bottom w:val="none" w:sz="0" w:space="0" w:color="auto"/>
            <w:right w:val="none" w:sz="0" w:space="0" w:color="auto"/>
          </w:divBdr>
        </w:div>
        <w:div w:id="2088838851">
          <w:marLeft w:val="446"/>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4962</Characters>
  <Application>Microsoft Office Word</Application>
  <DocSecurity>4</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Mager</dc:creator>
  <cp:keywords/>
  <dc:description/>
  <cp:lastModifiedBy>Taylor Williamson</cp:lastModifiedBy>
  <cp:revision>2</cp:revision>
  <cp:lastPrinted>2022-12-10T00:57:00Z</cp:lastPrinted>
  <dcterms:created xsi:type="dcterms:W3CDTF">2022-12-10T01:15:00Z</dcterms:created>
  <dcterms:modified xsi:type="dcterms:W3CDTF">2022-12-10T01:15:00Z</dcterms:modified>
</cp:coreProperties>
</file>