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7852" w14:textId="77777777" w:rsidR="002119C4" w:rsidRDefault="002119C4" w:rsidP="002119C4">
      <w:pPr>
        <w:pStyle w:val="NormalWeb"/>
        <w:spacing w:before="0" w:beforeAutospacing="0" w:after="0" w:afterAutospacing="0"/>
        <w:jc w:val="center"/>
        <w:rPr>
          <w:rFonts w:ascii="Arial" w:hAnsi="Arial" w:cs="Arial"/>
          <w:b/>
          <w:color w:val="000000"/>
          <w:sz w:val="20"/>
          <w:szCs w:val="20"/>
        </w:rPr>
      </w:pPr>
    </w:p>
    <w:p w14:paraId="4802B0A9" w14:textId="2457A8E5" w:rsidR="002119C4" w:rsidRDefault="002119C4" w:rsidP="002119C4">
      <w:pPr>
        <w:pStyle w:val="NormalWeb"/>
        <w:spacing w:before="0" w:beforeAutospacing="0" w:after="0" w:afterAutospacing="0"/>
        <w:jc w:val="center"/>
        <w:rPr>
          <w:rFonts w:ascii="Arial" w:hAnsi="Arial" w:cs="Arial"/>
          <w:b/>
          <w:caps/>
          <w:color w:val="000000"/>
          <w:sz w:val="20"/>
          <w:szCs w:val="20"/>
        </w:rPr>
      </w:pPr>
      <w:r>
        <w:rPr>
          <w:rFonts w:ascii="Arial" w:hAnsi="Arial" w:cs="Arial"/>
          <w:b/>
          <w:color w:val="000000"/>
          <w:sz w:val="20"/>
          <w:szCs w:val="20"/>
        </w:rPr>
        <w:t xml:space="preserve">DISCOVER WELLNESS SOLUTIONS </w:t>
      </w:r>
      <w:r w:rsidR="00570ABA">
        <w:rPr>
          <w:rFonts w:ascii="Arial" w:hAnsi="Arial" w:cs="Arial"/>
          <w:b/>
          <w:caps/>
          <w:color w:val="000000"/>
          <w:sz w:val="20"/>
          <w:szCs w:val="20"/>
        </w:rPr>
        <w:t>receives license to sell industrial hemp</w:t>
      </w:r>
    </w:p>
    <w:p w14:paraId="51F7288A" w14:textId="6AEAE09A" w:rsidR="00570ABA" w:rsidRPr="00570ABA" w:rsidRDefault="00570ABA" w:rsidP="002119C4">
      <w:pPr>
        <w:pStyle w:val="NormalWeb"/>
        <w:spacing w:before="0" w:beforeAutospacing="0" w:after="0" w:afterAutospacing="0"/>
        <w:jc w:val="center"/>
        <w:rPr>
          <w:rFonts w:ascii="Arial" w:hAnsi="Arial" w:cs="Arial"/>
          <w:bCs/>
          <w:i/>
          <w:iCs/>
          <w:color w:val="000000"/>
          <w:sz w:val="20"/>
          <w:szCs w:val="20"/>
        </w:rPr>
      </w:pPr>
      <w:r w:rsidRPr="00570ABA">
        <w:rPr>
          <w:rFonts w:ascii="Arial" w:hAnsi="Arial" w:cs="Arial"/>
          <w:bCs/>
          <w:i/>
          <w:iCs/>
          <w:caps/>
          <w:color w:val="000000"/>
          <w:sz w:val="20"/>
          <w:szCs w:val="20"/>
        </w:rPr>
        <w:t>Industrial hemp license creates logistical benefits</w:t>
      </w:r>
    </w:p>
    <w:p w14:paraId="2A400ED9" w14:textId="77777777" w:rsidR="002119C4" w:rsidRPr="00653DD3" w:rsidRDefault="002119C4" w:rsidP="002119C4">
      <w:pPr>
        <w:pStyle w:val="NormalWeb"/>
        <w:spacing w:before="0" w:beforeAutospacing="0" w:after="0" w:afterAutospacing="0"/>
        <w:jc w:val="center"/>
        <w:rPr>
          <w:rFonts w:ascii="Arial" w:hAnsi="Arial" w:cs="Arial"/>
          <w:bCs/>
          <w:color w:val="000000"/>
          <w:sz w:val="20"/>
          <w:szCs w:val="20"/>
          <w:lang w:val="en-CA"/>
        </w:rPr>
      </w:pPr>
    </w:p>
    <w:p w14:paraId="7686714C" w14:textId="77777777" w:rsidR="002119C4" w:rsidRPr="00653DD3" w:rsidRDefault="002119C4" w:rsidP="002119C4">
      <w:pPr>
        <w:pStyle w:val="NormalWeb"/>
        <w:spacing w:before="0" w:beforeAutospacing="0" w:after="0" w:afterAutospacing="0"/>
        <w:jc w:val="center"/>
        <w:rPr>
          <w:rFonts w:ascii="Arial" w:hAnsi="Arial" w:cs="Arial"/>
          <w:bCs/>
          <w:color w:val="000000"/>
          <w:sz w:val="16"/>
          <w:szCs w:val="16"/>
          <w:lang w:val="en-CA"/>
        </w:rPr>
      </w:pPr>
      <w:r w:rsidRPr="00653DD3">
        <w:rPr>
          <w:rFonts w:ascii="Arial" w:hAnsi="Arial" w:cs="Arial"/>
          <w:bCs/>
          <w:color w:val="000000"/>
          <w:sz w:val="16"/>
          <w:szCs w:val="16"/>
          <w:lang w:val="en-CA"/>
        </w:rPr>
        <w:t>NOT FOR DISTRIBUTION TO UNITED STATES NEWSWIRE SERVICES OR FOR DISSEMINATION IN THE UNITED STATES. ANY FAILURE TO COMPLY WITH THIS RESTRICTION MAY CONSTITUTE A VIOLATION OF U.S. SECURITIES LAWS.</w:t>
      </w:r>
    </w:p>
    <w:p w14:paraId="1EB561FA" w14:textId="77777777" w:rsidR="002119C4" w:rsidRPr="00653DD3" w:rsidRDefault="002119C4" w:rsidP="002119C4">
      <w:pPr>
        <w:pStyle w:val="NormalWeb"/>
        <w:spacing w:before="0" w:beforeAutospacing="0" w:after="0" w:afterAutospacing="0"/>
        <w:rPr>
          <w:rFonts w:ascii="Arial" w:hAnsi="Arial" w:cs="Arial"/>
          <w:b/>
          <w:bCs/>
          <w:color w:val="000000"/>
          <w:sz w:val="20"/>
          <w:szCs w:val="20"/>
          <w:lang w:val="en-CA"/>
        </w:rPr>
      </w:pPr>
    </w:p>
    <w:p w14:paraId="0325BA0E" w14:textId="4BB21D80" w:rsidR="00570ABA" w:rsidRDefault="002119C4" w:rsidP="008B0305">
      <w:pPr>
        <w:jc w:val="both"/>
        <w:rPr>
          <w:rFonts w:cs="Arial"/>
          <w:spacing w:val="2"/>
          <w:sz w:val="20"/>
        </w:rPr>
      </w:pPr>
      <w:r w:rsidRPr="006F70CF">
        <w:rPr>
          <w:rFonts w:cs="Arial"/>
          <w:b/>
          <w:bCs/>
          <w:color w:val="000000"/>
          <w:sz w:val="20"/>
          <w:lang w:val="it-IT"/>
        </w:rPr>
        <w:t xml:space="preserve">Calgary, </w:t>
      </w:r>
      <w:r w:rsidRPr="006F70CF">
        <w:rPr>
          <w:rFonts w:cs="Arial"/>
          <w:b/>
          <w:bCs/>
          <w:sz w:val="20"/>
          <w:lang w:val="it-IT"/>
        </w:rPr>
        <w:t xml:space="preserve">Alberta, </w:t>
      </w:r>
      <w:r w:rsidR="00570ABA">
        <w:rPr>
          <w:rFonts w:cs="Arial"/>
          <w:b/>
          <w:bCs/>
          <w:sz w:val="20"/>
          <w:lang w:val="it-IT"/>
        </w:rPr>
        <w:t>February</w:t>
      </w:r>
      <w:r w:rsidR="00570ABA" w:rsidRPr="006F70CF">
        <w:rPr>
          <w:rFonts w:cs="Arial"/>
          <w:b/>
          <w:bCs/>
          <w:sz w:val="20"/>
          <w:lang w:val="it-IT"/>
        </w:rPr>
        <w:t xml:space="preserve"> </w:t>
      </w:r>
      <w:r w:rsidR="00570ABA">
        <w:rPr>
          <w:rFonts w:cs="Arial"/>
          <w:b/>
          <w:bCs/>
          <w:sz w:val="20"/>
          <w:lang w:val="it-IT"/>
        </w:rPr>
        <w:t>8</w:t>
      </w:r>
      <w:r w:rsidRPr="00B61842">
        <w:rPr>
          <w:rFonts w:cs="Arial"/>
          <w:b/>
          <w:bCs/>
          <w:sz w:val="20"/>
          <w:lang w:val="it-IT"/>
        </w:rPr>
        <w:t>,</w:t>
      </w:r>
      <w:r w:rsidRPr="006F70CF">
        <w:rPr>
          <w:rFonts w:cs="Arial"/>
          <w:b/>
          <w:bCs/>
          <w:sz w:val="20"/>
          <w:lang w:val="it-IT"/>
        </w:rPr>
        <w:t xml:space="preserve"> 202</w:t>
      </w:r>
      <w:r>
        <w:rPr>
          <w:rFonts w:cs="Arial"/>
          <w:b/>
          <w:bCs/>
          <w:sz w:val="20"/>
          <w:lang w:val="it-IT"/>
        </w:rPr>
        <w:t>1</w:t>
      </w:r>
      <w:r w:rsidRPr="006F70CF">
        <w:rPr>
          <w:rFonts w:cs="Arial"/>
          <w:b/>
          <w:bCs/>
          <w:sz w:val="20"/>
          <w:lang w:val="it-IT"/>
        </w:rPr>
        <w:t xml:space="preserve"> </w:t>
      </w:r>
      <w:r w:rsidRPr="006F70CF">
        <w:rPr>
          <w:rFonts w:cs="Arial"/>
          <w:b/>
          <w:bCs/>
          <w:color w:val="000000"/>
          <w:sz w:val="20"/>
          <w:lang w:val="it-IT"/>
        </w:rPr>
        <w:t xml:space="preserve">– </w:t>
      </w:r>
      <w:r>
        <w:rPr>
          <w:rFonts w:cs="Arial"/>
          <w:spacing w:val="2"/>
          <w:sz w:val="20"/>
        </w:rPr>
        <w:t>Discover Wellness Solutions Inc</w:t>
      </w:r>
      <w:r w:rsidRPr="0016053B">
        <w:rPr>
          <w:rFonts w:cs="Arial"/>
          <w:spacing w:val="2"/>
          <w:sz w:val="20"/>
        </w:rPr>
        <w:t>.</w:t>
      </w:r>
      <w:r w:rsidRPr="006F70CF">
        <w:rPr>
          <w:rFonts w:cs="Arial"/>
          <w:bCs/>
          <w:color w:val="000000"/>
          <w:sz w:val="20"/>
          <w:lang w:val="it-IT"/>
        </w:rPr>
        <w:t xml:space="preserve"> </w:t>
      </w:r>
      <w:bookmarkStart w:id="0" w:name="_Hlk60055052"/>
      <w:r w:rsidRPr="00FF0C5F">
        <w:rPr>
          <w:rFonts w:cs="Arial"/>
          <w:bCs/>
          <w:color w:val="000000"/>
          <w:sz w:val="20"/>
          <w:lang w:val="it-IT"/>
        </w:rPr>
        <w:t xml:space="preserve">(formerly </w:t>
      </w:r>
      <w:r>
        <w:rPr>
          <w:rFonts w:cs="Arial"/>
          <w:bCs/>
          <w:color w:val="000000"/>
          <w:sz w:val="20"/>
          <w:lang w:val="it-IT"/>
        </w:rPr>
        <w:t>RMMI</w:t>
      </w:r>
      <w:r w:rsidRPr="00FF0C5F">
        <w:rPr>
          <w:rFonts w:cs="Arial"/>
          <w:bCs/>
          <w:color w:val="000000"/>
          <w:sz w:val="20"/>
          <w:lang w:val="it-IT"/>
        </w:rPr>
        <w:t xml:space="preserve"> Corp.) </w:t>
      </w:r>
      <w:bookmarkEnd w:id="0"/>
      <w:r w:rsidRPr="006D690C">
        <w:rPr>
          <w:rFonts w:cs="Arial"/>
          <w:bCs/>
          <w:color w:val="000000"/>
          <w:sz w:val="20"/>
        </w:rPr>
        <w:t>(“</w:t>
      </w:r>
      <w:r>
        <w:rPr>
          <w:rFonts w:cs="Arial"/>
          <w:b/>
          <w:bCs/>
          <w:color w:val="000000"/>
          <w:sz w:val="20"/>
        </w:rPr>
        <w:t>Discover Wellness</w:t>
      </w:r>
      <w:r w:rsidRPr="006D690C">
        <w:rPr>
          <w:rFonts w:cs="Arial"/>
          <w:bCs/>
          <w:color w:val="000000"/>
          <w:sz w:val="20"/>
        </w:rPr>
        <w:t>”</w:t>
      </w:r>
      <w:r>
        <w:rPr>
          <w:rFonts w:cs="Arial"/>
          <w:bCs/>
          <w:color w:val="000000"/>
          <w:sz w:val="20"/>
        </w:rPr>
        <w:t xml:space="preserve"> </w:t>
      </w:r>
      <w:r w:rsidRPr="006D690C">
        <w:rPr>
          <w:rFonts w:cs="Arial"/>
          <w:bCs/>
          <w:color w:val="000000"/>
          <w:sz w:val="20"/>
        </w:rPr>
        <w:t>or the “</w:t>
      </w:r>
      <w:r w:rsidRPr="006D690C">
        <w:rPr>
          <w:rFonts w:cs="Arial"/>
          <w:b/>
          <w:bCs/>
          <w:color w:val="000000"/>
          <w:sz w:val="20"/>
        </w:rPr>
        <w:t>Company</w:t>
      </w:r>
      <w:r w:rsidRPr="006D690C">
        <w:rPr>
          <w:rFonts w:cs="Arial"/>
          <w:bCs/>
          <w:color w:val="000000"/>
          <w:sz w:val="20"/>
        </w:rPr>
        <w:t xml:space="preserve">”) </w:t>
      </w:r>
      <w:r w:rsidRPr="006D690C">
        <w:rPr>
          <w:rFonts w:cs="Arial"/>
          <w:spacing w:val="2"/>
          <w:sz w:val="20"/>
        </w:rPr>
        <w:t>(</w:t>
      </w:r>
      <w:r w:rsidRPr="006D690C">
        <w:rPr>
          <w:rFonts w:cs="Arial"/>
          <w:b/>
          <w:spacing w:val="2"/>
          <w:sz w:val="20"/>
        </w:rPr>
        <w:t>CSE</w:t>
      </w:r>
      <w:r w:rsidRPr="006D690C">
        <w:rPr>
          <w:rFonts w:cs="Arial"/>
          <w:spacing w:val="2"/>
          <w:sz w:val="20"/>
        </w:rPr>
        <w:t>:</w:t>
      </w:r>
      <w:r w:rsidRPr="006D690C">
        <w:rPr>
          <w:rFonts w:cs="Arial"/>
          <w:b/>
          <w:spacing w:val="2"/>
          <w:sz w:val="20"/>
        </w:rPr>
        <w:t xml:space="preserve"> </w:t>
      </w:r>
      <w:r>
        <w:rPr>
          <w:rFonts w:cs="Arial"/>
          <w:b/>
          <w:spacing w:val="2"/>
          <w:sz w:val="20"/>
        </w:rPr>
        <w:t>WLNS</w:t>
      </w:r>
      <w:r w:rsidRPr="006D690C">
        <w:rPr>
          <w:rFonts w:cs="Arial"/>
          <w:spacing w:val="2"/>
          <w:sz w:val="20"/>
        </w:rPr>
        <w:t xml:space="preserve">), a licensed producer and processor under the </w:t>
      </w:r>
      <w:r w:rsidRPr="006D690C">
        <w:rPr>
          <w:rFonts w:cs="Arial"/>
          <w:i/>
          <w:spacing w:val="2"/>
          <w:sz w:val="20"/>
        </w:rPr>
        <w:t>Cannabis Act</w:t>
      </w:r>
      <w:r w:rsidRPr="006D690C">
        <w:rPr>
          <w:rFonts w:cs="Arial"/>
          <w:spacing w:val="2"/>
          <w:sz w:val="20"/>
        </w:rPr>
        <w:t xml:space="preserve"> (Canada), is pleased to </w:t>
      </w:r>
      <w:r w:rsidRPr="002A7CB6">
        <w:rPr>
          <w:rFonts w:cs="Arial"/>
          <w:spacing w:val="2"/>
          <w:sz w:val="20"/>
        </w:rPr>
        <w:t xml:space="preserve">announce that </w:t>
      </w:r>
      <w:r w:rsidR="00570ABA" w:rsidRPr="00570ABA">
        <w:rPr>
          <w:rFonts w:cs="Arial"/>
          <w:spacing w:val="2"/>
          <w:sz w:val="20"/>
        </w:rPr>
        <w:t>it</w:t>
      </w:r>
      <w:r w:rsidR="00570ABA">
        <w:rPr>
          <w:rFonts w:cs="Arial"/>
          <w:spacing w:val="2"/>
          <w:sz w:val="20"/>
        </w:rPr>
        <w:t xml:space="preserve"> has received an </w:t>
      </w:r>
      <w:r w:rsidR="00F96FCE">
        <w:rPr>
          <w:rFonts w:cs="Arial"/>
          <w:spacing w:val="2"/>
          <w:sz w:val="20"/>
        </w:rPr>
        <w:t>i</w:t>
      </w:r>
      <w:r w:rsidR="00570ABA">
        <w:rPr>
          <w:rFonts w:cs="Arial"/>
          <w:spacing w:val="2"/>
          <w:sz w:val="20"/>
        </w:rPr>
        <w:t>ndustrial hemp license, effective until February 5, 2024, to sell industrial hemp.</w:t>
      </w:r>
    </w:p>
    <w:p w14:paraId="3B4865A6" w14:textId="77777777" w:rsidR="00570ABA" w:rsidRDefault="00570ABA" w:rsidP="008B0305">
      <w:pPr>
        <w:jc w:val="both"/>
        <w:rPr>
          <w:rFonts w:cs="Arial"/>
          <w:spacing w:val="2"/>
          <w:sz w:val="20"/>
        </w:rPr>
      </w:pPr>
    </w:p>
    <w:p w14:paraId="19B648B1" w14:textId="4B958117" w:rsidR="00F1354E" w:rsidRDefault="00570ABA" w:rsidP="008B0305">
      <w:pPr>
        <w:jc w:val="both"/>
        <w:rPr>
          <w:rFonts w:cs="Arial"/>
          <w:spacing w:val="2"/>
          <w:sz w:val="20"/>
        </w:rPr>
      </w:pPr>
      <w:r>
        <w:rPr>
          <w:rFonts w:cs="Arial"/>
          <w:spacing w:val="2"/>
          <w:sz w:val="20"/>
        </w:rPr>
        <w:t xml:space="preserve">Under the license the Company can sell </w:t>
      </w:r>
      <w:r w:rsidR="006C1A5D">
        <w:rPr>
          <w:rFonts w:cs="Arial"/>
          <w:spacing w:val="2"/>
          <w:sz w:val="20"/>
        </w:rPr>
        <w:t>i</w:t>
      </w:r>
      <w:r w:rsidR="006C1A5D">
        <w:rPr>
          <w:rFonts w:cs="Arial"/>
          <w:spacing w:val="2"/>
          <w:sz w:val="20"/>
        </w:rPr>
        <w:t xml:space="preserve">ndustrial </w:t>
      </w:r>
      <w:r>
        <w:rPr>
          <w:rFonts w:cs="Arial"/>
          <w:spacing w:val="2"/>
          <w:sz w:val="20"/>
        </w:rPr>
        <w:t xml:space="preserve">hemp </w:t>
      </w:r>
      <w:r w:rsidR="00F1354E">
        <w:rPr>
          <w:rFonts w:cs="Arial"/>
          <w:spacing w:val="2"/>
          <w:sz w:val="20"/>
        </w:rPr>
        <w:t>as</w:t>
      </w:r>
      <w:r>
        <w:rPr>
          <w:rFonts w:cs="Arial"/>
          <w:spacing w:val="2"/>
          <w:sz w:val="20"/>
        </w:rPr>
        <w:t xml:space="preserve"> grain, flowering heads, leaves or branches. Additionally, the Company can import or export seed and grain.</w:t>
      </w:r>
      <w:r w:rsidR="00F1354E">
        <w:rPr>
          <w:rFonts w:cs="Arial"/>
          <w:spacing w:val="2"/>
          <w:sz w:val="20"/>
        </w:rPr>
        <w:t xml:space="preserve"> The industrial hemp license is important to our distribution strategy because industrial hemp is a classification for cannabis plants with lower than 0.3% THC. The Company is focussed on a wellness strategy that is </w:t>
      </w:r>
      <w:r w:rsidR="00BD2B20">
        <w:rPr>
          <w:rFonts w:cs="Arial"/>
          <w:spacing w:val="2"/>
          <w:sz w:val="20"/>
        </w:rPr>
        <w:t>all about</w:t>
      </w:r>
      <w:r w:rsidR="00F1354E">
        <w:rPr>
          <w:rFonts w:cs="Arial"/>
          <w:spacing w:val="2"/>
          <w:sz w:val="20"/>
        </w:rPr>
        <w:t xml:space="preserve"> delivering the benefits of CBD (“</w:t>
      </w:r>
      <w:r w:rsidR="00F1354E" w:rsidRPr="00922E64">
        <w:rPr>
          <w:rFonts w:cs="Arial"/>
          <w:spacing w:val="2"/>
          <w:sz w:val="20"/>
        </w:rPr>
        <w:t>cannabidiol</w:t>
      </w:r>
      <w:r w:rsidR="00F1354E">
        <w:rPr>
          <w:rFonts w:cs="Arial"/>
          <w:spacing w:val="2"/>
          <w:sz w:val="20"/>
        </w:rPr>
        <w:t>”) without the psychoactive properties.</w:t>
      </w:r>
    </w:p>
    <w:p w14:paraId="5FE97A2F" w14:textId="77777777" w:rsidR="00412597" w:rsidRDefault="00412597" w:rsidP="002119C4">
      <w:pPr>
        <w:jc w:val="both"/>
        <w:rPr>
          <w:rFonts w:cs="Arial"/>
          <w:spacing w:val="2"/>
          <w:sz w:val="20"/>
        </w:rPr>
      </w:pPr>
    </w:p>
    <w:p w14:paraId="4C8B5168" w14:textId="76C5E087" w:rsidR="002119C4" w:rsidRDefault="00CE7A91" w:rsidP="002119C4">
      <w:pPr>
        <w:jc w:val="both"/>
        <w:rPr>
          <w:rFonts w:cs="Arial"/>
          <w:spacing w:val="2"/>
          <w:sz w:val="20"/>
        </w:rPr>
      </w:pPr>
      <w:r>
        <w:rPr>
          <w:rFonts w:cs="Arial"/>
          <w:spacing w:val="2"/>
          <w:sz w:val="20"/>
        </w:rPr>
        <w:t>“</w:t>
      </w:r>
      <w:r w:rsidR="002119C4">
        <w:rPr>
          <w:rFonts w:cs="Arial"/>
          <w:spacing w:val="2"/>
          <w:sz w:val="20"/>
        </w:rPr>
        <w:t xml:space="preserve">The </w:t>
      </w:r>
      <w:r w:rsidR="00F1354E">
        <w:rPr>
          <w:rFonts w:cs="Arial"/>
          <w:spacing w:val="2"/>
          <w:sz w:val="20"/>
        </w:rPr>
        <w:t xml:space="preserve">industrial hemp license </w:t>
      </w:r>
      <w:r w:rsidR="00BD2B20">
        <w:rPr>
          <w:rFonts w:cs="Arial"/>
          <w:spacing w:val="2"/>
          <w:sz w:val="20"/>
        </w:rPr>
        <w:t xml:space="preserve">is </w:t>
      </w:r>
      <w:r w:rsidR="00F96FCE">
        <w:rPr>
          <w:rFonts w:cs="Arial"/>
          <w:spacing w:val="2"/>
          <w:sz w:val="20"/>
        </w:rPr>
        <w:t xml:space="preserve">important </w:t>
      </w:r>
      <w:r w:rsidR="00BD2B20">
        <w:rPr>
          <w:rFonts w:cs="Arial"/>
          <w:spacing w:val="2"/>
          <w:sz w:val="20"/>
        </w:rPr>
        <w:t xml:space="preserve">to the Company’s distribution strategy as it dramatically reduces the regulatory overheads on </w:t>
      </w:r>
      <w:r w:rsidR="00F96FCE">
        <w:rPr>
          <w:rFonts w:cs="Arial"/>
          <w:spacing w:val="2"/>
          <w:sz w:val="20"/>
        </w:rPr>
        <w:t xml:space="preserve">industrial hemp flower, grain and seeds </w:t>
      </w:r>
      <w:r w:rsidR="003B17A4">
        <w:rPr>
          <w:rFonts w:cs="Arial"/>
          <w:spacing w:val="2"/>
          <w:sz w:val="20"/>
        </w:rPr>
        <w:t xml:space="preserve">sales </w:t>
      </w:r>
      <w:r w:rsidR="00BD2B20">
        <w:rPr>
          <w:rFonts w:cs="Arial"/>
          <w:spacing w:val="2"/>
          <w:sz w:val="20"/>
        </w:rPr>
        <w:t>and fits in well with our cost leadership strategy</w:t>
      </w:r>
      <w:r w:rsidR="00546DFC">
        <w:rPr>
          <w:rFonts w:cs="Arial"/>
          <w:spacing w:val="2"/>
          <w:sz w:val="20"/>
        </w:rPr>
        <w:t>.</w:t>
      </w:r>
      <w:r w:rsidR="002119C4">
        <w:rPr>
          <w:rFonts w:cs="Arial"/>
          <w:spacing w:val="2"/>
          <w:sz w:val="20"/>
        </w:rPr>
        <w:t xml:space="preserve">” commented </w:t>
      </w:r>
      <w:r w:rsidR="002119C4" w:rsidRPr="00105FB1">
        <w:rPr>
          <w:rFonts w:cs="Arial"/>
          <w:spacing w:val="2"/>
          <w:sz w:val="20"/>
        </w:rPr>
        <w:t>Peter Cheung, Interim Chief Executive Officer and Chief Financial Officer</w:t>
      </w:r>
      <w:r w:rsidR="002119C4">
        <w:rPr>
          <w:rFonts w:cs="Arial"/>
          <w:spacing w:val="2"/>
          <w:sz w:val="20"/>
        </w:rPr>
        <w:t xml:space="preserve">. </w:t>
      </w:r>
    </w:p>
    <w:p w14:paraId="17BED5A8" w14:textId="77777777" w:rsidR="002119C4" w:rsidRDefault="002119C4" w:rsidP="002119C4">
      <w:pPr>
        <w:jc w:val="both"/>
        <w:rPr>
          <w:rFonts w:cs="Arial"/>
          <w:spacing w:val="2"/>
          <w:sz w:val="20"/>
        </w:rPr>
      </w:pPr>
    </w:p>
    <w:p w14:paraId="30DC2831" w14:textId="77777777" w:rsidR="002119C4" w:rsidRDefault="002119C4" w:rsidP="002119C4">
      <w:pPr>
        <w:pStyle w:val="NormalWeb"/>
        <w:spacing w:before="0" w:beforeAutospacing="0" w:after="0" w:afterAutospacing="0"/>
        <w:jc w:val="both"/>
        <w:rPr>
          <w:rFonts w:ascii="Arial" w:hAnsi="Arial" w:cs="Arial"/>
          <w:b/>
          <w:bCs/>
          <w:color w:val="000000"/>
          <w:sz w:val="20"/>
          <w:szCs w:val="20"/>
          <w:lang w:val="en-CA"/>
        </w:rPr>
      </w:pPr>
      <w:r w:rsidRPr="00105FB1">
        <w:rPr>
          <w:rFonts w:ascii="Arial" w:hAnsi="Arial" w:cs="Arial"/>
          <w:b/>
          <w:bCs/>
          <w:color w:val="000000"/>
          <w:sz w:val="20"/>
          <w:szCs w:val="20"/>
          <w:lang w:val="en-CA"/>
        </w:rPr>
        <w:t>Discover Wellness Solutions Inc.</w:t>
      </w:r>
    </w:p>
    <w:p w14:paraId="08FEA9E9" w14:textId="77777777" w:rsidR="002119C4" w:rsidRDefault="002119C4" w:rsidP="002119C4">
      <w:pPr>
        <w:pStyle w:val="NormalWeb"/>
        <w:spacing w:before="0" w:beforeAutospacing="0" w:after="0" w:afterAutospacing="0"/>
        <w:jc w:val="both"/>
        <w:rPr>
          <w:rFonts w:ascii="Arial" w:hAnsi="Arial" w:cs="Arial"/>
          <w:bCs/>
          <w:color w:val="000000"/>
          <w:sz w:val="20"/>
        </w:rPr>
      </w:pPr>
    </w:p>
    <w:p w14:paraId="2CC900E9" w14:textId="05A7256D" w:rsidR="002119C4" w:rsidRDefault="002119C4" w:rsidP="002119C4">
      <w:pPr>
        <w:pStyle w:val="NormalWeb"/>
        <w:spacing w:before="0" w:beforeAutospacing="0" w:after="0" w:afterAutospacing="0"/>
        <w:jc w:val="both"/>
        <w:rPr>
          <w:rFonts w:ascii="Arial" w:hAnsi="Arial" w:cs="Arial"/>
          <w:bCs/>
          <w:color w:val="000000"/>
          <w:sz w:val="20"/>
        </w:rPr>
      </w:pPr>
      <w:r w:rsidRPr="00105FB1">
        <w:rPr>
          <w:rFonts w:ascii="Arial" w:hAnsi="Arial" w:cs="Arial"/>
          <w:bCs/>
          <w:color w:val="000000"/>
          <w:sz w:val="20"/>
        </w:rPr>
        <w:t xml:space="preserve">Discover Wellness </w:t>
      </w:r>
      <w:r w:rsidRPr="00FF0C5F">
        <w:rPr>
          <w:rFonts w:ascii="Arial" w:hAnsi="Arial" w:cs="Arial"/>
          <w:bCs/>
          <w:color w:val="000000"/>
          <w:sz w:val="20"/>
          <w:lang w:val="it-IT"/>
        </w:rPr>
        <w:t xml:space="preserve">(formerly RMMI Corp.) </w:t>
      </w:r>
      <w:r w:rsidRPr="00EA4EA9">
        <w:rPr>
          <w:rFonts w:ascii="Arial" w:hAnsi="Arial" w:cs="Arial"/>
          <w:bCs/>
          <w:color w:val="000000"/>
          <w:sz w:val="20"/>
        </w:rPr>
        <w:t xml:space="preserve">is </w:t>
      </w:r>
      <w:r>
        <w:rPr>
          <w:rFonts w:ascii="Arial" w:hAnsi="Arial" w:cs="Arial"/>
          <w:bCs/>
          <w:color w:val="000000"/>
          <w:sz w:val="20"/>
        </w:rPr>
        <w:t xml:space="preserve">a </w:t>
      </w:r>
      <w:r w:rsidRPr="00EA4EA9">
        <w:rPr>
          <w:rFonts w:ascii="Arial" w:hAnsi="Arial" w:cs="Arial"/>
          <w:bCs/>
          <w:color w:val="000000"/>
          <w:sz w:val="20"/>
        </w:rPr>
        <w:t xml:space="preserve">Canadian company licensed, through its subsidiary, to cultivate, produce, </w:t>
      </w:r>
      <w:proofErr w:type="gramStart"/>
      <w:r w:rsidRPr="00EA4EA9">
        <w:rPr>
          <w:rFonts w:ascii="Arial" w:hAnsi="Arial" w:cs="Arial"/>
          <w:bCs/>
          <w:color w:val="000000"/>
          <w:sz w:val="20"/>
        </w:rPr>
        <w:t>process</w:t>
      </w:r>
      <w:proofErr w:type="gramEnd"/>
      <w:r w:rsidRPr="00EA4EA9">
        <w:rPr>
          <w:rFonts w:ascii="Arial" w:hAnsi="Arial" w:cs="Arial"/>
          <w:bCs/>
          <w:color w:val="000000"/>
          <w:sz w:val="20"/>
        </w:rPr>
        <w:t xml:space="preserve"> and sell cannabis in various forms. The Company’s vision is to enhance shareholder value by establishing cost leadership in hemp processing and CBD extraction coupled with a global distribution strategy.</w:t>
      </w:r>
    </w:p>
    <w:p w14:paraId="785367CA" w14:textId="32C19C21" w:rsidR="00637AD0" w:rsidRDefault="00637AD0" w:rsidP="002119C4">
      <w:pPr>
        <w:pStyle w:val="NormalWeb"/>
        <w:spacing w:before="0" w:beforeAutospacing="0" w:after="0" w:afterAutospacing="0"/>
        <w:jc w:val="both"/>
        <w:rPr>
          <w:rFonts w:ascii="Arial" w:hAnsi="Arial" w:cs="Arial"/>
          <w:bCs/>
          <w:color w:val="000000"/>
          <w:sz w:val="20"/>
        </w:rPr>
      </w:pPr>
    </w:p>
    <w:p w14:paraId="441FC43D" w14:textId="2B0CE30F" w:rsidR="00637AD0" w:rsidRDefault="00637AD0" w:rsidP="00637AD0">
      <w:pPr>
        <w:tabs>
          <w:tab w:val="left" w:pos="491"/>
        </w:tabs>
        <w:rPr>
          <w:rFonts w:cs="Arial"/>
          <w:sz w:val="20"/>
        </w:rPr>
      </w:pPr>
      <w:r>
        <w:rPr>
          <w:rFonts w:cs="Arial"/>
          <w:sz w:val="20"/>
        </w:rPr>
        <w:t>M</w:t>
      </w:r>
      <w:r w:rsidRPr="00637AD0">
        <w:rPr>
          <w:rFonts w:cs="Arial"/>
          <w:sz w:val="20"/>
        </w:rPr>
        <w:t xml:space="preserve">ore information about </w:t>
      </w:r>
      <w:r>
        <w:rPr>
          <w:rFonts w:cs="Arial"/>
          <w:sz w:val="20"/>
        </w:rPr>
        <w:t>WLNS</w:t>
      </w:r>
      <w:r w:rsidRPr="00637AD0">
        <w:rPr>
          <w:rFonts w:cs="Arial"/>
          <w:sz w:val="20"/>
        </w:rPr>
        <w:t xml:space="preserve"> is available online at</w:t>
      </w:r>
      <w:r>
        <w:rPr>
          <w:rFonts w:cs="Arial"/>
          <w:sz w:val="20"/>
        </w:rPr>
        <w:t xml:space="preserve"> </w:t>
      </w:r>
      <w:hyperlink r:id="rId10" w:history="1">
        <w:r w:rsidRPr="008E262A">
          <w:rPr>
            <w:rStyle w:val="Hyperlink"/>
            <w:sz w:val="20"/>
          </w:rPr>
          <w:t>https://discoverwellness.solutions/</w:t>
        </w:r>
      </w:hyperlink>
    </w:p>
    <w:p w14:paraId="488F7F9F" w14:textId="77777777" w:rsidR="00637AD0" w:rsidRDefault="00637AD0" w:rsidP="002119C4">
      <w:pPr>
        <w:pStyle w:val="NormalWeb"/>
        <w:spacing w:before="0" w:beforeAutospacing="0" w:after="0" w:afterAutospacing="0"/>
        <w:jc w:val="both"/>
        <w:rPr>
          <w:rFonts w:ascii="Arial" w:hAnsi="Arial" w:cs="Arial"/>
          <w:bCs/>
          <w:color w:val="000000"/>
          <w:sz w:val="20"/>
        </w:rPr>
      </w:pPr>
    </w:p>
    <w:p w14:paraId="3634C1C0" w14:textId="77777777" w:rsidR="002119C4" w:rsidRPr="00AC0B2A" w:rsidRDefault="002119C4" w:rsidP="002119C4">
      <w:pPr>
        <w:pStyle w:val="NormalWeb"/>
        <w:spacing w:before="0" w:beforeAutospacing="0" w:after="0" w:afterAutospacing="0"/>
        <w:jc w:val="both"/>
        <w:rPr>
          <w:rFonts w:ascii="Arial" w:hAnsi="Arial" w:cs="Arial"/>
          <w:bCs/>
          <w:color w:val="000000"/>
          <w:sz w:val="20"/>
        </w:rPr>
      </w:pPr>
    </w:p>
    <w:p w14:paraId="20F9AF71" w14:textId="77777777" w:rsidR="002119C4" w:rsidRPr="00653DD3" w:rsidRDefault="002119C4" w:rsidP="002119C4">
      <w:pPr>
        <w:tabs>
          <w:tab w:val="left" w:pos="491"/>
        </w:tabs>
        <w:rPr>
          <w:rFonts w:cs="Arial"/>
          <w:b/>
          <w:bCs/>
          <w:sz w:val="20"/>
        </w:rPr>
      </w:pPr>
      <w:r w:rsidRPr="00653DD3">
        <w:rPr>
          <w:rFonts w:cs="Arial"/>
          <w:b/>
          <w:bCs/>
          <w:sz w:val="20"/>
        </w:rPr>
        <w:t>Contact Information:</w:t>
      </w:r>
    </w:p>
    <w:p w14:paraId="25CC4530" w14:textId="77777777" w:rsidR="002119C4" w:rsidRDefault="002119C4" w:rsidP="002119C4">
      <w:pPr>
        <w:tabs>
          <w:tab w:val="left" w:pos="491"/>
        </w:tabs>
        <w:rPr>
          <w:rFonts w:cs="Arial"/>
          <w:sz w:val="20"/>
        </w:rPr>
      </w:pPr>
    </w:p>
    <w:p w14:paraId="288712B0" w14:textId="77777777" w:rsidR="002119C4" w:rsidRDefault="002119C4" w:rsidP="002119C4">
      <w:pPr>
        <w:tabs>
          <w:tab w:val="left" w:pos="491"/>
        </w:tabs>
        <w:rPr>
          <w:rFonts w:cs="Arial"/>
          <w:sz w:val="20"/>
        </w:rPr>
      </w:pPr>
      <w:r>
        <w:rPr>
          <w:rFonts w:cs="Arial"/>
          <w:sz w:val="20"/>
        </w:rPr>
        <w:t>Manish Grigo, Chief Strategy Officer</w:t>
      </w:r>
    </w:p>
    <w:p w14:paraId="60E4B204" w14:textId="2730ABAF" w:rsidR="002119C4" w:rsidRDefault="00551537" w:rsidP="002119C4">
      <w:pPr>
        <w:tabs>
          <w:tab w:val="left" w:pos="491"/>
        </w:tabs>
        <w:rPr>
          <w:rFonts w:cs="Arial"/>
          <w:sz w:val="20"/>
        </w:rPr>
      </w:pPr>
      <w:hyperlink r:id="rId11" w:history="1">
        <w:r w:rsidR="002119C4" w:rsidRPr="001F0315">
          <w:rPr>
            <w:rStyle w:val="Hyperlink"/>
            <w:sz w:val="20"/>
          </w:rPr>
          <w:t>mgrigo@discoverwellnesssolutions.ca</w:t>
        </w:r>
      </w:hyperlink>
    </w:p>
    <w:p w14:paraId="408E399E" w14:textId="77777777" w:rsidR="002119C4" w:rsidRDefault="002119C4" w:rsidP="002119C4">
      <w:pPr>
        <w:tabs>
          <w:tab w:val="left" w:pos="491"/>
        </w:tabs>
        <w:rPr>
          <w:rFonts w:cs="Arial"/>
          <w:sz w:val="20"/>
        </w:rPr>
      </w:pPr>
      <w:r>
        <w:rPr>
          <w:rFonts w:cs="Arial"/>
          <w:sz w:val="20"/>
        </w:rPr>
        <w:t>416-569-3292</w:t>
      </w:r>
    </w:p>
    <w:p w14:paraId="2B452709" w14:textId="77777777" w:rsidR="002119C4" w:rsidRDefault="002119C4" w:rsidP="002119C4">
      <w:pPr>
        <w:tabs>
          <w:tab w:val="left" w:pos="491"/>
        </w:tabs>
        <w:rPr>
          <w:rFonts w:cs="Arial"/>
          <w:sz w:val="20"/>
        </w:rPr>
      </w:pPr>
    </w:p>
    <w:p w14:paraId="16F7466F" w14:textId="77777777" w:rsidR="002119C4" w:rsidRPr="00653DD3" w:rsidRDefault="002119C4" w:rsidP="002119C4">
      <w:pPr>
        <w:tabs>
          <w:tab w:val="left" w:pos="491"/>
        </w:tabs>
        <w:rPr>
          <w:rFonts w:cs="Arial"/>
          <w:b/>
          <w:bCs/>
          <w:sz w:val="20"/>
        </w:rPr>
      </w:pPr>
      <w:r>
        <w:rPr>
          <w:rFonts w:cs="Arial"/>
          <w:sz w:val="20"/>
        </w:rPr>
        <w:t>Peter Cheung</w:t>
      </w:r>
      <w:r w:rsidRPr="00653DD3">
        <w:rPr>
          <w:rFonts w:cs="Arial"/>
          <w:sz w:val="20"/>
        </w:rPr>
        <w:t xml:space="preserve">, </w:t>
      </w:r>
      <w:r>
        <w:rPr>
          <w:rFonts w:cs="Arial"/>
          <w:sz w:val="20"/>
        </w:rPr>
        <w:t xml:space="preserve">Interim </w:t>
      </w:r>
      <w:r w:rsidRPr="00653DD3">
        <w:rPr>
          <w:rFonts w:cs="Arial"/>
          <w:sz w:val="20"/>
        </w:rPr>
        <w:t xml:space="preserve">Chief Executive Officer </w:t>
      </w:r>
      <w:r>
        <w:rPr>
          <w:rFonts w:cs="Arial"/>
          <w:sz w:val="20"/>
        </w:rPr>
        <w:t>and Chief Financial Officer</w:t>
      </w:r>
    </w:p>
    <w:p w14:paraId="2755D2B6" w14:textId="4A414B31" w:rsidR="002119C4" w:rsidRDefault="00551537" w:rsidP="002119C4">
      <w:pPr>
        <w:tabs>
          <w:tab w:val="left" w:pos="491"/>
        </w:tabs>
        <w:rPr>
          <w:rFonts w:cs="Arial"/>
          <w:sz w:val="20"/>
        </w:rPr>
      </w:pPr>
      <w:hyperlink r:id="rId12" w:history="1">
        <w:r w:rsidR="002119C4" w:rsidRPr="001F0315">
          <w:rPr>
            <w:rStyle w:val="Hyperlink"/>
            <w:sz w:val="20"/>
          </w:rPr>
          <w:t>ir@discoverwellnesssolutions.ca</w:t>
        </w:r>
      </w:hyperlink>
      <w:r w:rsidR="002119C4" w:rsidRPr="00653DD3">
        <w:rPr>
          <w:rFonts w:cs="Arial"/>
          <w:sz w:val="20"/>
        </w:rPr>
        <w:br/>
      </w:r>
    </w:p>
    <w:p w14:paraId="45EE7942" w14:textId="7DD827F5" w:rsidR="00672662" w:rsidRDefault="00672662" w:rsidP="002119C4">
      <w:pPr>
        <w:tabs>
          <w:tab w:val="left" w:pos="491"/>
        </w:tabs>
        <w:rPr>
          <w:rFonts w:cs="Arial"/>
          <w:sz w:val="20"/>
        </w:rPr>
      </w:pPr>
      <w:r>
        <w:rPr>
          <w:rFonts w:cs="Arial"/>
          <w:sz w:val="20"/>
        </w:rPr>
        <w:t>Terry Uppal</w:t>
      </w:r>
      <w:r w:rsidR="00F96FCE">
        <w:rPr>
          <w:rFonts w:cs="Arial"/>
          <w:sz w:val="20"/>
        </w:rPr>
        <w:t>, Investor Relations</w:t>
      </w:r>
    </w:p>
    <w:p w14:paraId="2FAECCD1" w14:textId="7D0E2012" w:rsidR="00672662" w:rsidRDefault="00672662" w:rsidP="002119C4">
      <w:pPr>
        <w:tabs>
          <w:tab w:val="left" w:pos="491"/>
        </w:tabs>
        <w:rPr>
          <w:rFonts w:cs="Arial"/>
          <w:sz w:val="20"/>
        </w:rPr>
      </w:pPr>
      <w:r>
        <w:rPr>
          <w:rFonts w:cs="Arial"/>
          <w:sz w:val="20"/>
        </w:rPr>
        <w:t>+1-888-228-5128</w:t>
      </w:r>
    </w:p>
    <w:p w14:paraId="48CBA984" w14:textId="77777777" w:rsidR="000D129B" w:rsidRDefault="000D129B" w:rsidP="002119C4">
      <w:pPr>
        <w:tabs>
          <w:tab w:val="left" w:pos="491"/>
        </w:tabs>
        <w:rPr>
          <w:rFonts w:cs="Arial"/>
          <w:sz w:val="20"/>
        </w:rPr>
      </w:pPr>
    </w:p>
    <w:p w14:paraId="22816769" w14:textId="77777777" w:rsidR="002119C4" w:rsidRDefault="002119C4" w:rsidP="002119C4">
      <w:pPr>
        <w:tabs>
          <w:tab w:val="left" w:pos="491"/>
        </w:tabs>
        <w:rPr>
          <w:rFonts w:cs="Arial"/>
          <w:sz w:val="20"/>
        </w:rPr>
      </w:pPr>
    </w:p>
    <w:p w14:paraId="5968F212" w14:textId="1A75402B" w:rsidR="002119C4" w:rsidRPr="00A83E75" w:rsidRDefault="001D6325" w:rsidP="002119C4">
      <w:pPr>
        <w:tabs>
          <w:tab w:val="left" w:pos="491"/>
        </w:tabs>
        <w:jc w:val="both"/>
        <w:rPr>
          <w:rFonts w:cs="Arial"/>
          <w:i/>
          <w:sz w:val="20"/>
        </w:rPr>
      </w:pPr>
      <w:r w:rsidRPr="00A83E75">
        <w:rPr>
          <w:rFonts w:cs="Arial"/>
          <w:i/>
          <w:sz w:val="20"/>
        </w:rPr>
        <w:t>Certain information set forth in this news release contains forward</w:t>
      </w:r>
      <w:r w:rsidR="002119C4" w:rsidRPr="00A83E75">
        <w:rPr>
          <w:rFonts w:cs="Arial"/>
          <w:i/>
          <w:sz w:val="20"/>
        </w:rPr>
        <w:t>-</w:t>
      </w:r>
      <w:r w:rsidRPr="00A83E75">
        <w:rPr>
          <w:rFonts w:cs="Arial"/>
          <w:i/>
          <w:sz w:val="20"/>
        </w:rPr>
        <w:t>looking statements or information (</w:t>
      </w:r>
      <w:r w:rsidR="002119C4" w:rsidRPr="00A83E75">
        <w:rPr>
          <w:rFonts w:cs="Arial"/>
          <w:i/>
          <w:sz w:val="20"/>
        </w:rPr>
        <w:t>"</w:t>
      </w:r>
      <w:r w:rsidR="002119C4" w:rsidRPr="00A83E75">
        <w:rPr>
          <w:rFonts w:cs="Arial"/>
          <w:b/>
          <w:i/>
          <w:sz w:val="20"/>
        </w:rPr>
        <w:t>forward-looking statements</w:t>
      </w:r>
      <w:r w:rsidR="002119C4" w:rsidRPr="00A83E75">
        <w:rPr>
          <w:rFonts w:cs="Arial"/>
          <w:i/>
          <w:sz w:val="20"/>
        </w:rPr>
        <w:t xml:space="preserve">"). By their nature, forward-looking statements  are  subject  to  numerous  risks  and  uncertainties,  some  of  which  are  beyond  the  Company's  control, including the impact of general economic conditions, industry conditions, volatility of commodity prices,  currency  fluctuations,  environmental  risks,  operational  risks,  competition  from  other  industry  participants, stock market volatility, and  the  ability  to  access  sufficient  capital  from  internal  and  external  sources.  </w:t>
      </w:r>
      <w:r w:rsidRPr="00A83E75">
        <w:rPr>
          <w:rFonts w:cs="Arial"/>
          <w:i/>
          <w:sz w:val="20"/>
        </w:rPr>
        <w:t>Although the Company believes that the expectations in its forward</w:t>
      </w:r>
      <w:r w:rsidR="002119C4" w:rsidRPr="00A83E75">
        <w:rPr>
          <w:rFonts w:cs="Arial"/>
          <w:i/>
          <w:sz w:val="20"/>
        </w:rPr>
        <w:t>-</w:t>
      </w:r>
      <w:r w:rsidRPr="00A83E75">
        <w:rPr>
          <w:rFonts w:cs="Arial"/>
          <w:i/>
          <w:sz w:val="20"/>
        </w:rPr>
        <w:t>looking statements are reasonable, its forward</w:t>
      </w:r>
      <w:r w:rsidR="002119C4" w:rsidRPr="00A83E75">
        <w:rPr>
          <w:rFonts w:cs="Arial"/>
          <w:i/>
          <w:sz w:val="20"/>
        </w:rPr>
        <w:t>-</w:t>
      </w:r>
      <w:r w:rsidRPr="00A83E75">
        <w:rPr>
          <w:rFonts w:cs="Arial"/>
          <w:i/>
          <w:sz w:val="20"/>
        </w:rPr>
        <w:t xml:space="preserve">looking statements have been based on factors and assumptions concerning future events which may </w:t>
      </w:r>
      <w:r w:rsidRPr="00A83E75">
        <w:rPr>
          <w:rFonts w:cs="Arial"/>
          <w:i/>
          <w:sz w:val="20"/>
        </w:rPr>
        <w:lastRenderedPageBreak/>
        <w:t>prove to be inaccurate</w:t>
      </w:r>
      <w:r w:rsidR="002119C4" w:rsidRPr="00A83E75">
        <w:rPr>
          <w:rFonts w:cs="Arial"/>
          <w:i/>
          <w:sz w:val="20"/>
        </w:rPr>
        <w:t xml:space="preserve">.  </w:t>
      </w:r>
      <w:r w:rsidRPr="00A83E75">
        <w:rPr>
          <w:rFonts w:cs="Arial"/>
          <w:i/>
          <w:sz w:val="20"/>
        </w:rPr>
        <w:t>Those factors and assumptions are based upon currently available information</w:t>
      </w:r>
      <w:r w:rsidR="002119C4" w:rsidRPr="00A83E75">
        <w:rPr>
          <w:rFonts w:cs="Arial"/>
          <w:i/>
          <w:sz w:val="20"/>
        </w:rPr>
        <w:t xml:space="preserve">.  </w:t>
      </w:r>
      <w:r w:rsidRPr="00A83E75">
        <w:rPr>
          <w:rFonts w:cs="Arial"/>
          <w:i/>
          <w:sz w:val="20"/>
        </w:rPr>
        <w:t>Such statements are subject to known</w:t>
      </w:r>
      <w:r w:rsidR="002119C4" w:rsidRPr="00A83E75">
        <w:rPr>
          <w:rFonts w:cs="Arial"/>
          <w:i/>
          <w:sz w:val="20"/>
        </w:rPr>
        <w:t xml:space="preserve"> and unknown risks, uncertainties and other factors that could influence actual results or events and cause actual results or events to differ materially from those stated, anticipated or implied in the forward-looking statements. Accordingly, readers are cautioned not to place undue reliance on the forward-looking statements, as no assurance can be provided as to future results, levels of activity or achievements. Risks, uncertainties, material assumptions and other factors that could affect actual results are discussed in our </w:t>
      </w:r>
      <w:r w:rsidRPr="00A83E75">
        <w:rPr>
          <w:rFonts w:cs="Arial"/>
          <w:i/>
          <w:sz w:val="20"/>
        </w:rPr>
        <w:t>public disclosure documents available at www.sedar.com</w:t>
      </w:r>
      <w:r w:rsidR="002119C4" w:rsidRPr="00A83E75">
        <w:rPr>
          <w:rFonts w:cs="Arial"/>
          <w:i/>
          <w:sz w:val="20"/>
        </w:rPr>
        <w:t xml:space="preserve">.  </w:t>
      </w:r>
      <w:r w:rsidRPr="00A83E75">
        <w:rPr>
          <w:rFonts w:cs="Arial"/>
          <w:i/>
          <w:sz w:val="20"/>
        </w:rPr>
        <w:t>Furthermore, the forward</w:t>
      </w:r>
      <w:r w:rsidR="002119C4" w:rsidRPr="00A83E75">
        <w:rPr>
          <w:rFonts w:cs="Arial"/>
          <w:i/>
          <w:sz w:val="20"/>
        </w:rPr>
        <w:t>-</w:t>
      </w:r>
      <w:r w:rsidRPr="00A83E75">
        <w:rPr>
          <w:rFonts w:cs="Arial"/>
          <w:i/>
          <w:sz w:val="20"/>
        </w:rPr>
        <w:t>looking statements contained</w:t>
      </w:r>
      <w:r w:rsidR="002119C4" w:rsidRPr="00A83E75">
        <w:rPr>
          <w:rFonts w:cs="Arial"/>
          <w:i/>
          <w:sz w:val="20"/>
        </w:rPr>
        <w:t xml:space="preserve"> in this document are made as of the date of this document and, except as required by applicable law, the Company does not undertake any obligation to publicly update or to revise any of the included forward-</w:t>
      </w:r>
      <w:r w:rsidRPr="00A83E75">
        <w:rPr>
          <w:rFonts w:cs="Arial"/>
          <w:i/>
          <w:sz w:val="20"/>
        </w:rPr>
        <w:t xml:space="preserve">looking statements, whether </w:t>
      </w:r>
      <w:proofErr w:type="gramStart"/>
      <w:r w:rsidRPr="00A83E75">
        <w:rPr>
          <w:rFonts w:cs="Arial"/>
          <w:i/>
          <w:sz w:val="20"/>
        </w:rPr>
        <w:t>as a result of</w:t>
      </w:r>
      <w:proofErr w:type="gramEnd"/>
      <w:r w:rsidRPr="00A83E75">
        <w:rPr>
          <w:rFonts w:cs="Arial"/>
          <w:i/>
          <w:sz w:val="20"/>
        </w:rPr>
        <w:t xml:space="preserve"> new information, future events or otherwise</w:t>
      </w:r>
      <w:r w:rsidR="002119C4" w:rsidRPr="00A83E75">
        <w:rPr>
          <w:rFonts w:cs="Arial"/>
          <w:i/>
          <w:sz w:val="20"/>
        </w:rPr>
        <w:t xml:space="preserve">.  </w:t>
      </w:r>
      <w:r w:rsidRPr="00A83E75">
        <w:rPr>
          <w:rFonts w:cs="Arial"/>
          <w:i/>
          <w:sz w:val="20"/>
        </w:rPr>
        <w:t>The forward</w:t>
      </w:r>
      <w:r w:rsidR="002119C4" w:rsidRPr="00A83E75">
        <w:rPr>
          <w:rFonts w:cs="Arial"/>
          <w:i/>
          <w:sz w:val="20"/>
        </w:rPr>
        <w:t xml:space="preserve">-looking   statements   contained   in   this   document   are   expressly   qualified   by   this   cautionary   statement.  </w:t>
      </w:r>
    </w:p>
    <w:p w14:paraId="2A1B8EF5" w14:textId="77777777" w:rsidR="002119C4" w:rsidRPr="00A83E75" w:rsidRDefault="002119C4" w:rsidP="002119C4">
      <w:pPr>
        <w:tabs>
          <w:tab w:val="left" w:pos="491"/>
        </w:tabs>
        <w:jc w:val="both"/>
        <w:rPr>
          <w:rFonts w:cs="Arial"/>
          <w:i/>
          <w:sz w:val="20"/>
        </w:rPr>
      </w:pPr>
    </w:p>
    <w:p w14:paraId="7E480E7D" w14:textId="7820E187" w:rsidR="002119C4" w:rsidRPr="00A83E75" w:rsidRDefault="002119C4" w:rsidP="002119C4">
      <w:pPr>
        <w:tabs>
          <w:tab w:val="left" w:pos="491"/>
        </w:tabs>
        <w:jc w:val="both"/>
        <w:rPr>
          <w:rFonts w:cs="Arial"/>
          <w:i/>
          <w:sz w:val="20"/>
        </w:rPr>
      </w:pPr>
      <w:r w:rsidRPr="00A83E75">
        <w:rPr>
          <w:rFonts w:cs="Arial"/>
          <w:i/>
          <w:sz w:val="20"/>
        </w:rPr>
        <w:t xml:space="preserve">Trading in the securities of </w:t>
      </w:r>
      <w:r>
        <w:rPr>
          <w:rFonts w:cs="Arial"/>
          <w:i/>
          <w:sz w:val="20"/>
        </w:rPr>
        <w:t>WLNS</w:t>
      </w:r>
      <w:r w:rsidRPr="00A83E75">
        <w:rPr>
          <w:rFonts w:cs="Arial"/>
          <w:i/>
          <w:sz w:val="20"/>
        </w:rPr>
        <w:t xml:space="preserve"> should be considered highly speculative.</w:t>
      </w:r>
    </w:p>
    <w:p w14:paraId="7CAC85C3" w14:textId="1ED78A41" w:rsidR="0080463F" w:rsidRDefault="0080463F"/>
    <w:sectPr w:rsidR="0080463F" w:rsidSect="002119C4">
      <w:headerReference w:type="default" r:id="rId13"/>
      <w:headerReference w:type="first" r:id="rId14"/>
      <w:pgSz w:w="12240" w:h="15840"/>
      <w:pgMar w:top="207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45BFC" w14:textId="77777777" w:rsidR="00551537" w:rsidRDefault="00551537" w:rsidP="002119C4">
      <w:r>
        <w:separator/>
      </w:r>
    </w:p>
  </w:endnote>
  <w:endnote w:type="continuationSeparator" w:id="0">
    <w:p w14:paraId="5B705C7B" w14:textId="77777777" w:rsidR="00551537" w:rsidRDefault="00551537" w:rsidP="0021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3635F" w14:textId="77777777" w:rsidR="00551537" w:rsidRDefault="00551537" w:rsidP="002119C4">
      <w:r>
        <w:separator/>
      </w:r>
    </w:p>
  </w:footnote>
  <w:footnote w:type="continuationSeparator" w:id="0">
    <w:p w14:paraId="593CBA86" w14:textId="77777777" w:rsidR="00551537" w:rsidRDefault="00551537" w:rsidP="0021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C5B4" w14:textId="0ABAA1D5" w:rsidR="002119C4" w:rsidRDefault="002119C4" w:rsidP="002119C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275E" w14:textId="77777777" w:rsidR="002119C4" w:rsidRDefault="002119C4" w:rsidP="002119C4">
    <w:pPr>
      <w:pStyle w:val="Header"/>
      <w:jc w:val="center"/>
      <w:rPr>
        <w:noProof/>
      </w:rPr>
    </w:pPr>
  </w:p>
  <w:p w14:paraId="636DB6F7" w14:textId="4B282AE3" w:rsidR="002119C4" w:rsidRDefault="00741C25" w:rsidP="002119C4">
    <w:pPr>
      <w:pStyle w:val="Header"/>
      <w:jc w:val="center"/>
    </w:pPr>
    <w:r>
      <w:rPr>
        <w:noProof/>
      </w:rPr>
      <w:drawing>
        <wp:inline distT="0" distB="0" distL="0" distR="0" wp14:anchorId="5F022878" wp14:editId="70D773E9">
          <wp:extent cx="1852969" cy="881919"/>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4972" cy="892391"/>
                  </a:xfrm>
                  <a:prstGeom prst="rect">
                    <a:avLst/>
                  </a:prstGeom>
                </pic:spPr>
              </pic:pic>
            </a:graphicData>
          </a:graphic>
        </wp:inline>
      </w:drawing>
    </w:r>
  </w:p>
  <w:p w14:paraId="7CEC2DFA" w14:textId="77777777" w:rsidR="002119C4" w:rsidRDefault="002119C4" w:rsidP="002119C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C4"/>
    <w:rsid w:val="00072929"/>
    <w:rsid w:val="00097594"/>
    <w:rsid w:val="000D129B"/>
    <w:rsid w:val="00105B54"/>
    <w:rsid w:val="001D6325"/>
    <w:rsid w:val="002051F2"/>
    <w:rsid w:val="002119C4"/>
    <w:rsid w:val="003B17A4"/>
    <w:rsid w:val="003D6859"/>
    <w:rsid w:val="00412597"/>
    <w:rsid w:val="00435C0B"/>
    <w:rsid w:val="00466DDD"/>
    <w:rsid w:val="004B586D"/>
    <w:rsid w:val="00520818"/>
    <w:rsid w:val="00546DFC"/>
    <w:rsid w:val="00551537"/>
    <w:rsid w:val="00570ABA"/>
    <w:rsid w:val="005C4B45"/>
    <w:rsid w:val="00630024"/>
    <w:rsid w:val="00637AD0"/>
    <w:rsid w:val="0067139B"/>
    <w:rsid w:val="00672662"/>
    <w:rsid w:val="006C1A5D"/>
    <w:rsid w:val="00741C25"/>
    <w:rsid w:val="00772529"/>
    <w:rsid w:val="00787F29"/>
    <w:rsid w:val="0080463F"/>
    <w:rsid w:val="008B0305"/>
    <w:rsid w:val="009027E5"/>
    <w:rsid w:val="00922E64"/>
    <w:rsid w:val="00A3657D"/>
    <w:rsid w:val="00AF5089"/>
    <w:rsid w:val="00B45967"/>
    <w:rsid w:val="00B61842"/>
    <w:rsid w:val="00BB1813"/>
    <w:rsid w:val="00BD2B20"/>
    <w:rsid w:val="00C95DF0"/>
    <w:rsid w:val="00CE7A91"/>
    <w:rsid w:val="00E207C1"/>
    <w:rsid w:val="00E74210"/>
    <w:rsid w:val="00F1354E"/>
    <w:rsid w:val="00F96FCE"/>
    <w:rsid w:val="00F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CC131"/>
  <w15:chartTrackingRefBased/>
  <w15:docId w15:val="{819A19E4-5F9F-4ACE-B0F3-70C3BD90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C4"/>
    <w:pPr>
      <w:spacing w:after="0" w:line="240" w:lineRule="auto"/>
    </w:pPr>
    <w:rPr>
      <w:rFonts w:ascii="Arial" w:eastAsia="Times New Roman" w:hAnsi="Arial" w:cs="Times New Roman"/>
      <w:sz w:val="1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9C4"/>
    <w:pPr>
      <w:tabs>
        <w:tab w:val="center" w:pos="4680"/>
        <w:tab w:val="right" w:pos="9360"/>
      </w:tabs>
    </w:pPr>
  </w:style>
  <w:style w:type="character" w:customStyle="1" w:styleId="HeaderChar">
    <w:name w:val="Header Char"/>
    <w:basedOn w:val="DefaultParagraphFont"/>
    <w:link w:val="Header"/>
    <w:uiPriority w:val="99"/>
    <w:rsid w:val="002119C4"/>
  </w:style>
  <w:style w:type="paragraph" w:styleId="Footer">
    <w:name w:val="footer"/>
    <w:basedOn w:val="Normal"/>
    <w:link w:val="FooterChar"/>
    <w:uiPriority w:val="99"/>
    <w:unhideWhenUsed/>
    <w:rsid w:val="002119C4"/>
    <w:pPr>
      <w:tabs>
        <w:tab w:val="center" w:pos="4680"/>
        <w:tab w:val="right" w:pos="9360"/>
      </w:tabs>
    </w:pPr>
  </w:style>
  <w:style w:type="character" w:customStyle="1" w:styleId="FooterChar">
    <w:name w:val="Footer Char"/>
    <w:basedOn w:val="DefaultParagraphFont"/>
    <w:link w:val="Footer"/>
    <w:uiPriority w:val="99"/>
    <w:rsid w:val="002119C4"/>
  </w:style>
  <w:style w:type="paragraph" w:styleId="NormalWeb">
    <w:name w:val="Normal (Web)"/>
    <w:basedOn w:val="Normal"/>
    <w:uiPriority w:val="99"/>
    <w:unhideWhenUsed/>
    <w:rsid w:val="002119C4"/>
    <w:pPr>
      <w:spacing w:before="100" w:beforeAutospacing="1" w:after="100" w:afterAutospacing="1"/>
    </w:pPr>
    <w:rPr>
      <w:rFonts w:ascii="Times New Roman" w:hAnsi="Times New Roman"/>
      <w:sz w:val="24"/>
      <w:szCs w:val="24"/>
      <w:lang w:val="en-US"/>
    </w:rPr>
  </w:style>
  <w:style w:type="character" w:styleId="Hyperlink">
    <w:name w:val="Hyperlink"/>
    <w:rsid w:val="002119C4"/>
    <w:rPr>
      <w:rFonts w:ascii="Arial" w:hAnsi="Arial" w:cs="Arial"/>
      <w:color w:val="0563C1"/>
      <w:u w:val="single"/>
    </w:rPr>
  </w:style>
  <w:style w:type="character" w:styleId="UnresolvedMention">
    <w:name w:val="Unresolved Mention"/>
    <w:basedOn w:val="DefaultParagraphFont"/>
    <w:uiPriority w:val="99"/>
    <w:semiHidden/>
    <w:unhideWhenUsed/>
    <w:rsid w:val="002119C4"/>
    <w:rPr>
      <w:color w:val="605E5C"/>
      <w:shd w:val="clear" w:color="auto" w:fill="E1DFDD"/>
    </w:rPr>
  </w:style>
  <w:style w:type="paragraph" w:styleId="BalloonText">
    <w:name w:val="Balloon Text"/>
    <w:basedOn w:val="Normal"/>
    <w:link w:val="BalloonTextChar"/>
    <w:uiPriority w:val="99"/>
    <w:semiHidden/>
    <w:unhideWhenUsed/>
    <w:rsid w:val="00546DFC"/>
    <w:rPr>
      <w:rFonts w:ascii="Segoe UI" w:hAnsi="Segoe UI" w:cs="Segoe UI"/>
      <w:szCs w:val="18"/>
    </w:rPr>
  </w:style>
  <w:style w:type="character" w:customStyle="1" w:styleId="BalloonTextChar">
    <w:name w:val="Balloon Text Char"/>
    <w:basedOn w:val="DefaultParagraphFont"/>
    <w:link w:val="BalloonText"/>
    <w:uiPriority w:val="99"/>
    <w:semiHidden/>
    <w:rsid w:val="00546DFC"/>
    <w:rPr>
      <w:rFonts w:ascii="Segoe UI" w:eastAsia="Times New Roman" w:hAnsi="Segoe UI" w:cs="Segoe UI"/>
      <w:sz w:val="18"/>
      <w:szCs w:val="18"/>
      <w:lang w:val="en-CA"/>
    </w:rPr>
  </w:style>
  <w:style w:type="character" w:styleId="FollowedHyperlink">
    <w:name w:val="FollowedHyperlink"/>
    <w:basedOn w:val="DefaultParagraphFont"/>
    <w:uiPriority w:val="99"/>
    <w:semiHidden/>
    <w:unhideWhenUsed/>
    <w:rsid w:val="00CE7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discoverwellnesssolutions.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grigo@discoverwellnesssolutions.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iscoverwellness.solutio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97203-E08C-444A-9A76-3AC1CD15CC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F2404-6103-49B1-98E3-CDA5CBE6053A}">
  <ds:schemaRefs>
    <ds:schemaRef ds:uri="http://schemas.microsoft.com/sharepoint/v3/contenttype/forms"/>
  </ds:schemaRefs>
</ds:datastoreItem>
</file>

<file path=customXml/itemProps3.xml><?xml version="1.0" encoding="utf-8"?>
<ds:datastoreItem xmlns:ds="http://schemas.openxmlformats.org/officeDocument/2006/customXml" ds:itemID="{CCFF85BF-508D-4A7B-B1D2-DC97E5569042}">
  <ds:schemaRefs>
    <ds:schemaRef ds:uri="http://schemas.openxmlformats.org/officeDocument/2006/bibliography"/>
  </ds:schemaRefs>
</ds:datastoreItem>
</file>

<file path=customXml/itemProps4.xml><?xml version="1.0" encoding="utf-8"?>
<ds:datastoreItem xmlns:ds="http://schemas.openxmlformats.org/officeDocument/2006/customXml" ds:itemID="{C81B09FC-1330-4C74-82C9-00BA1A5B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Grigo</dc:creator>
  <cp:keywords/>
  <dc:description/>
  <cp:lastModifiedBy>Peter Cheung</cp:lastModifiedBy>
  <cp:revision>8</cp:revision>
  <dcterms:created xsi:type="dcterms:W3CDTF">2021-02-07T03:01:00Z</dcterms:created>
  <dcterms:modified xsi:type="dcterms:W3CDTF">2021-02-08T00:41:00Z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0x0101006FA2212C7DC2E84B9290F4E2D66CA192</vt:lpwstr>
  </property>
</Properties>
</file>