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7D483A7E"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690DCB">
        <w:rPr>
          <w:rFonts w:ascii="Arial" w:hAnsi="Arial"/>
          <w:u w:val="single"/>
          <w:lang w:val="en-CA"/>
        </w:rPr>
        <w:t>April 1</w:t>
      </w:r>
      <w:r w:rsidR="000744AA">
        <w:rPr>
          <w:rFonts w:ascii="Arial" w:hAnsi="Arial"/>
          <w:u w:val="single"/>
          <w:lang w:val="en-CA"/>
        </w:rPr>
        <w:t>6</w:t>
      </w:r>
      <w:r w:rsidR="00764DB7">
        <w:rPr>
          <w:rFonts w:ascii="Arial" w:hAnsi="Arial"/>
          <w:u w:val="single"/>
          <w:lang w:val="en-CA"/>
        </w:rPr>
        <w:t>, 2021</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C22EC2">
        <w:rPr>
          <w:rFonts w:ascii="Arial" w:hAnsi="Arial"/>
          <w:lang w:val="en-CA"/>
        </w:rPr>
        <w:sym w:font="Wingdings" w:char="F078"/>
      </w:r>
      <w:r>
        <w:rPr>
          <w:rFonts w:ascii="Arial" w:hAnsi="Arial"/>
          <w:lang w:val="en-CA"/>
        </w:rPr>
        <w:t>No</w:t>
      </w:r>
      <w:r>
        <w:rPr>
          <w:rFonts w:ascii="Arial" w:hAnsi="Arial"/>
          <w:sz w:val="32"/>
          <w:lang w:val="en-CA"/>
        </w:rPr>
        <w:tab/>
      </w:r>
    </w:p>
    <w:p w14:paraId="722CA96E" w14:textId="7FED26AF"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C22EC2">
        <w:rPr>
          <w:rFonts w:ascii="Arial" w:hAnsi="Arial"/>
          <w:u w:val="single"/>
          <w:lang w:val="en-CA"/>
        </w:rPr>
        <w:t>N/A</w:t>
      </w:r>
      <w:r>
        <w:rPr>
          <w:rFonts w:ascii="Arial" w:hAnsi="Arial"/>
          <w:lang w:val="en-CA"/>
        </w:rPr>
        <w:t>___________________.</w:t>
      </w:r>
    </w:p>
    <w:p w14:paraId="366CCC09" w14:textId="3DEF7643" w:rsidR="00EA4133" w:rsidRPr="00FB0397"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0744AA" w:rsidRPr="00FB0397">
        <w:rPr>
          <w:rFonts w:ascii="Arial" w:hAnsi="Arial"/>
          <w:u w:val="single"/>
          <w:lang w:val="en-CA"/>
        </w:rPr>
        <w:t>53,</w:t>
      </w:r>
      <w:r w:rsidR="00FB0397" w:rsidRPr="00FB0397">
        <w:rPr>
          <w:rFonts w:ascii="Arial" w:hAnsi="Arial"/>
          <w:u w:val="single"/>
          <w:lang w:val="en-CA"/>
        </w:rPr>
        <w:t>459,103</w:t>
      </w:r>
      <w:r w:rsidR="00C22EC2" w:rsidRPr="00FB0397">
        <w:rPr>
          <w:rFonts w:ascii="Arial" w:hAnsi="Arial"/>
          <w:u w:val="single"/>
          <w:lang w:val="en-CA"/>
        </w:rPr>
        <w:t xml:space="preserve"> common shares</w:t>
      </w:r>
      <w:r w:rsidR="000744AA" w:rsidRPr="00FB0397">
        <w:rPr>
          <w:rFonts w:ascii="Arial" w:hAnsi="Arial"/>
          <w:u w:val="single"/>
          <w:lang w:val="en-CA"/>
        </w:rPr>
        <w:t xml:space="preserve"> and 8,809,930 share purchase warrants</w:t>
      </w:r>
      <w:r w:rsidRPr="00FB0397">
        <w:rPr>
          <w:rFonts w:ascii="Arial" w:hAnsi="Arial"/>
          <w:lang w:val="en-CA"/>
        </w:rPr>
        <w:t>.</w:t>
      </w:r>
    </w:p>
    <w:p w14:paraId="06DC3E7A" w14:textId="77777777" w:rsidR="00840B45" w:rsidRPr="00FB0397" w:rsidRDefault="00840B45" w:rsidP="00C10A32">
      <w:pPr>
        <w:pStyle w:val="BodyText"/>
        <w:tabs>
          <w:tab w:val="left" w:pos="9180"/>
        </w:tabs>
        <w:spacing w:before="0" w:after="120"/>
        <w:rPr>
          <w:rFonts w:ascii="Arial" w:hAnsi="Arial"/>
          <w:b/>
          <w:lang w:val="en-CA"/>
        </w:rPr>
      </w:pPr>
      <w:r w:rsidRPr="00FB0397">
        <w:rPr>
          <w:rFonts w:ascii="Arial" w:hAnsi="Arial"/>
          <w:b/>
          <w:lang w:val="en-CA"/>
        </w:rPr>
        <w:t>Pricing</w:t>
      </w:r>
    </w:p>
    <w:p w14:paraId="4A55938E" w14:textId="3ED45D08" w:rsidR="00EA4133" w:rsidRPr="00FB0397" w:rsidRDefault="00EA4133" w:rsidP="00C10A32">
      <w:pPr>
        <w:pStyle w:val="BodyText"/>
        <w:tabs>
          <w:tab w:val="left" w:pos="9180"/>
        </w:tabs>
        <w:spacing w:before="0" w:after="120"/>
        <w:rPr>
          <w:rFonts w:ascii="Arial" w:hAnsi="Arial"/>
          <w:lang w:val="en-CA"/>
        </w:rPr>
      </w:pPr>
      <w:r w:rsidRPr="00FB0397">
        <w:rPr>
          <w:rFonts w:ascii="Arial" w:hAnsi="Arial"/>
          <w:lang w:val="en-CA"/>
        </w:rPr>
        <w:t xml:space="preserve">Date of </w:t>
      </w:r>
      <w:r w:rsidR="00840B45" w:rsidRPr="00FB0397">
        <w:rPr>
          <w:rFonts w:ascii="Arial" w:hAnsi="Arial"/>
          <w:lang w:val="en-CA"/>
        </w:rPr>
        <w:t>n</w:t>
      </w:r>
      <w:r w:rsidRPr="00FB0397">
        <w:rPr>
          <w:rFonts w:ascii="Arial" w:hAnsi="Arial"/>
          <w:lang w:val="en-CA"/>
        </w:rPr>
        <w:t xml:space="preserve">ews </w:t>
      </w:r>
      <w:r w:rsidR="00840B45" w:rsidRPr="00FB0397">
        <w:rPr>
          <w:rFonts w:ascii="Arial" w:hAnsi="Arial"/>
          <w:lang w:val="en-CA"/>
        </w:rPr>
        <w:t>r</w:t>
      </w:r>
      <w:r w:rsidRPr="00FB0397">
        <w:rPr>
          <w:rFonts w:ascii="Arial" w:hAnsi="Arial"/>
          <w:lang w:val="en-CA"/>
        </w:rPr>
        <w:t xml:space="preserve">elease </w:t>
      </w:r>
      <w:r w:rsidR="00840B45" w:rsidRPr="00FB0397">
        <w:rPr>
          <w:rFonts w:ascii="Arial" w:hAnsi="Arial"/>
          <w:lang w:val="en-CA"/>
        </w:rPr>
        <w:t>a</w:t>
      </w:r>
      <w:r w:rsidRPr="00FB0397">
        <w:rPr>
          <w:rFonts w:ascii="Arial" w:hAnsi="Arial"/>
          <w:lang w:val="en-CA"/>
        </w:rPr>
        <w:t xml:space="preserve">nnouncing </w:t>
      </w:r>
      <w:r w:rsidR="00840B45" w:rsidRPr="00FB0397">
        <w:rPr>
          <w:rFonts w:ascii="Arial" w:hAnsi="Arial"/>
          <w:lang w:val="en-CA"/>
        </w:rPr>
        <w:t>proposed issuance</w:t>
      </w:r>
      <w:r w:rsidRPr="00FB0397">
        <w:rPr>
          <w:rFonts w:ascii="Arial" w:hAnsi="Arial"/>
          <w:lang w:val="en-CA"/>
        </w:rPr>
        <w:t xml:space="preserve">:  </w:t>
      </w:r>
      <w:r w:rsidR="00840B45" w:rsidRPr="00FB0397">
        <w:rPr>
          <w:rFonts w:ascii="Arial" w:hAnsi="Arial"/>
          <w:u w:val="single"/>
          <w:lang w:val="en-CA"/>
        </w:rPr>
        <w:softHyphen/>
      </w:r>
      <w:r w:rsidR="00C22EC2" w:rsidRPr="00FB0397">
        <w:rPr>
          <w:rFonts w:ascii="Arial" w:hAnsi="Arial"/>
          <w:u w:val="single"/>
          <w:lang w:val="en-CA"/>
        </w:rPr>
        <w:t>N/A</w:t>
      </w:r>
      <w:r w:rsidR="00840B45" w:rsidRPr="00FB0397">
        <w:rPr>
          <w:rFonts w:ascii="Arial" w:hAnsi="Arial"/>
          <w:u w:val="single"/>
          <w:lang w:val="en-CA"/>
        </w:rPr>
        <w:t xml:space="preserve">______________  </w:t>
      </w:r>
      <w:r w:rsidR="00840B45" w:rsidRPr="00FB0397">
        <w:rPr>
          <w:rFonts w:ascii="Arial" w:hAnsi="Arial"/>
          <w:lang w:val="en-CA"/>
        </w:rPr>
        <w:t xml:space="preserve"> or</w:t>
      </w:r>
    </w:p>
    <w:p w14:paraId="500A8221" w14:textId="15981722" w:rsidR="00840B45" w:rsidRPr="00FB0397" w:rsidRDefault="00840B45" w:rsidP="00C10A32">
      <w:pPr>
        <w:pStyle w:val="BodyText"/>
        <w:tabs>
          <w:tab w:val="left" w:pos="9180"/>
        </w:tabs>
        <w:spacing w:before="0" w:after="120"/>
        <w:rPr>
          <w:rFonts w:ascii="Arial" w:hAnsi="Arial"/>
          <w:lang w:val="en-CA"/>
        </w:rPr>
      </w:pPr>
      <w:r w:rsidRPr="00FB0397">
        <w:rPr>
          <w:rFonts w:ascii="Arial" w:hAnsi="Arial"/>
          <w:lang w:val="en-CA"/>
        </w:rPr>
        <w:t xml:space="preserve">Date of confidential request for price protection: </w:t>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t>__</w:t>
      </w:r>
      <w:r w:rsidR="00690DCB" w:rsidRPr="00FB0397">
        <w:rPr>
          <w:rFonts w:ascii="Arial" w:hAnsi="Arial"/>
          <w:u w:val="single"/>
          <w:lang w:val="en-CA"/>
        </w:rPr>
        <w:t>N/A</w:t>
      </w:r>
      <w:r w:rsidRPr="00FB0397">
        <w:rPr>
          <w:rFonts w:ascii="Arial" w:hAnsi="Arial"/>
          <w:lang w:val="en-CA"/>
        </w:rPr>
        <w:t>_______</w:t>
      </w:r>
    </w:p>
    <w:p w14:paraId="3E2F1A22" w14:textId="56C55A90" w:rsidR="00EA4133" w:rsidRPr="00FB0397" w:rsidRDefault="00EA4133" w:rsidP="00C10A32">
      <w:pPr>
        <w:pStyle w:val="BodyText"/>
        <w:tabs>
          <w:tab w:val="left" w:pos="9180"/>
        </w:tabs>
        <w:spacing w:before="0" w:after="120"/>
        <w:rPr>
          <w:rFonts w:ascii="Arial" w:hAnsi="Arial"/>
          <w:lang w:val="en-CA"/>
        </w:rPr>
      </w:pPr>
      <w:r w:rsidRPr="00FB0397">
        <w:rPr>
          <w:rFonts w:ascii="Arial" w:hAnsi="Arial"/>
          <w:lang w:val="en-CA"/>
        </w:rPr>
        <w:t xml:space="preserve">Closing Market Price on Day Preceding the </w:t>
      </w:r>
      <w:r w:rsidR="00840B45" w:rsidRPr="00FB0397">
        <w:rPr>
          <w:rFonts w:ascii="Arial" w:hAnsi="Arial"/>
          <w:lang w:val="en-CA"/>
        </w:rPr>
        <w:t>n</w:t>
      </w:r>
      <w:r w:rsidRPr="00FB0397">
        <w:rPr>
          <w:rFonts w:ascii="Arial" w:hAnsi="Arial"/>
          <w:lang w:val="en-CA"/>
        </w:rPr>
        <w:t xml:space="preserve">ews </w:t>
      </w:r>
      <w:r w:rsidR="00840B45" w:rsidRPr="00FB0397">
        <w:rPr>
          <w:rFonts w:ascii="Arial" w:hAnsi="Arial"/>
          <w:lang w:val="en-CA"/>
        </w:rPr>
        <w:t>r</w:t>
      </w:r>
      <w:r w:rsidRPr="00FB0397">
        <w:rPr>
          <w:rFonts w:ascii="Arial" w:hAnsi="Arial"/>
          <w:lang w:val="en-CA"/>
        </w:rPr>
        <w:t>elease: _</w:t>
      </w:r>
      <w:r w:rsidR="00C22EC2" w:rsidRPr="00FB0397">
        <w:rPr>
          <w:rFonts w:ascii="Arial" w:hAnsi="Arial"/>
          <w:u w:val="single"/>
          <w:lang w:val="en-CA"/>
        </w:rPr>
        <w:t>N/A</w:t>
      </w:r>
      <w:r w:rsidRPr="00FB0397">
        <w:rPr>
          <w:rFonts w:ascii="Arial" w:hAnsi="Arial"/>
          <w:lang w:val="en-CA"/>
        </w:rPr>
        <w:t>________</w:t>
      </w:r>
      <w:r w:rsidR="00840B45" w:rsidRPr="00FB0397">
        <w:rPr>
          <w:rFonts w:ascii="Arial" w:hAnsi="Arial"/>
          <w:lang w:val="en-CA"/>
        </w:rPr>
        <w:t xml:space="preserve"> or</w:t>
      </w:r>
    </w:p>
    <w:p w14:paraId="300A64A4" w14:textId="4B927309" w:rsidR="00840B45" w:rsidRPr="00FB0397" w:rsidRDefault="00840B45" w:rsidP="00C10A32">
      <w:pPr>
        <w:pStyle w:val="BodyText"/>
        <w:tabs>
          <w:tab w:val="left" w:pos="9180"/>
        </w:tabs>
        <w:spacing w:before="0" w:after="120"/>
        <w:rPr>
          <w:rFonts w:ascii="Arial" w:hAnsi="Arial"/>
          <w:lang w:val="en-CA"/>
        </w:rPr>
      </w:pPr>
      <w:r w:rsidRPr="00FB0397">
        <w:rPr>
          <w:rFonts w:ascii="Arial" w:hAnsi="Arial"/>
          <w:lang w:val="en-CA"/>
        </w:rPr>
        <w:t xml:space="preserve">Day preceding request for price protection: </w:t>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t>__</w:t>
      </w:r>
      <w:r w:rsidR="00690DCB" w:rsidRPr="00FB0397">
        <w:rPr>
          <w:rFonts w:ascii="Arial" w:hAnsi="Arial"/>
          <w:u w:val="single"/>
          <w:lang w:val="en-CA"/>
        </w:rPr>
        <w:t>N/A</w:t>
      </w:r>
      <w:r w:rsidRPr="00FB0397">
        <w:rPr>
          <w:rFonts w:ascii="Arial" w:hAnsi="Arial"/>
          <w:lang w:val="en-CA"/>
        </w:rPr>
        <w:t>________________</w:t>
      </w:r>
    </w:p>
    <w:p w14:paraId="19C3BCB3" w14:textId="77777777" w:rsidR="00840B45" w:rsidRPr="00FB0397" w:rsidRDefault="00840B45" w:rsidP="00C10A32">
      <w:pPr>
        <w:pStyle w:val="BodyText"/>
        <w:tabs>
          <w:tab w:val="left" w:pos="9180"/>
        </w:tabs>
        <w:spacing w:before="0" w:after="120"/>
        <w:rPr>
          <w:rFonts w:ascii="Arial" w:hAnsi="Arial"/>
          <w:b/>
          <w:lang w:val="en-CA"/>
        </w:rPr>
      </w:pPr>
      <w:r w:rsidRPr="00FB0397">
        <w:rPr>
          <w:rFonts w:ascii="Arial" w:hAnsi="Arial"/>
          <w:b/>
          <w:lang w:val="en-CA"/>
        </w:rPr>
        <w:t>Closing</w:t>
      </w:r>
    </w:p>
    <w:p w14:paraId="052ADFB2" w14:textId="056AE9D7" w:rsidR="00840B45" w:rsidRPr="00FB0397" w:rsidRDefault="00840B45" w:rsidP="00C10A32">
      <w:pPr>
        <w:pStyle w:val="BodyText"/>
        <w:tabs>
          <w:tab w:val="left" w:pos="9180"/>
        </w:tabs>
        <w:spacing w:before="0" w:after="120"/>
        <w:rPr>
          <w:rFonts w:ascii="Arial" w:hAnsi="Arial"/>
          <w:lang w:val="en-CA"/>
        </w:rPr>
      </w:pPr>
      <w:r w:rsidRPr="00FB0397">
        <w:rPr>
          <w:rFonts w:ascii="Arial" w:hAnsi="Arial"/>
          <w:lang w:val="en-CA"/>
        </w:rPr>
        <w:t>Number of securities to be issued: __</w:t>
      </w:r>
      <w:r w:rsidR="000744AA" w:rsidRPr="00FB0397">
        <w:rPr>
          <w:rFonts w:ascii="Arial" w:hAnsi="Arial"/>
          <w:u w:val="single"/>
          <w:lang w:val="en-CA"/>
        </w:rPr>
        <w:t>6,372,298</w:t>
      </w:r>
      <w:r w:rsidR="00C22EC2" w:rsidRPr="00FB0397">
        <w:rPr>
          <w:rFonts w:ascii="Arial" w:hAnsi="Arial"/>
          <w:u w:val="single"/>
          <w:lang w:val="en-CA"/>
        </w:rPr>
        <w:t xml:space="preserve"> common shares</w:t>
      </w:r>
      <w:r w:rsidR="000744AA" w:rsidRPr="00FB0397">
        <w:rPr>
          <w:rFonts w:ascii="Arial" w:hAnsi="Arial"/>
          <w:u w:val="single"/>
          <w:lang w:val="en-CA"/>
        </w:rPr>
        <w:t xml:space="preserve"> and 6,372,298 share purchase warrants</w:t>
      </w:r>
      <w:r w:rsidR="00764DB7" w:rsidRPr="00FB0397">
        <w:rPr>
          <w:rFonts w:ascii="Arial" w:hAnsi="Arial"/>
          <w:u w:val="single"/>
          <w:lang w:val="en-CA"/>
        </w:rPr>
        <w:tab/>
      </w:r>
      <w:r w:rsidRPr="00FB0397">
        <w:rPr>
          <w:rFonts w:ascii="Arial" w:hAnsi="Arial"/>
          <w:lang w:val="en-CA"/>
        </w:rPr>
        <w:t>_</w:t>
      </w:r>
    </w:p>
    <w:p w14:paraId="58D459C6" w14:textId="5EDF6C36" w:rsidR="00840B45" w:rsidRDefault="00840B45" w:rsidP="00C10A32">
      <w:pPr>
        <w:pStyle w:val="BodyText"/>
        <w:tabs>
          <w:tab w:val="left" w:pos="9180"/>
        </w:tabs>
        <w:spacing w:before="0" w:after="120"/>
        <w:rPr>
          <w:rFonts w:ascii="Arial" w:hAnsi="Arial"/>
          <w:lang w:val="en-CA"/>
        </w:rPr>
      </w:pPr>
      <w:r w:rsidRPr="00FB0397">
        <w:rPr>
          <w:rFonts w:ascii="Arial" w:hAnsi="Arial"/>
          <w:lang w:val="en-CA"/>
        </w:rPr>
        <w:t xml:space="preserve">Issued and outstanding securities following issuance: </w:t>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r>
      <w:r w:rsidRPr="00FB0397">
        <w:rPr>
          <w:rFonts w:ascii="Arial" w:hAnsi="Arial"/>
          <w:lang w:val="en-CA"/>
        </w:rPr>
        <w:softHyphen/>
        <w:t>_</w:t>
      </w:r>
      <w:r w:rsidR="000744AA" w:rsidRPr="00FB0397">
        <w:rPr>
          <w:rFonts w:ascii="Arial" w:hAnsi="Arial"/>
          <w:u w:val="single"/>
          <w:lang w:val="en-CA"/>
        </w:rPr>
        <w:t>59,</w:t>
      </w:r>
      <w:r w:rsidR="00FB0397" w:rsidRPr="00FB0397">
        <w:rPr>
          <w:rFonts w:ascii="Arial" w:hAnsi="Arial"/>
          <w:u w:val="single"/>
          <w:lang w:val="en-CA"/>
        </w:rPr>
        <w:t>831,40</w:t>
      </w:r>
      <w:r w:rsidR="00FB0397">
        <w:rPr>
          <w:rFonts w:ascii="Arial" w:hAnsi="Arial"/>
          <w:u w:val="single"/>
          <w:lang w:val="en-CA"/>
        </w:rPr>
        <w:t>1</w:t>
      </w:r>
      <w:r w:rsidR="000744AA">
        <w:rPr>
          <w:rFonts w:ascii="Arial" w:hAnsi="Arial"/>
          <w:u w:val="single"/>
          <w:lang w:val="en-CA"/>
        </w:rPr>
        <w:t xml:space="preserve"> </w:t>
      </w:r>
      <w:r w:rsidR="00C22EC2">
        <w:rPr>
          <w:rFonts w:ascii="Arial" w:hAnsi="Arial"/>
          <w:u w:val="single"/>
          <w:lang w:val="en-CA"/>
        </w:rPr>
        <w:t>common shares</w:t>
      </w:r>
      <w:r w:rsidR="005B7097">
        <w:rPr>
          <w:rFonts w:ascii="Arial" w:hAnsi="Arial"/>
          <w:u w:val="single"/>
          <w:lang w:val="en-CA"/>
        </w:rPr>
        <w:t xml:space="preserve"> </w:t>
      </w:r>
      <w:r w:rsidR="000744AA">
        <w:rPr>
          <w:rFonts w:ascii="Arial" w:hAnsi="Arial"/>
          <w:u w:val="single"/>
          <w:lang w:val="en-CA"/>
        </w:rPr>
        <w:t>and 15,182,228 share purchase warrants</w:t>
      </w:r>
      <w:r w:rsidR="00764DB7">
        <w:rPr>
          <w:rFonts w:ascii="Arial" w:hAnsi="Arial"/>
          <w:u w:val="single"/>
          <w:lang w:val="en-CA"/>
        </w:rPr>
        <w:tab/>
      </w:r>
      <w:r>
        <w:rPr>
          <w:rFonts w:ascii="Arial" w:hAnsi="Arial"/>
          <w:lang w:val="en-CA"/>
        </w:rPr>
        <w:t>_</w:t>
      </w: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B2C2102" w14:textId="77777777" w:rsidTr="0064019D">
        <w:tc>
          <w:tcPr>
            <w:tcW w:w="3652" w:type="dxa"/>
          </w:tcPr>
          <w:p w14:paraId="0CAB2A7C" w14:textId="2A85997E" w:rsidR="00C536D3" w:rsidRPr="00C536D3" w:rsidRDefault="009A748A" w:rsidP="00C536D3">
            <w:pPr>
              <w:pStyle w:val="BodyText"/>
              <w:rPr>
                <w:rFonts w:ascii="Arial" w:hAnsi="Arial"/>
                <w:lang w:val="en-CA"/>
              </w:rPr>
            </w:pPr>
            <w:r>
              <w:rPr>
                <w:rFonts w:ascii="Arial" w:hAnsi="Arial"/>
                <w:lang w:val="en-CA"/>
              </w:rPr>
              <w:t>Ontario, Canada</w:t>
            </w:r>
          </w:p>
        </w:tc>
        <w:tc>
          <w:tcPr>
            <w:tcW w:w="1701" w:type="dxa"/>
          </w:tcPr>
          <w:p w14:paraId="1D8984E8" w14:textId="7F6D76B3" w:rsidR="00C536D3" w:rsidRPr="00C536D3" w:rsidRDefault="009A748A" w:rsidP="00C536D3">
            <w:pPr>
              <w:pStyle w:val="BodyText"/>
              <w:rPr>
                <w:rFonts w:ascii="Arial" w:hAnsi="Arial"/>
                <w:lang w:val="en-CA"/>
              </w:rPr>
            </w:pPr>
            <w:r>
              <w:rPr>
                <w:rFonts w:ascii="Arial" w:hAnsi="Arial"/>
                <w:lang w:val="en-CA"/>
              </w:rPr>
              <w:t>20</w:t>
            </w:r>
          </w:p>
        </w:tc>
        <w:tc>
          <w:tcPr>
            <w:tcW w:w="1829" w:type="dxa"/>
          </w:tcPr>
          <w:p w14:paraId="3FBC720D" w14:textId="7E646595" w:rsidR="00C536D3" w:rsidRPr="00C536D3" w:rsidRDefault="009A748A" w:rsidP="00C536D3">
            <w:pPr>
              <w:pStyle w:val="BodyText"/>
              <w:rPr>
                <w:rFonts w:ascii="Arial" w:hAnsi="Arial"/>
                <w:lang w:val="en-CA"/>
              </w:rPr>
            </w:pPr>
            <w:r>
              <w:rPr>
                <w:rFonts w:ascii="Arial" w:hAnsi="Arial"/>
                <w:lang w:val="en-CA"/>
              </w:rPr>
              <w:t>C$0.50</w:t>
            </w:r>
          </w:p>
        </w:tc>
        <w:tc>
          <w:tcPr>
            <w:tcW w:w="2394" w:type="dxa"/>
          </w:tcPr>
          <w:p w14:paraId="3B703849" w14:textId="5BCC4FCC" w:rsidR="00C536D3" w:rsidRPr="00C536D3" w:rsidRDefault="009A748A" w:rsidP="00C536D3">
            <w:pPr>
              <w:pStyle w:val="BodyText"/>
              <w:rPr>
                <w:rFonts w:ascii="Arial" w:hAnsi="Arial"/>
                <w:lang w:val="en-CA"/>
              </w:rPr>
            </w:pPr>
            <w:r>
              <w:rPr>
                <w:rFonts w:ascii="Arial" w:hAnsi="Arial"/>
                <w:lang w:val="en-CA"/>
              </w:rPr>
              <w:t>$900,000</w:t>
            </w:r>
          </w:p>
        </w:tc>
      </w:tr>
      <w:tr w:rsidR="009A748A" w:rsidRPr="00C536D3" w14:paraId="568F5559" w14:textId="77777777" w:rsidTr="0064019D">
        <w:tc>
          <w:tcPr>
            <w:tcW w:w="3652" w:type="dxa"/>
          </w:tcPr>
          <w:p w14:paraId="236EEFFE" w14:textId="64E977E4" w:rsidR="009A748A" w:rsidRDefault="009A748A" w:rsidP="00C536D3">
            <w:pPr>
              <w:pStyle w:val="BodyText"/>
              <w:rPr>
                <w:rFonts w:ascii="Arial" w:hAnsi="Arial"/>
                <w:lang w:val="en-CA"/>
              </w:rPr>
            </w:pPr>
            <w:r>
              <w:rPr>
                <w:rFonts w:ascii="Arial" w:hAnsi="Arial"/>
                <w:lang w:val="en-CA"/>
              </w:rPr>
              <w:t>Quebec, Canada</w:t>
            </w:r>
          </w:p>
        </w:tc>
        <w:tc>
          <w:tcPr>
            <w:tcW w:w="1701" w:type="dxa"/>
          </w:tcPr>
          <w:p w14:paraId="71F99FAA" w14:textId="4DED2AED" w:rsidR="009A748A" w:rsidRDefault="009A748A" w:rsidP="00C536D3">
            <w:pPr>
              <w:pStyle w:val="BodyText"/>
              <w:rPr>
                <w:rFonts w:ascii="Arial" w:hAnsi="Arial"/>
                <w:lang w:val="en-CA"/>
              </w:rPr>
            </w:pPr>
            <w:r>
              <w:rPr>
                <w:rFonts w:ascii="Arial" w:hAnsi="Arial"/>
                <w:lang w:val="en-CA"/>
              </w:rPr>
              <w:t>1</w:t>
            </w:r>
          </w:p>
        </w:tc>
        <w:tc>
          <w:tcPr>
            <w:tcW w:w="1829" w:type="dxa"/>
          </w:tcPr>
          <w:p w14:paraId="106F2609" w14:textId="18B01181" w:rsidR="009A748A" w:rsidRDefault="009A748A" w:rsidP="00C536D3">
            <w:pPr>
              <w:pStyle w:val="BodyText"/>
              <w:rPr>
                <w:rFonts w:ascii="Arial" w:hAnsi="Arial"/>
                <w:lang w:val="en-CA"/>
              </w:rPr>
            </w:pPr>
            <w:r>
              <w:rPr>
                <w:rFonts w:ascii="Arial" w:hAnsi="Arial"/>
                <w:lang w:val="en-CA"/>
              </w:rPr>
              <w:t>C$0.50</w:t>
            </w:r>
          </w:p>
        </w:tc>
        <w:tc>
          <w:tcPr>
            <w:tcW w:w="2394" w:type="dxa"/>
          </w:tcPr>
          <w:p w14:paraId="1312E2B1" w14:textId="5D43720A" w:rsidR="009A748A" w:rsidRDefault="009A748A" w:rsidP="00C536D3">
            <w:pPr>
              <w:pStyle w:val="BodyText"/>
              <w:rPr>
                <w:rFonts w:ascii="Arial" w:hAnsi="Arial"/>
                <w:lang w:val="en-CA"/>
              </w:rPr>
            </w:pPr>
            <w:r>
              <w:rPr>
                <w:rFonts w:ascii="Arial" w:hAnsi="Arial"/>
                <w:lang w:val="en-CA"/>
              </w:rPr>
              <w:t>$1,000,000</w:t>
            </w:r>
          </w:p>
        </w:tc>
      </w:tr>
      <w:tr w:rsidR="009A748A" w:rsidRPr="00C536D3" w14:paraId="20931259" w14:textId="77777777" w:rsidTr="0064019D">
        <w:tc>
          <w:tcPr>
            <w:tcW w:w="3652" w:type="dxa"/>
          </w:tcPr>
          <w:p w14:paraId="4679B3B1" w14:textId="781E39DD" w:rsidR="009A748A" w:rsidRDefault="009A748A" w:rsidP="00C536D3">
            <w:pPr>
              <w:pStyle w:val="BodyText"/>
              <w:rPr>
                <w:rFonts w:ascii="Arial" w:hAnsi="Arial"/>
                <w:lang w:val="en-CA"/>
              </w:rPr>
            </w:pPr>
            <w:r>
              <w:rPr>
                <w:rFonts w:ascii="Arial" w:hAnsi="Arial"/>
                <w:lang w:val="en-CA"/>
              </w:rPr>
              <w:t>WA, USA</w:t>
            </w:r>
          </w:p>
        </w:tc>
        <w:tc>
          <w:tcPr>
            <w:tcW w:w="1701" w:type="dxa"/>
          </w:tcPr>
          <w:p w14:paraId="45EF6844" w14:textId="3A9EBFA2" w:rsidR="009A748A" w:rsidRDefault="009A748A" w:rsidP="00C536D3">
            <w:pPr>
              <w:pStyle w:val="BodyText"/>
              <w:rPr>
                <w:rFonts w:ascii="Arial" w:hAnsi="Arial"/>
                <w:lang w:val="en-CA"/>
              </w:rPr>
            </w:pPr>
            <w:r>
              <w:rPr>
                <w:rFonts w:ascii="Arial" w:hAnsi="Arial"/>
                <w:lang w:val="en-CA"/>
              </w:rPr>
              <w:t>1</w:t>
            </w:r>
          </w:p>
        </w:tc>
        <w:tc>
          <w:tcPr>
            <w:tcW w:w="1829" w:type="dxa"/>
          </w:tcPr>
          <w:p w14:paraId="0C7FBFD0" w14:textId="1C067CD1" w:rsidR="009A748A" w:rsidRDefault="009A748A" w:rsidP="00C536D3">
            <w:pPr>
              <w:pStyle w:val="BodyText"/>
              <w:rPr>
                <w:rFonts w:ascii="Arial" w:hAnsi="Arial"/>
                <w:lang w:val="en-CA"/>
              </w:rPr>
            </w:pPr>
            <w:r>
              <w:rPr>
                <w:rFonts w:ascii="Arial" w:hAnsi="Arial"/>
                <w:lang w:val="en-CA"/>
              </w:rPr>
              <w:t>C$0.50</w:t>
            </w:r>
          </w:p>
        </w:tc>
        <w:tc>
          <w:tcPr>
            <w:tcW w:w="2394" w:type="dxa"/>
          </w:tcPr>
          <w:p w14:paraId="1BEE5080" w14:textId="01477772" w:rsidR="009A748A" w:rsidRDefault="009A748A" w:rsidP="00C536D3">
            <w:pPr>
              <w:pStyle w:val="BodyText"/>
              <w:rPr>
                <w:rFonts w:ascii="Arial" w:hAnsi="Arial"/>
                <w:lang w:val="en-CA"/>
              </w:rPr>
            </w:pPr>
            <w:r>
              <w:rPr>
                <w:rFonts w:ascii="Arial" w:hAnsi="Arial"/>
                <w:lang w:val="en-CA"/>
              </w:rPr>
              <w:t>$18,518</w:t>
            </w:r>
          </w:p>
        </w:tc>
      </w:tr>
      <w:tr w:rsidR="009A748A" w:rsidRPr="00C536D3" w14:paraId="75BE0334" w14:textId="77777777" w:rsidTr="0064019D">
        <w:tc>
          <w:tcPr>
            <w:tcW w:w="3652" w:type="dxa"/>
          </w:tcPr>
          <w:p w14:paraId="0C9CFAE4" w14:textId="128CE348" w:rsidR="009A748A" w:rsidRDefault="009A748A" w:rsidP="00C536D3">
            <w:pPr>
              <w:pStyle w:val="BodyText"/>
              <w:rPr>
                <w:rFonts w:ascii="Arial" w:hAnsi="Arial"/>
                <w:lang w:val="en-CA"/>
              </w:rPr>
            </w:pPr>
            <w:r>
              <w:rPr>
                <w:rFonts w:ascii="Arial" w:hAnsi="Arial"/>
                <w:lang w:val="en-CA"/>
              </w:rPr>
              <w:t>NV, USA</w:t>
            </w:r>
          </w:p>
        </w:tc>
        <w:tc>
          <w:tcPr>
            <w:tcW w:w="1701" w:type="dxa"/>
          </w:tcPr>
          <w:p w14:paraId="7D51B28C" w14:textId="41F7F1EF" w:rsidR="009A748A" w:rsidRDefault="009A748A" w:rsidP="00C536D3">
            <w:pPr>
              <w:pStyle w:val="BodyText"/>
              <w:rPr>
                <w:rFonts w:ascii="Arial" w:hAnsi="Arial"/>
                <w:lang w:val="en-CA"/>
              </w:rPr>
            </w:pPr>
            <w:r>
              <w:rPr>
                <w:rFonts w:ascii="Arial" w:hAnsi="Arial"/>
                <w:lang w:val="en-CA"/>
              </w:rPr>
              <w:t>1</w:t>
            </w:r>
          </w:p>
        </w:tc>
        <w:tc>
          <w:tcPr>
            <w:tcW w:w="1829" w:type="dxa"/>
          </w:tcPr>
          <w:p w14:paraId="423BAE21" w14:textId="750C8681" w:rsidR="009A748A" w:rsidRDefault="009A748A" w:rsidP="00C536D3">
            <w:pPr>
              <w:pStyle w:val="BodyText"/>
              <w:rPr>
                <w:rFonts w:ascii="Arial" w:hAnsi="Arial"/>
                <w:lang w:val="en-CA"/>
              </w:rPr>
            </w:pPr>
            <w:r>
              <w:rPr>
                <w:rFonts w:ascii="Arial" w:hAnsi="Arial"/>
                <w:lang w:val="en-CA"/>
              </w:rPr>
              <w:t>C$0.50</w:t>
            </w:r>
          </w:p>
        </w:tc>
        <w:tc>
          <w:tcPr>
            <w:tcW w:w="2394" w:type="dxa"/>
          </w:tcPr>
          <w:p w14:paraId="0693F8D7" w14:textId="2DBE0D1C" w:rsidR="009A748A" w:rsidRDefault="009A748A" w:rsidP="00C536D3">
            <w:pPr>
              <w:pStyle w:val="BodyText"/>
              <w:rPr>
                <w:rFonts w:ascii="Arial" w:hAnsi="Arial"/>
                <w:lang w:val="en-CA"/>
              </w:rPr>
            </w:pPr>
            <w:r>
              <w:rPr>
                <w:rFonts w:ascii="Arial" w:hAnsi="Arial"/>
                <w:lang w:val="en-CA"/>
              </w:rPr>
              <w:t>$126,350</w:t>
            </w:r>
          </w:p>
        </w:tc>
      </w:tr>
      <w:tr w:rsidR="009A748A" w:rsidRPr="00C536D3" w14:paraId="0DBBEB17" w14:textId="77777777" w:rsidTr="0064019D">
        <w:tc>
          <w:tcPr>
            <w:tcW w:w="3652" w:type="dxa"/>
          </w:tcPr>
          <w:p w14:paraId="6AFF2944" w14:textId="5A4541BC" w:rsidR="009A748A" w:rsidRDefault="009A748A" w:rsidP="00C536D3">
            <w:pPr>
              <w:pStyle w:val="BodyText"/>
              <w:rPr>
                <w:rFonts w:ascii="Arial" w:hAnsi="Arial"/>
                <w:lang w:val="en-CA"/>
              </w:rPr>
            </w:pPr>
            <w:r>
              <w:rPr>
                <w:rFonts w:ascii="Arial" w:hAnsi="Arial"/>
                <w:lang w:val="en-CA"/>
              </w:rPr>
              <w:t>Cayman Island</w:t>
            </w:r>
          </w:p>
        </w:tc>
        <w:tc>
          <w:tcPr>
            <w:tcW w:w="1701" w:type="dxa"/>
          </w:tcPr>
          <w:p w14:paraId="59DF153B" w14:textId="2DF7B87E" w:rsidR="009A748A" w:rsidRDefault="009A748A" w:rsidP="00C536D3">
            <w:pPr>
              <w:pStyle w:val="BodyText"/>
              <w:rPr>
                <w:rFonts w:ascii="Arial" w:hAnsi="Arial"/>
                <w:lang w:val="en-CA"/>
              </w:rPr>
            </w:pPr>
            <w:r>
              <w:rPr>
                <w:rFonts w:ascii="Arial" w:hAnsi="Arial"/>
                <w:lang w:val="en-CA"/>
              </w:rPr>
              <w:t>1</w:t>
            </w:r>
          </w:p>
        </w:tc>
        <w:tc>
          <w:tcPr>
            <w:tcW w:w="1829" w:type="dxa"/>
          </w:tcPr>
          <w:p w14:paraId="5E3E5844" w14:textId="77209C71" w:rsidR="009A748A" w:rsidRDefault="009A748A" w:rsidP="00C536D3">
            <w:pPr>
              <w:pStyle w:val="BodyText"/>
              <w:rPr>
                <w:rFonts w:ascii="Arial" w:hAnsi="Arial"/>
                <w:lang w:val="en-CA"/>
              </w:rPr>
            </w:pPr>
            <w:r>
              <w:rPr>
                <w:rFonts w:ascii="Arial" w:hAnsi="Arial"/>
                <w:lang w:val="en-CA"/>
              </w:rPr>
              <w:t>C$0.50</w:t>
            </w:r>
          </w:p>
        </w:tc>
        <w:tc>
          <w:tcPr>
            <w:tcW w:w="2394" w:type="dxa"/>
          </w:tcPr>
          <w:p w14:paraId="18CD0EC2" w14:textId="767882E2" w:rsidR="009A748A" w:rsidRDefault="009A748A" w:rsidP="00C536D3">
            <w:pPr>
              <w:pStyle w:val="BodyText"/>
              <w:rPr>
                <w:rFonts w:ascii="Arial" w:hAnsi="Arial"/>
                <w:lang w:val="en-CA"/>
              </w:rPr>
            </w:pPr>
            <w:r>
              <w:rPr>
                <w:rFonts w:ascii="Arial" w:hAnsi="Arial"/>
                <w:lang w:val="en-CA"/>
              </w:rPr>
              <w:t>$100,000</w:t>
            </w:r>
          </w:p>
        </w:tc>
      </w:tr>
      <w:tr w:rsidR="009A748A" w:rsidRPr="00C536D3" w14:paraId="6E50348E" w14:textId="77777777" w:rsidTr="0064019D">
        <w:tc>
          <w:tcPr>
            <w:tcW w:w="3652" w:type="dxa"/>
          </w:tcPr>
          <w:p w14:paraId="1AC263B3" w14:textId="7886278F" w:rsidR="009A748A" w:rsidRDefault="009A748A" w:rsidP="00C536D3">
            <w:pPr>
              <w:pStyle w:val="BodyText"/>
              <w:rPr>
                <w:rFonts w:ascii="Arial" w:hAnsi="Arial"/>
                <w:lang w:val="en-CA"/>
              </w:rPr>
            </w:pPr>
            <w:r>
              <w:rPr>
                <w:rFonts w:ascii="Arial" w:hAnsi="Arial"/>
                <w:lang w:val="en-CA"/>
              </w:rPr>
              <w:t>Isle of Man</w:t>
            </w:r>
          </w:p>
        </w:tc>
        <w:tc>
          <w:tcPr>
            <w:tcW w:w="1701" w:type="dxa"/>
          </w:tcPr>
          <w:p w14:paraId="2E7799D4" w14:textId="4DA88273" w:rsidR="009A748A" w:rsidRDefault="009A748A" w:rsidP="00C536D3">
            <w:pPr>
              <w:pStyle w:val="BodyText"/>
              <w:rPr>
                <w:rFonts w:ascii="Arial" w:hAnsi="Arial"/>
                <w:lang w:val="en-CA"/>
              </w:rPr>
            </w:pPr>
            <w:r>
              <w:rPr>
                <w:rFonts w:ascii="Arial" w:hAnsi="Arial"/>
                <w:lang w:val="en-CA"/>
              </w:rPr>
              <w:t>1</w:t>
            </w:r>
          </w:p>
        </w:tc>
        <w:tc>
          <w:tcPr>
            <w:tcW w:w="1829" w:type="dxa"/>
          </w:tcPr>
          <w:p w14:paraId="3D552C7A" w14:textId="356D3E41" w:rsidR="009A748A" w:rsidRDefault="009A748A" w:rsidP="00C536D3">
            <w:pPr>
              <w:pStyle w:val="BodyText"/>
              <w:rPr>
                <w:rFonts w:ascii="Arial" w:hAnsi="Arial"/>
                <w:lang w:val="en-CA"/>
              </w:rPr>
            </w:pPr>
            <w:r>
              <w:rPr>
                <w:rFonts w:ascii="Arial" w:hAnsi="Arial"/>
                <w:lang w:val="en-CA"/>
              </w:rPr>
              <w:t>C$0.50</w:t>
            </w:r>
          </w:p>
        </w:tc>
        <w:tc>
          <w:tcPr>
            <w:tcW w:w="2394" w:type="dxa"/>
          </w:tcPr>
          <w:p w14:paraId="079806F9" w14:textId="35766C9D" w:rsidR="009A748A" w:rsidRDefault="009A748A" w:rsidP="00C536D3">
            <w:pPr>
              <w:pStyle w:val="BodyText"/>
              <w:rPr>
                <w:rFonts w:ascii="Arial" w:hAnsi="Arial"/>
                <w:lang w:val="en-CA"/>
              </w:rPr>
            </w:pPr>
            <w:r>
              <w:rPr>
                <w:rFonts w:ascii="Arial" w:hAnsi="Arial"/>
                <w:lang w:val="en-CA"/>
              </w:rPr>
              <w:t>$250,000</w:t>
            </w:r>
          </w:p>
        </w:tc>
      </w:tr>
      <w:tr w:rsidR="009A748A" w:rsidRPr="00C536D3" w14:paraId="3AAD2AD4" w14:textId="77777777" w:rsidTr="0064019D">
        <w:tc>
          <w:tcPr>
            <w:tcW w:w="3652" w:type="dxa"/>
          </w:tcPr>
          <w:p w14:paraId="2A382546" w14:textId="6372DF63" w:rsidR="009A748A" w:rsidRDefault="009A748A" w:rsidP="00C536D3">
            <w:pPr>
              <w:pStyle w:val="BodyText"/>
              <w:rPr>
                <w:rFonts w:ascii="Arial" w:hAnsi="Arial"/>
                <w:lang w:val="en-CA"/>
              </w:rPr>
            </w:pPr>
            <w:r>
              <w:rPr>
                <w:rFonts w:ascii="Arial" w:hAnsi="Arial"/>
                <w:lang w:val="en-CA"/>
              </w:rPr>
              <w:t>Hong Kong</w:t>
            </w:r>
          </w:p>
        </w:tc>
        <w:tc>
          <w:tcPr>
            <w:tcW w:w="1701" w:type="dxa"/>
          </w:tcPr>
          <w:p w14:paraId="46FAA9EC" w14:textId="48F0BB58" w:rsidR="009A748A" w:rsidRDefault="009A748A" w:rsidP="00C536D3">
            <w:pPr>
              <w:pStyle w:val="BodyText"/>
              <w:rPr>
                <w:rFonts w:ascii="Arial" w:hAnsi="Arial"/>
                <w:lang w:val="en-CA"/>
              </w:rPr>
            </w:pPr>
            <w:r>
              <w:rPr>
                <w:rFonts w:ascii="Arial" w:hAnsi="Arial"/>
                <w:lang w:val="en-CA"/>
              </w:rPr>
              <w:t>1</w:t>
            </w:r>
          </w:p>
        </w:tc>
        <w:tc>
          <w:tcPr>
            <w:tcW w:w="1829" w:type="dxa"/>
          </w:tcPr>
          <w:p w14:paraId="1955A51E" w14:textId="38DF6FF9" w:rsidR="009A748A" w:rsidRDefault="009A748A" w:rsidP="00C536D3">
            <w:pPr>
              <w:pStyle w:val="BodyText"/>
              <w:rPr>
                <w:rFonts w:ascii="Arial" w:hAnsi="Arial"/>
                <w:lang w:val="en-CA"/>
              </w:rPr>
            </w:pPr>
            <w:r>
              <w:rPr>
                <w:rFonts w:ascii="Arial" w:hAnsi="Arial"/>
                <w:lang w:val="en-CA"/>
              </w:rPr>
              <w:t>C$0.50</w:t>
            </w:r>
          </w:p>
        </w:tc>
        <w:tc>
          <w:tcPr>
            <w:tcW w:w="2394" w:type="dxa"/>
          </w:tcPr>
          <w:p w14:paraId="05AC3656" w14:textId="0E2B14C6" w:rsidR="009A748A" w:rsidRDefault="009A748A" w:rsidP="00C536D3">
            <w:pPr>
              <w:pStyle w:val="BodyText"/>
              <w:rPr>
                <w:rFonts w:ascii="Arial" w:hAnsi="Arial"/>
                <w:lang w:val="en-CA"/>
              </w:rPr>
            </w:pPr>
            <w:r>
              <w:rPr>
                <w:rFonts w:ascii="Arial" w:hAnsi="Arial"/>
                <w:lang w:val="en-CA"/>
              </w:rPr>
              <w:t>$250,000</w:t>
            </w:r>
          </w:p>
        </w:tc>
      </w:tr>
      <w:tr w:rsidR="009A748A" w:rsidRPr="00C536D3" w14:paraId="4123A6A6" w14:textId="77777777" w:rsidTr="0064019D">
        <w:tc>
          <w:tcPr>
            <w:tcW w:w="3652" w:type="dxa"/>
          </w:tcPr>
          <w:p w14:paraId="44399359" w14:textId="13669E26" w:rsidR="009A748A" w:rsidRDefault="009A748A" w:rsidP="00C536D3">
            <w:pPr>
              <w:pStyle w:val="BodyText"/>
              <w:rPr>
                <w:rFonts w:ascii="Arial" w:hAnsi="Arial"/>
                <w:lang w:val="en-CA"/>
              </w:rPr>
            </w:pPr>
            <w:r>
              <w:rPr>
                <w:rFonts w:ascii="Arial" w:hAnsi="Arial"/>
                <w:lang w:val="en-CA"/>
              </w:rPr>
              <w:t>England</w:t>
            </w:r>
          </w:p>
        </w:tc>
        <w:tc>
          <w:tcPr>
            <w:tcW w:w="1701" w:type="dxa"/>
          </w:tcPr>
          <w:p w14:paraId="6FD6882F" w14:textId="62CDE0A2" w:rsidR="009A748A" w:rsidRDefault="009A748A" w:rsidP="00C536D3">
            <w:pPr>
              <w:pStyle w:val="BodyText"/>
              <w:rPr>
                <w:rFonts w:ascii="Arial" w:hAnsi="Arial"/>
                <w:lang w:val="en-CA"/>
              </w:rPr>
            </w:pPr>
            <w:r>
              <w:rPr>
                <w:rFonts w:ascii="Arial" w:hAnsi="Arial"/>
                <w:lang w:val="en-CA"/>
              </w:rPr>
              <w:t>1</w:t>
            </w:r>
          </w:p>
        </w:tc>
        <w:tc>
          <w:tcPr>
            <w:tcW w:w="1829" w:type="dxa"/>
          </w:tcPr>
          <w:p w14:paraId="14335E86" w14:textId="09984E4D" w:rsidR="009A748A" w:rsidRDefault="009A748A" w:rsidP="00C536D3">
            <w:pPr>
              <w:pStyle w:val="BodyText"/>
              <w:rPr>
                <w:rFonts w:ascii="Arial" w:hAnsi="Arial"/>
                <w:lang w:val="en-CA"/>
              </w:rPr>
            </w:pPr>
            <w:r>
              <w:rPr>
                <w:rFonts w:ascii="Arial" w:hAnsi="Arial"/>
                <w:lang w:val="en-CA"/>
              </w:rPr>
              <w:t>C$0.50</w:t>
            </w:r>
          </w:p>
        </w:tc>
        <w:tc>
          <w:tcPr>
            <w:tcW w:w="2394" w:type="dxa"/>
          </w:tcPr>
          <w:p w14:paraId="11BE0071" w14:textId="7A9452D6" w:rsidR="009A748A" w:rsidRDefault="009A748A" w:rsidP="00C536D3">
            <w:pPr>
              <w:pStyle w:val="BodyText"/>
              <w:rPr>
                <w:rFonts w:ascii="Arial" w:hAnsi="Arial"/>
                <w:lang w:val="en-CA"/>
              </w:rPr>
            </w:pPr>
            <w:r>
              <w:rPr>
                <w:rFonts w:ascii="Arial" w:hAnsi="Arial"/>
                <w:lang w:val="en-CA"/>
              </w:rPr>
              <w:t>$100,000</w:t>
            </w:r>
          </w:p>
        </w:tc>
      </w:tr>
      <w:tr w:rsidR="00690DCB" w:rsidRPr="00C536D3" w14:paraId="271A65D7" w14:textId="77777777" w:rsidTr="0064019D">
        <w:tc>
          <w:tcPr>
            <w:tcW w:w="3652" w:type="dxa"/>
          </w:tcPr>
          <w:p w14:paraId="1052DB8E" w14:textId="69CD9DCC" w:rsidR="00690DCB" w:rsidRDefault="009A748A" w:rsidP="00C536D3">
            <w:pPr>
              <w:pStyle w:val="BodyText"/>
              <w:rPr>
                <w:rFonts w:ascii="Arial" w:hAnsi="Arial"/>
                <w:lang w:val="en-CA"/>
              </w:rPr>
            </w:pPr>
            <w:r>
              <w:rPr>
                <w:rFonts w:ascii="Arial" w:hAnsi="Arial"/>
                <w:lang w:val="en-CA"/>
              </w:rPr>
              <w:t>Austria</w:t>
            </w:r>
          </w:p>
        </w:tc>
        <w:tc>
          <w:tcPr>
            <w:tcW w:w="1701" w:type="dxa"/>
          </w:tcPr>
          <w:p w14:paraId="55BD92E7" w14:textId="18D27C18" w:rsidR="00690DCB" w:rsidRDefault="00690DCB" w:rsidP="00C536D3">
            <w:pPr>
              <w:pStyle w:val="BodyText"/>
              <w:rPr>
                <w:rFonts w:ascii="Arial" w:hAnsi="Arial"/>
                <w:lang w:val="en-CA"/>
              </w:rPr>
            </w:pPr>
            <w:r>
              <w:rPr>
                <w:rFonts w:ascii="Arial" w:hAnsi="Arial"/>
                <w:lang w:val="en-CA"/>
              </w:rPr>
              <w:t>1</w:t>
            </w:r>
          </w:p>
        </w:tc>
        <w:tc>
          <w:tcPr>
            <w:tcW w:w="1829" w:type="dxa"/>
          </w:tcPr>
          <w:p w14:paraId="64B98A39" w14:textId="3F712DB5" w:rsidR="00690DCB" w:rsidRDefault="009A748A" w:rsidP="00C536D3">
            <w:pPr>
              <w:pStyle w:val="BodyText"/>
              <w:rPr>
                <w:rFonts w:ascii="Arial" w:hAnsi="Arial"/>
                <w:lang w:val="en-CA"/>
              </w:rPr>
            </w:pPr>
            <w:r>
              <w:rPr>
                <w:rFonts w:ascii="Arial" w:hAnsi="Arial"/>
                <w:lang w:val="en-CA"/>
              </w:rPr>
              <w:t>C$0.50</w:t>
            </w:r>
          </w:p>
        </w:tc>
        <w:tc>
          <w:tcPr>
            <w:tcW w:w="2394" w:type="dxa"/>
          </w:tcPr>
          <w:p w14:paraId="3CF89289" w14:textId="727877D6" w:rsidR="00690DCB" w:rsidRDefault="009A748A" w:rsidP="00C536D3">
            <w:pPr>
              <w:pStyle w:val="BodyText"/>
              <w:rPr>
                <w:rFonts w:ascii="Arial" w:hAnsi="Arial"/>
                <w:lang w:val="en-CA"/>
              </w:rPr>
            </w:pPr>
            <w:r>
              <w:rPr>
                <w:rFonts w:ascii="Arial" w:hAnsi="Arial"/>
                <w:lang w:val="en-CA"/>
              </w:rPr>
              <w:t>$50,000</w:t>
            </w:r>
          </w:p>
        </w:tc>
      </w:tr>
      <w:tr w:rsidR="00C536D3" w:rsidRPr="006C0815" w14:paraId="4DCA9FEF" w14:textId="77777777" w:rsidTr="0064019D">
        <w:tc>
          <w:tcPr>
            <w:tcW w:w="3652" w:type="dxa"/>
          </w:tcPr>
          <w:p w14:paraId="46FB376C" w14:textId="77777777" w:rsidR="00C536D3" w:rsidRPr="006C0815" w:rsidRDefault="00C536D3" w:rsidP="00C536D3">
            <w:pPr>
              <w:pStyle w:val="BodyText"/>
              <w:rPr>
                <w:rFonts w:ascii="Arial" w:hAnsi="Arial"/>
                <w:lang w:val="en-CA"/>
              </w:rPr>
            </w:pPr>
            <w:r w:rsidRPr="006C0815">
              <w:rPr>
                <w:rFonts w:ascii="Arial" w:hAnsi="Arial"/>
                <w:lang w:val="en-CA"/>
              </w:rPr>
              <w:t>Total number of purchasers:</w:t>
            </w:r>
          </w:p>
        </w:tc>
        <w:tc>
          <w:tcPr>
            <w:tcW w:w="1701" w:type="dxa"/>
          </w:tcPr>
          <w:p w14:paraId="2E8A0114" w14:textId="129A53FE" w:rsidR="00C536D3" w:rsidRPr="006C0815" w:rsidRDefault="00690DCB" w:rsidP="00C536D3">
            <w:pPr>
              <w:pStyle w:val="BodyText"/>
              <w:rPr>
                <w:rFonts w:ascii="Arial" w:hAnsi="Arial"/>
                <w:lang w:val="en-CA"/>
              </w:rPr>
            </w:pPr>
            <w:r>
              <w:rPr>
                <w:rFonts w:ascii="Arial" w:hAnsi="Arial"/>
                <w:lang w:val="en-CA"/>
              </w:rPr>
              <w:t>2</w:t>
            </w:r>
            <w:r w:rsidR="009A748A">
              <w:rPr>
                <w:rFonts w:ascii="Arial" w:hAnsi="Arial"/>
                <w:lang w:val="en-CA"/>
              </w:rPr>
              <w:t>8</w:t>
            </w:r>
          </w:p>
        </w:tc>
        <w:tc>
          <w:tcPr>
            <w:tcW w:w="1829" w:type="dxa"/>
          </w:tcPr>
          <w:p w14:paraId="7F5823BE" w14:textId="5F576D9E" w:rsidR="00C536D3" w:rsidRPr="006C0815" w:rsidRDefault="00C536D3" w:rsidP="00C536D3">
            <w:pPr>
              <w:pStyle w:val="BodyText"/>
              <w:rPr>
                <w:rFonts w:ascii="Arial" w:hAnsi="Arial"/>
                <w:lang w:val="en-CA"/>
              </w:rPr>
            </w:pPr>
          </w:p>
        </w:tc>
        <w:tc>
          <w:tcPr>
            <w:tcW w:w="2394" w:type="dxa"/>
          </w:tcPr>
          <w:p w14:paraId="73603B2A" w14:textId="05C24C68" w:rsidR="00C536D3" w:rsidRPr="006C0815"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6C0815" w:rsidRDefault="00C536D3" w:rsidP="00C536D3">
            <w:pPr>
              <w:pStyle w:val="BodyText"/>
              <w:rPr>
                <w:rFonts w:ascii="Arial" w:hAnsi="Arial"/>
                <w:lang w:val="en-CA"/>
              </w:rPr>
            </w:pPr>
            <w:r w:rsidRPr="006C0815">
              <w:rPr>
                <w:rFonts w:ascii="Arial" w:hAnsi="Arial"/>
                <w:lang w:val="en-CA"/>
              </w:rPr>
              <w:t>Total dollar value of distribution in all jurisdictions:</w:t>
            </w:r>
          </w:p>
        </w:tc>
        <w:tc>
          <w:tcPr>
            <w:tcW w:w="2394" w:type="dxa"/>
          </w:tcPr>
          <w:p w14:paraId="0458841A" w14:textId="76912A14" w:rsidR="00C536D3" w:rsidRPr="00C536D3" w:rsidRDefault="009A748A" w:rsidP="00C536D3">
            <w:pPr>
              <w:pStyle w:val="BodyText"/>
              <w:rPr>
                <w:rFonts w:ascii="Arial" w:hAnsi="Arial"/>
                <w:lang w:val="en-CA"/>
              </w:rPr>
            </w:pPr>
            <w:r>
              <w:rPr>
                <w:rFonts w:ascii="Arial" w:hAnsi="Arial"/>
                <w:lang w:val="en-CA"/>
              </w:rPr>
              <w:t>$2,794,868</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rsidRPr="00A41631" w14:paraId="433B9661" w14:textId="77777777" w:rsidTr="00A41631">
        <w:trPr>
          <w:trHeight w:val="864"/>
        </w:trPr>
        <w:tc>
          <w:tcPr>
            <w:tcW w:w="1394" w:type="dxa"/>
          </w:tcPr>
          <w:p w14:paraId="39CE6B19" w14:textId="735D2483" w:rsidR="00A41631" w:rsidRPr="00A41631" w:rsidRDefault="00AE7A10">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3EEF6125" w14:textId="574EA934" w:rsidR="00A90670" w:rsidRPr="00A41631" w:rsidRDefault="00A90670">
            <w:pPr>
              <w:pStyle w:val="BodyText"/>
              <w:spacing w:before="0" w:line="280" w:lineRule="exact"/>
              <w:jc w:val="center"/>
              <w:rPr>
                <w:rFonts w:ascii="Arial" w:hAnsi="Arial"/>
                <w:b/>
                <w:sz w:val="20"/>
                <w:lang w:val="en-CA"/>
              </w:rPr>
            </w:pPr>
          </w:p>
        </w:tc>
        <w:tc>
          <w:tcPr>
            <w:tcW w:w="1192" w:type="dxa"/>
          </w:tcPr>
          <w:p w14:paraId="006E91BA" w14:textId="7FBE1437" w:rsidR="00A90670" w:rsidRPr="00A41631" w:rsidRDefault="00A90670">
            <w:pPr>
              <w:pStyle w:val="BodyText"/>
              <w:spacing w:before="0" w:line="280" w:lineRule="exact"/>
              <w:jc w:val="center"/>
              <w:rPr>
                <w:rFonts w:ascii="Arial" w:hAnsi="Arial"/>
                <w:b/>
                <w:sz w:val="20"/>
                <w:lang w:val="en-CA"/>
              </w:rPr>
            </w:pPr>
          </w:p>
        </w:tc>
        <w:tc>
          <w:tcPr>
            <w:tcW w:w="1376" w:type="dxa"/>
          </w:tcPr>
          <w:p w14:paraId="2CD93269" w14:textId="3A1A8A80" w:rsidR="00A90670" w:rsidRPr="00A41631" w:rsidRDefault="00A90670">
            <w:pPr>
              <w:pStyle w:val="BodyText"/>
              <w:spacing w:before="0" w:line="280" w:lineRule="exact"/>
              <w:jc w:val="center"/>
              <w:rPr>
                <w:rFonts w:ascii="Arial" w:hAnsi="Arial"/>
                <w:b/>
                <w:sz w:val="20"/>
                <w:lang w:val="en-CA"/>
              </w:rPr>
            </w:pPr>
          </w:p>
        </w:tc>
        <w:tc>
          <w:tcPr>
            <w:tcW w:w="1376" w:type="dxa"/>
          </w:tcPr>
          <w:p w14:paraId="236FB592" w14:textId="2740288B" w:rsidR="00A90670" w:rsidRPr="00A41631" w:rsidRDefault="00A90670">
            <w:pPr>
              <w:pStyle w:val="BodyText"/>
              <w:spacing w:before="0" w:line="280" w:lineRule="exact"/>
              <w:jc w:val="center"/>
              <w:rPr>
                <w:rFonts w:ascii="Arial" w:hAnsi="Arial"/>
                <w:b/>
                <w:sz w:val="20"/>
                <w:lang w:val="en-CA"/>
              </w:rPr>
            </w:pPr>
          </w:p>
        </w:tc>
        <w:tc>
          <w:tcPr>
            <w:tcW w:w="1742" w:type="dxa"/>
          </w:tcPr>
          <w:p w14:paraId="0F9575B3" w14:textId="63602061" w:rsidR="00A90670" w:rsidRPr="00A41631" w:rsidRDefault="00A90670">
            <w:pPr>
              <w:pStyle w:val="BodyText"/>
              <w:spacing w:before="0" w:line="280" w:lineRule="exact"/>
              <w:jc w:val="center"/>
              <w:rPr>
                <w:rFonts w:ascii="Arial" w:hAnsi="Arial"/>
                <w:b/>
                <w:sz w:val="20"/>
              </w:rPr>
            </w:pPr>
          </w:p>
        </w:tc>
        <w:tc>
          <w:tcPr>
            <w:tcW w:w="1100" w:type="dxa"/>
          </w:tcPr>
          <w:p w14:paraId="73D11314" w14:textId="79C718CE" w:rsidR="00A90670" w:rsidRPr="00A41631" w:rsidRDefault="00A90670">
            <w:pPr>
              <w:pStyle w:val="BodyText"/>
              <w:spacing w:before="0" w:line="280" w:lineRule="exact"/>
              <w:jc w:val="center"/>
              <w:rPr>
                <w:rFonts w:ascii="Arial" w:hAnsi="Arial"/>
                <w:b/>
                <w:sz w:val="20"/>
                <w:lang w:val="en-CA"/>
              </w:rPr>
            </w:pPr>
          </w:p>
        </w:tc>
        <w:tc>
          <w:tcPr>
            <w:tcW w:w="1172" w:type="dxa"/>
          </w:tcPr>
          <w:p w14:paraId="36D5CD8E" w14:textId="660F826E" w:rsidR="00A90670" w:rsidRPr="00A41631" w:rsidRDefault="00A90670">
            <w:pPr>
              <w:pStyle w:val="BodyText"/>
              <w:spacing w:before="0" w:line="280" w:lineRule="exact"/>
              <w:jc w:val="center"/>
              <w:rPr>
                <w:rFonts w:ascii="Arial" w:hAnsi="Arial"/>
                <w:b/>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lastRenderedPageBreak/>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10AE4F7E"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0744AA">
        <w:rPr>
          <w:rFonts w:ascii="Arial" w:hAnsi="Arial"/>
          <w:u w:val="single"/>
        </w:rPr>
        <w:t>N/A.  Common shares and share purchase warrants were issued pursuant to the exercise of special warrants</w:t>
      </w:r>
      <w:r w:rsidRPr="00690DCB">
        <w:rPr>
          <w:rFonts w:ascii="Arial" w:hAnsi="Arial"/>
          <w:u w:val="single"/>
        </w:rPr>
        <w:t>.</w:t>
      </w:r>
    </w:p>
    <w:p w14:paraId="5BB92E3A" w14:textId="491425B7"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0744AA">
        <w:rPr>
          <w:rFonts w:ascii="Arial" w:hAnsi="Arial"/>
          <w:u w:val="single"/>
        </w:rPr>
        <w:t>N/A</w:t>
      </w:r>
      <w:r w:rsidR="00652C15">
        <w:rPr>
          <w:rFonts w:ascii="Arial" w:hAnsi="Arial"/>
          <w:u w:val="single"/>
        </w:rPr>
        <w:t>.</w:t>
      </w:r>
      <w:proofErr w:type="gramStart"/>
      <w:r>
        <w:rPr>
          <w:rFonts w:ascii="Arial" w:hAnsi="Arial"/>
          <w:u w:val="single"/>
        </w:rPr>
        <w:tab/>
      </w:r>
      <w:r>
        <w:rPr>
          <w:rFonts w:ascii="Arial" w:hAnsi="Arial"/>
        </w:rPr>
        <w:t xml:space="preserve"> .</w:t>
      </w:r>
      <w:proofErr w:type="gramEnd"/>
    </w:p>
    <w:p w14:paraId="6A2F4B9F" w14:textId="6D541BF1"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37509D3" w14:textId="7B0B378D"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C22EC2">
        <w:rPr>
          <w:rFonts w:ascii="Arial" w:hAnsi="Arial"/>
          <w:u w:val="single"/>
        </w:rPr>
        <w:t>Common</w:t>
      </w:r>
      <w:proofErr w:type="gramEnd"/>
      <w:r>
        <w:rPr>
          <w:rFonts w:ascii="Arial" w:hAnsi="Arial"/>
          <w:u w:val="single"/>
        </w:rPr>
        <w:tab/>
      </w:r>
      <w:r>
        <w:rPr>
          <w:rFonts w:ascii="Arial" w:hAnsi="Arial"/>
        </w:rPr>
        <w:t xml:space="preserve"> .</w:t>
      </w:r>
    </w:p>
    <w:p w14:paraId="717E59AF" w14:textId="44924D87"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0744AA">
        <w:rPr>
          <w:rFonts w:ascii="Arial" w:hAnsi="Arial"/>
          <w:u w:val="single"/>
          <w:lang w:val="en-CA"/>
        </w:rPr>
        <w:t>6,372,298</w:t>
      </w:r>
      <w:r w:rsidR="00652C15">
        <w:rPr>
          <w:rFonts w:ascii="Arial" w:hAnsi="Arial"/>
          <w:u w:val="single"/>
        </w:rPr>
        <w:t xml:space="preserve"> common shares</w:t>
      </w:r>
      <w:proofErr w:type="gramStart"/>
      <w:r>
        <w:rPr>
          <w:rFonts w:ascii="Arial" w:hAnsi="Arial"/>
          <w:u w:val="single"/>
        </w:rPr>
        <w:tab/>
      </w:r>
      <w:r>
        <w:rPr>
          <w:rFonts w:ascii="Arial" w:hAnsi="Arial"/>
        </w:rPr>
        <w:t xml:space="preserve"> .</w:t>
      </w:r>
      <w:proofErr w:type="gramEnd"/>
    </w:p>
    <w:p w14:paraId="17438856" w14:textId="3A4A7651"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0744AA">
        <w:rPr>
          <w:rFonts w:ascii="Arial" w:hAnsi="Arial"/>
          <w:u w:val="single"/>
        </w:rPr>
        <w:t>$0.50</w:t>
      </w:r>
      <w:proofErr w:type="gramStart"/>
      <w:r>
        <w:rPr>
          <w:rFonts w:ascii="Arial" w:hAnsi="Arial"/>
          <w:u w:val="single"/>
        </w:rPr>
        <w:tab/>
      </w:r>
      <w:r>
        <w:rPr>
          <w:rFonts w:ascii="Arial" w:hAnsi="Arial"/>
        </w:rPr>
        <w:t xml:space="preserve"> .</w:t>
      </w:r>
      <w:proofErr w:type="gramEnd"/>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5DBB9983"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9A748A">
        <w:rPr>
          <w:rFonts w:ascii="Arial" w:hAnsi="Arial"/>
          <w:u w:val="single"/>
        </w:rPr>
        <w:t>6,372,298 warrants</w:t>
      </w:r>
      <w:proofErr w:type="gramStart"/>
      <w:r>
        <w:rPr>
          <w:rFonts w:ascii="Arial" w:hAnsi="Arial"/>
          <w:u w:val="single"/>
        </w:rPr>
        <w:tab/>
      </w:r>
      <w:r>
        <w:rPr>
          <w:rFonts w:ascii="Arial" w:hAnsi="Arial"/>
        </w:rPr>
        <w:t xml:space="preserve"> .</w:t>
      </w:r>
      <w:proofErr w:type="gramEnd"/>
    </w:p>
    <w:p w14:paraId="7A91E6A1" w14:textId="685A1ED8"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9A748A">
        <w:rPr>
          <w:rFonts w:ascii="Arial" w:hAnsi="Arial"/>
          <w:u w:val="single"/>
        </w:rPr>
        <w:t>6,372,298</w:t>
      </w:r>
      <w:proofErr w:type="gramEnd"/>
      <w:r w:rsidR="009A748A">
        <w:rPr>
          <w:rFonts w:ascii="Arial" w:hAnsi="Arial"/>
          <w:u w:val="single"/>
        </w:rPr>
        <w:t xml:space="preserve"> common shares</w:t>
      </w:r>
      <w:r>
        <w:rPr>
          <w:rFonts w:ascii="Arial" w:hAnsi="Arial"/>
          <w:u w:val="single"/>
        </w:rPr>
        <w:tab/>
      </w:r>
    </w:p>
    <w:p w14:paraId="063E5F62" w14:textId="652145B1"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9A748A">
        <w:rPr>
          <w:rFonts w:ascii="Arial" w:hAnsi="Arial"/>
          <w:u w:val="single"/>
        </w:rPr>
        <w:t>$0.60</w:t>
      </w:r>
      <w:proofErr w:type="gramStart"/>
      <w:r>
        <w:rPr>
          <w:rFonts w:ascii="Arial" w:hAnsi="Arial"/>
          <w:u w:val="single"/>
        </w:rPr>
        <w:tab/>
      </w:r>
      <w:r>
        <w:rPr>
          <w:rFonts w:ascii="Arial" w:hAnsi="Arial"/>
        </w:rPr>
        <w:t xml:space="preserve"> .</w:t>
      </w:r>
      <w:proofErr w:type="gramEnd"/>
    </w:p>
    <w:p w14:paraId="21DDD55F" w14:textId="685E14E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9A748A">
        <w:rPr>
          <w:rFonts w:ascii="Arial" w:hAnsi="Arial"/>
          <w:u w:val="single"/>
        </w:rPr>
        <w:t>December 2, 2023</w:t>
      </w:r>
      <w:r>
        <w:rPr>
          <w:rFonts w:ascii="Arial" w:hAnsi="Arial"/>
          <w:u w:val="single"/>
        </w:rPr>
        <w:tab/>
      </w:r>
      <w:proofErr w:type="gramStart"/>
      <w:r>
        <w:rPr>
          <w:rFonts w:ascii="Arial" w:hAnsi="Arial"/>
          <w:u w:val="single"/>
        </w:rPr>
        <w:tab/>
      </w:r>
      <w:r>
        <w:rPr>
          <w:rFonts w:ascii="Arial" w:hAnsi="Arial"/>
        </w:rPr>
        <w:t xml:space="preserve"> .</w:t>
      </w:r>
      <w:proofErr w:type="gramEnd"/>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lastRenderedPageBreak/>
        <w:tab/>
        <w:t xml:space="preserve">(e) </w:t>
      </w:r>
      <w:r>
        <w:rPr>
          <w:rFonts w:ascii="Arial" w:hAnsi="Arial"/>
        </w:rPr>
        <w:tab/>
        <w:t xml:space="preserve">Default provisions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6978CE1D"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2AD4D3E9" w14:textId="606DB516"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AE7A10">
        <w:rPr>
          <w:rFonts w:ascii="Arial" w:hAnsi="Arial"/>
          <w:u w:val="single"/>
        </w:rPr>
        <w:t>N/A</w:t>
      </w:r>
      <w:proofErr w:type="gramStart"/>
      <w:r>
        <w:rPr>
          <w:rFonts w:ascii="Arial" w:hAnsi="Arial"/>
          <w:u w:val="single"/>
        </w:rPr>
        <w:tab/>
      </w:r>
      <w:r>
        <w:rPr>
          <w:rFonts w:ascii="Arial" w:hAnsi="Arial"/>
        </w:rPr>
        <w:t xml:space="preserve"> .</w:t>
      </w:r>
      <w:proofErr w:type="gramEnd"/>
    </w:p>
    <w:p w14:paraId="41D2674A" w14:textId="669EED6B"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C1597">
        <w:rPr>
          <w:rFonts w:ascii="Arial" w:hAnsi="Arial"/>
          <w:u w:val="single"/>
        </w:rPr>
        <w:t>N/A</w:t>
      </w:r>
      <w:proofErr w:type="gramStart"/>
      <w:r>
        <w:rPr>
          <w:rFonts w:ascii="Arial" w:hAnsi="Arial"/>
          <w:u w:val="single"/>
        </w:rPr>
        <w:tab/>
      </w:r>
      <w:r>
        <w:rPr>
          <w:rFonts w:ascii="Arial" w:hAnsi="Arial"/>
        </w:rPr>
        <w:t xml:space="preserve"> .</w:t>
      </w:r>
      <w:proofErr w:type="gramEnd"/>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5B82535B" w14:textId="5062F7E6"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AE7A10">
        <w:rPr>
          <w:rFonts w:ascii="Arial" w:hAnsi="Arial"/>
          <w:u w:val="single"/>
        </w:rPr>
        <w:t>N/A</w:t>
      </w:r>
      <w:proofErr w:type="gramStart"/>
      <w:r>
        <w:rPr>
          <w:rFonts w:ascii="Arial" w:hAnsi="Arial"/>
          <w:u w:val="single"/>
        </w:rPr>
        <w:tab/>
      </w:r>
      <w:r>
        <w:rPr>
          <w:rFonts w:ascii="Arial" w:hAnsi="Arial"/>
        </w:rPr>
        <w:t xml:space="preserve"> .</w:t>
      </w:r>
      <w:proofErr w:type="gramEnd"/>
    </w:p>
    <w:p w14:paraId="31C4A9AB" w14:textId="78784F53"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AE7A10">
        <w:rPr>
          <w:rFonts w:ascii="Arial" w:hAnsi="Arial"/>
          <w:u w:val="single"/>
        </w:rPr>
        <w:t>N/A</w:t>
      </w:r>
      <w:proofErr w:type="gramStart"/>
      <w:r>
        <w:rPr>
          <w:rFonts w:ascii="Arial" w:hAnsi="Arial"/>
          <w:u w:val="single"/>
        </w:rPr>
        <w:tab/>
      </w:r>
      <w:r>
        <w:rPr>
          <w:rFonts w:ascii="Arial" w:hAnsi="Arial"/>
        </w:rPr>
        <w:t xml:space="preserve"> .</w:t>
      </w:r>
      <w:proofErr w:type="gramEnd"/>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w:t>
      </w:r>
      <w:proofErr w:type="gramStart"/>
      <w:r>
        <w:rPr>
          <w:rFonts w:ascii="Arial" w:hAnsi="Arial"/>
        </w:rPr>
        <w:t>relationship</w:t>
      </w:r>
      <w:proofErr w:type="gramEnd"/>
      <w:r>
        <w:rPr>
          <w:rFonts w:ascii="Arial" w:hAnsi="Arial"/>
        </w:rPr>
        <w:t xml:space="preserve">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Pr="009A748A" w:rsidRDefault="00EA4133">
      <w:pPr>
        <w:pStyle w:val="List"/>
        <w:tabs>
          <w:tab w:val="left" w:pos="1080"/>
          <w:tab w:val="left" w:pos="9180"/>
        </w:tabs>
        <w:spacing w:before="0"/>
        <w:ind w:left="0" w:firstLine="0"/>
        <w:jc w:val="both"/>
        <w:rPr>
          <w:rFonts w:ascii="Arial" w:hAnsi="Arial"/>
        </w:rPr>
      </w:pPr>
      <w:r>
        <w:rPr>
          <w:rFonts w:ascii="Arial" w:hAnsi="Arial"/>
        </w:rPr>
        <w:tab/>
      </w:r>
      <w:r w:rsidRPr="009A748A">
        <w:rPr>
          <w:rFonts w:ascii="Arial" w:hAnsi="Arial"/>
          <w:u w:val="single"/>
        </w:rPr>
        <w:tab/>
      </w:r>
      <w:r w:rsidRPr="009A748A">
        <w:rPr>
          <w:rFonts w:ascii="Arial" w:hAnsi="Arial"/>
        </w:rPr>
        <w:t xml:space="preserve"> .</w:t>
      </w:r>
    </w:p>
    <w:p w14:paraId="10443C66" w14:textId="77777777" w:rsidR="00EA4133" w:rsidRPr="009A748A" w:rsidRDefault="00EA4133">
      <w:pPr>
        <w:pStyle w:val="List"/>
        <w:tabs>
          <w:tab w:val="left" w:pos="1080"/>
          <w:tab w:val="left" w:pos="9180"/>
        </w:tabs>
        <w:spacing w:before="0"/>
        <w:ind w:left="0" w:firstLine="0"/>
        <w:jc w:val="both"/>
        <w:rPr>
          <w:rFonts w:ascii="Arial" w:hAnsi="Arial"/>
        </w:rPr>
      </w:pPr>
      <w:r w:rsidRPr="009A748A">
        <w:rPr>
          <w:rFonts w:ascii="Arial" w:hAnsi="Arial"/>
        </w:rPr>
        <w:tab/>
      </w:r>
    </w:p>
    <w:p w14:paraId="071F893C" w14:textId="433FC11C" w:rsidR="003C6D7E" w:rsidRPr="009A748A" w:rsidRDefault="00EA4133" w:rsidP="00C46123">
      <w:pPr>
        <w:pStyle w:val="List"/>
        <w:numPr>
          <w:ilvl w:val="0"/>
          <w:numId w:val="10"/>
        </w:numPr>
        <w:jc w:val="both"/>
        <w:rPr>
          <w:rFonts w:ascii="Arial" w:hAnsi="Arial"/>
          <w:b/>
          <w:color w:val="000000"/>
        </w:rPr>
      </w:pPr>
      <w:r w:rsidRPr="009A748A">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sidRPr="009A748A">
        <w:rPr>
          <w:rFonts w:ascii="Arial" w:hAnsi="Arial"/>
        </w:rPr>
        <w:t xml:space="preserve">National </w:t>
      </w:r>
      <w:r w:rsidR="00C536D3" w:rsidRPr="009A748A">
        <w:rPr>
          <w:rFonts w:ascii="Arial" w:hAnsi="Arial"/>
        </w:rPr>
        <w:t>Instrument 45-102 Resale of Securities</w:t>
      </w:r>
      <w:r w:rsidRPr="009A748A">
        <w:rPr>
          <w:rFonts w:ascii="Arial" w:hAnsi="Arial"/>
        </w:rPr>
        <w:t>.</w:t>
      </w:r>
      <w:r w:rsidR="003C6D7E" w:rsidRPr="009A748A">
        <w:rPr>
          <w:rFonts w:ascii="Arial" w:hAnsi="Arial"/>
          <w:b/>
          <w:color w:val="000000"/>
        </w:rPr>
        <w:br w:type="page"/>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 xml:space="preserve">Indicate if Related </w:t>
      </w:r>
      <w:proofErr w:type="gramStart"/>
      <w:r>
        <w:rPr>
          <w:rFonts w:ascii="Arial" w:hAnsi="Arial"/>
          <w:sz w:val="20"/>
        </w:rPr>
        <w:t>Person</w:t>
      </w:r>
      <w:proofErr w:type="gramEnd"/>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69340F63" w14:textId="20FD49DA"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690DCB">
        <w:rPr>
          <w:rFonts w:ascii="Arial" w:hAnsi="Arial"/>
          <w:u w:val="single"/>
        </w:rPr>
        <w:t>April 1</w:t>
      </w:r>
      <w:r w:rsidR="00FB0397">
        <w:rPr>
          <w:rFonts w:ascii="Arial" w:hAnsi="Arial"/>
          <w:u w:val="single"/>
        </w:rPr>
        <w:t>6</w:t>
      </w:r>
      <w:r w:rsidR="00AE7A10">
        <w:rPr>
          <w:rFonts w:ascii="Arial" w:hAnsi="Arial"/>
          <w:u w:val="single"/>
        </w:rPr>
        <w:t>, 2021</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EA00E" w14:textId="77777777" w:rsidR="00247C29" w:rsidRDefault="00247C29">
      <w:r>
        <w:separator/>
      </w:r>
    </w:p>
  </w:endnote>
  <w:endnote w:type="continuationSeparator" w:id="0">
    <w:p w14:paraId="64292D5D" w14:textId="77777777" w:rsidR="00247C29" w:rsidRDefault="0024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49D6" w14:textId="77777777" w:rsidR="00EA4133" w:rsidRDefault="00247C29"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6C67" w14:textId="77777777" w:rsidR="00EA4133" w:rsidRDefault="00F856FB">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62D1C" w14:textId="77777777" w:rsidR="00247C29" w:rsidRDefault="00247C29">
      <w:r>
        <w:separator/>
      </w:r>
    </w:p>
  </w:footnote>
  <w:footnote w:type="continuationSeparator" w:id="0">
    <w:p w14:paraId="4E809236" w14:textId="77777777" w:rsidR="00247C29" w:rsidRDefault="00247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55A87"/>
    <w:rsid w:val="000744AA"/>
    <w:rsid w:val="000B64EF"/>
    <w:rsid w:val="000C7CEC"/>
    <w:rsid w:val="00116314"/>
    <w:rsid w:val="00122D6D"/>
    <w:rsid w:val="00173F0B"/>
    <w:rsid w:val="00174ACD"/>
    <w:rsid w:val="00186DA5"/>
    <w:rsid w:val="00247C29"/>
    <w:rsid w:val="002557FD"/>
    <w:rsid w:val="002560F1"/>
    <w:rsid w:val="002B4583"/>
    <w:rsid w:val="002D316D"/>
    <w:rsid w:val="002F0416"/>
    <w:rsid w:val="00305EB6"/>
    <w:rsid w:val="00326D55"/>
    <w:rsid w:val="003431FD"/>
    <w:rsid w:val="0035331C"/>
    <w:rsid w:val="003C6D7E"/>
    <w:rsid w:val="003D4C0B"/>
    <w:rsid w:val="00405894"/>
    <w:rsid w:val="00456624"/>
    <w:rsid w:val="004A1403"/>
    <w:rsid w:val="004B214D"/>
    <w:rsid w:val="004C1597"/>
    <w:rsid w:val="00544BCF"/>
    <w:rsid w:val="005712FB"/>
    <w:rsid w:val="005B7097"/>
    <w:rsid w:val="005C5C64"/>
    <w:rsid w:val="00617A0E"/>
    <w:rsid w:val="0062717F"/>
    <w:rsid w:val="00652C15"/>
    <w:rsid w:val="00690DCB"/>
    <w:rsid w:val="006C0815"/>
    <w:rsid w:val="006C3C59"/>
    <w:rsid w:val="007568B3"/>
    <w:rsid w:val="00764DB7"/>
    <w:rsid w:val="007B0425"/>
    <w:rsid w:val="007C4F86"/>
    <w:rsid w:val="008003B9"/>
    <w:rsid w:val="00840B45"/>
    <w:rsid w:val="008F27FF"/>
    <w:rsid w:val="008F3A0D"/>
    <w:rsid w:val="009136E7"/>
    <w:rsid w:val="009466F0"/>
    <w:rsid w:val="0097763E"/>
    <w:rsid w:val="009A748A"/>
    <w:rsid w:val="009C1EC2"/>
    <w:rsid w:val="00A00C54"/>
    <w:rsid w:val="00A10285"/>
    <w:rsid w:val="00A41631"/>
    <w:rsid w:val="00A90670"/>
    <w:rsid w:val="00A93530"/>
    <w:rsid w:val="00A9392C"/>
    <w:rsid w:val="00AE7A10"/>
    <w:rsid w:val="00B62D98"/>
    <w:rsid w:val="00B923F6"/>
    <w:rsid w:val="00BE2894"/>
    <w:rsid w:val="00C10A32"/>
    <w:rsid w:val="00C22EC2"/>
    <w:rsid w:val="00C500F0"/>
    <w:rsid w:val="00C536D3"/>
    <w:rsid w:val="00CC2519"/>
    <w:rsid w:val="00CF076A"/>
    <w:rsid w:val="00CF2A90"/>
    <w:rsid w:val="00CF5580"/>
    <w:rsid w:val="00CF72A4"/>
    <w:rsid w:val="00D63F4F"/>
    <w:rsid w:val="00DA6830"/>
    <w:rsid w:val="00DB3C2D"/>
    <w:rsid w:val="00DB640C"/>
    <w:rsid w:val="00E55E58"/>
    <w:rsid w:val="00E83A64"/>
    <w:rsid w:val="00E97C13"/>
    <w:rsid w:val="00EA4133"/>
    <w:rsid w:val="00F33BBE"/>
    <w:rsid w:val="00F856FB"/>
    <w:rsid w:val="00FB03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9</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13</cp:revision>
  <cp:lastPrinted>2004-05-20T20:47:00Z</cp:lastPrinted>
  <dcterms:created xsi:type="dcterms:W3CDTF">2018-12-23T13:27:00Z</dcterms:created>
  <dcterms:modified xsi:type="dcterms:W3CDTF">2021-04-17T00:41:00Z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