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321FFF51"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764DB7">
        <w:rPr>
          <w:rFonts w:ascii="Arial" w:hAnsi="Arial"/>
          <w:u w:val="single"/>
          <w:lang w:val="en-CA"/>
        </w:rPr>
        <w:t xml:space="preserve">March </w:t>
      </w:r>
      <w:r w:rsidR="00D63F4F">
        <w:rPr>
          <w:rFonts w:ascii="Arial" w:hAnsi="Arial"/>
          <w:u w:val="single"/>
          <w:lang w:val="en-CA"/>
        </w:rPr>
        <w:t>16</w:t>
      </w:r>
      <w:r w:rsidR="00764DB7">
        <w:rPr>
          <w:rFonts w:ascii="Arial" w:hAnsi="Arial"/>
          <w:u w:val="single"/>
          <w:lang w:val="en-CA"/>
        </w:rPr>
        <w:t>, 2021</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22EC2">
        <w:rPr>
          <w:rFonts w:ascii="Arial" w:hAnsi="Arial"/>
          <w:lang w:val="en-CA"/>
        </w:rPr>
        <w:sym w:font="Wingdings" w:char="F078"/>
      </w:r>
      <w:r>
        <w:rPr>
          <w:rFonts w:ascii="Arial" w:hAnsi="Arial"/>
          <w:lang w:val="en-CA"/>
        </w:rPr>
        <w:t>No</w:t>
      </w:r>
      <w:r>
        <w:rPr>
          <w:rFonts w:ascii="Arial" w:hAnsi="Arial"/>
          <w:sz w:val="32"/>
          <w:lang w:val="en-CA"/>
        </w:rPr>
        <w:tab/>
      </w:r>
    </w:p>
    <w:p w14:paraId="722CA96E" w14:textId="7FED26AF"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C22EC2">
        <w:rPr>
          <w:rFonts w:ascii="Arial" w:hAnsi="Arial"/>
          <w:u w:val="single"/>
          <w:lang w:val="en-CA"/>
        </w:rPr>
        <w:t>N/A</w:t>
      </w:r>
      <w:r>
        <w:rPr>
          <w:rFonts w:ascii="Arial" w:hAnsi="Arial"/>
          <w:lang w:val="en-CA"/>
        </w:rPr>
        <w:t>___________________.</w:t>
      </w:r>
    </w:p>
    <w:p w14:paraId="366CCC09" w14:textId="45710A22"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D63F4F">
        <w:rPr>
          <w:rFonts w:ascii="Arial" w:hAnsi="Arial"/>
          <w:u w:val="single"/>
          <w:lang w:val="en-CA"/>
        </w:rPr>
        <w:t>52,433,139</w:t>
      </w:r>
      <w:r w:rsidR="00C22EC2">
        <w:rPr>
          <w:rFonts w:ascii="Arial" w:hAnsi="Arial"/>
          <w:u w:val="single"/>
          <w:lang w:val="en-CA"/>
        </w:rPr>
        <w:t xml:space="preserve"> common shares</w:t>
      </w:r>
      <w:r>
        <w:rPr>
          <w:rFonts w:ascii="Arial" w:hAnsi="Arial"/>
          <w:lang w:val="en-CA"/>
        </w:rPr>
        <w:t>.</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3ED45D0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C22EC2">
        <w:rPr>
          <w:rFonts w:ascii="Arial" w:hAnsi="Arial"/>
          <w:u w:val="single"/>
          <w:lang w:val="en-CA"/>
        </w:rPr>
        <w:t>N/A</w:t>
      </w:r>
      <w:r w:rsidR="00840B45">
        <w:rPr>
          <w:rFonts w:ascii="Arial" w:hAnsi="Arial"/>
          <w:u w:val="single"/>
          <w:lang w:val="en-CA"/>
        </w:rPr>
        <w:t xml:space="preserve">______________  </w:t>
      </w:r>
      <w:r w:rsidR="00840B45">
        <w:rPr>
          <w:rFonts w:ascii="Arial" w:hAnsi="Arial"/>
          <w:lang w:val="en-CA"/>
        </w:rPr>
        <w:t xml:space="preserve"> or</w:t>
      </w:r>
    </w:p>
    <w:p w14:paraId="500A8221" w14:textId="65C6B9DE"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764DB7">
        <w:rPr>
          <w:rFonts w:ascii="Arial" w:hAnsi="Arial"/>
          <w:u w:val="single"/>
          <w:lang w:val="en-CA"/>
        </w:rPr>
        <w:t>February 16, 2021</w:t>
      </w:r>
      <w:r>
        <w:rPr>
          <w:rFonts w:ascii="Arial" w:hAnsi="Arial"/>
          <w:lang w:val="en-CA"/>
        </w:rPr>
        <w:t>_______</w:t>
      </w:r>
    </w:p>
    <w:p w14:paraId="3E2F1A22" w14:textId="56C55A9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C22EC2">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2864CFF0"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055A87" w:rsidRPr="00055A87">
        <w:rPr>
          <w:rFonts w:ascii="Arial" w:hAnsi="Arial"/>
          <w:u w:val="single"/>
          <w:lang w:val="en-CA"/>
        </w:rPr>
        <w:t>CDN</w:t>
      </w:r>
      <w:r w:rsidR="00055A87">
        <w:rPr>
          <w:rFonts w:ascii="Arial" w:hAnsi="Arial"/>
          <w:u w:val="single"/>
          <w:lang w:val="en-CA"/>
        </w:rPr>
        <w:t>$</w:t>
      </w:r>
      <w:r w:rsidR="00764DB7">
        <w:rPr>
          <w:rFonts w:ascii="Arial" w:hAnsi="Arial"/>
          <w:u w:val="single"/>
          <w:lang w:val="en-CA"/>
        </w:rPr>
        <w:t>1.38</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30211E2B"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D63F4F">
        <w:rPr>
          <w:rFonts w:ascii="Arial" w:hAnsi="Arial"/>
          <w:u w:val="single"/>
          <w:lang w:val="en-CA"/>
        </w:rPr>
        <w:t>152,100</w:t>
      </w:r>
      <w:r w:rsidR="00C22EC2">
        <w:rPr>
          <w:rFonts w:ascii="Arial" w:hAnsi="Arial"/>
          <w:u w:val="single"/>
          <w:lang w:val="en-CA"/>
        </w:rPr>
        <w:t xml:space="preserve"> common shares</w:t>
      </w:r>
      <w:r w:rsidR="00764DB7">
        <w:rPr>
          <w:rFonts w:ascii="Arial" w:hAnsi="Arial"/>
          <w:u w:val="single"/>
          <w:lang w:val="en-CA"/>
        </w:rPr>
        <w:tab/>
      </w:r>
      <w:r>
        <w:rPr>
          <w:rFonts w:ascii="Arial" w:hAnsi="Arial"/>
          <w:lang w:val="en-CA"/>
        </w:rPr>
        <w:t>_</w:t>
      </w:r>
    </w:p>
    <w:p w14:paraId="58D459C6" w14:textId="2DAA562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764DB7">
        <w:rPr>
          <w:rFonts w:ascii="Arial" w:hAnsi="Arial"/>
          <w:u w:val="single"/>
          <w:lang w:val="en-CA"/>
        </w:rPr>
        <w:t>52,</w:t>
      </w:r>
      <w:r w:rsidR="00D63F4F">
        <w:rPr>
          <w:rFonts w:ascii="Arial" w:hAnsi="Arial"/>
          <w:u w:val="single"/>
          <w:lang w:val="en-CA"/>
        </w:rPr>
        <w:t>585,239</w:t>
      </w:r>
      <w:r w:rsidR="00C22EC2">
        <w:rPr>
          <w:rFonts w:ascii="Arial" w:hAnsi="Arial"/>
          <w:u w:val="single"/>
          <w:lang w:val="en-CA"/>
        </w:rPr>
        <w:t xml:space="preserve"> common shares</w:t>
      </w:r>
      <w:r w:rsidR="005B7097">
        <w:rPr>
          <w:rFonts w:ascii="Arial" w:hAnsi="Arial"/>
          <w:u w:val="single"/>
          <w:lang w:val="en-CA"/>
        </w:rPr>
        <w:t xml:space="preserve"> </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B2C2102" w14:textId="77777777" w:rsidTr="0064019D">
        <w:tc>
          <w:tcPr>
            <w:tcW w:w="3652" w:type="dxa"/>
          </w:tcPr>
          <w:p w14:paraId="0CAB2A7C" w14:textId="18BC42D5" w:rsidR="00C536D3" w:rsidRPr="00C536D3" w:rsidRDefault="00AE7A10" w:rsidP="00C536D3">
            <w:pPr>
              <w:pStyle w:val="BodyText"/>
              <w:rPr>
                <w:rFonts w:ascii="Arial" w:hAnsi="Arial"/>
                <w:lang w:val="en-CA"/>
              </w:rPr>
            </w:pPr>
            <w:r>
              <w:rPr>
                <w:rFonts w:ascii="Arial" w:hAnsi="Arial"/>
                <w:lang w:val="en-CA"/>
              </w:rPr>
              <w:t>Alberta</w:t>
            </w:r>
            <w:r w:rsidR="00A41631">
              <w:rPr>
                <w:rFonts w:ascii="Arial" w:hAnsi="Arial"/>
                <w:lang w:val="en-CA"/>
              </w:rPr>
              <w:t>, Canada</w:t>
            </w:r>
          </w:p>
        </w:tc>
        <w:tc>
          <w:tcPr>
            <w:tcW w:w="1701" w:type="dxa"/>
          </w:tcPr>
          <w:p w14:paraId="1D8984E8" w14:textId="7A465383" w:rsidR="00C536D3" w:rsidRPr="00C536D3" w:rsidRDefault="00D63F4F" w:rsidP="00C536D3">
            <w:pPr>
              <w:pStyle w:val="BodyText"/>
              <w:rPr>
                <w:rFonts w:ascii="Arial" w:hAnsi="Arial"/>
                <w:lang w:val="en-CA"/>
              </w:rPr>
            </w:pPr>
            <w:r>
              <w:rPr>
                <w:rFonts w:ascii="Arial" w:hAnsi="Arial"/>
                <w:lang w:val="en-CA"/>
              </w:rPr>
              <w:t>1</w:t>
            </w:r>
          </w:p>
        </w:tc>
        <w:tc>
          <w:tcPr>
            <w:tcW w:w="1829" w:type="dxa"/>
          </w:tcPr>
          <w:p w14:paraId="3FBC720D" w14:textId="3F4F01C5" w:rsidR="00C536D3" w:rsidRPr="00C536D3" w:rsidRDefault="00AE7A10" w:rsidP="00C536D3">
            <w:pPr>
              <w:pStyle w:val="BodyText"/>
              <w:rPr>
                <w:rFonts w:ascii="Arial" w:hAnsi="Arial"/>
                <w:lang w:val="en-CA"/>
              </w:rPr>
            </w:pPr>
            <w:r>
              <w:rPr>
                <w:rFonts w:ascii="Arial" w:hAnsi="Arial"/>
                <w:lang w:val="en-CA"/>
              </w:rPr>
              <w:t>C$1.40</w:t>
            </w:r>
          </w:p>
        </w:tc>
        <w:tc>
          <w:tcPr>
            <w:tcW w:w="2394" w:type="dxa"/>
          </w:tcPr>
          <w:p w14:paraId="3B703849" w14:textId="1A8B5A19" w:rsidR="00C536D3" w:rsidRPr="00C536D3" w:rsidRDefault="00D63F4F" w:rsidP="00C536D3">
            <w:pPr>
              <w:pStyle w:val="BodyText"/>
              <w:rPr>
                <w:rFonts w:ascii="Arial" w:hAnsi="Arial"/>
                <w:lang w:val="en-CA"/>
              </w:rPr>
            </w:pPr>
            <w:r>
              <w:rPr>
                <w:rFonts w:ascii="Arial" w:hAnsi="Arial"/>
                <w:lang w:val="en-CA"/>
              </w:rPr>
              <w:t>C$28,000</w:t>
            </w:r>
          </w:p>
        </w:tc>
      </w:tr>
      <w:tr w:rsidR="00A41631" w:rsidRPr="006C0815" w14:paraId="38644D39" w14:textId="77777777" w:rsidTr="0064019D">
        <w:tc>
          <w:tcPr>
            <w:tcW w:w="3652" w:type="dxa"/>
          </w:tcPr>
          <w:p w14:paraId="65B57B6A" w14:textId="5CEA6EBC" w:rsidR="00A41631" w:rsidRPr="006C0815" w:rsidRDefault="00AE7A10" w:rsidP="00C536D3">
            <w:pPr>
              <w:pStyle w:val="BodyText"/>
              <w:rPr>
                <w:rFonts w:ascii="Arial" w:hAnsi="Arial"/>
                <w:lang w:val="en-CA"/>
              </w:rPr>
            </w:pPr>
            <w:r w:rsidRPr="006C0815">
              <w:rPr>
                <w:rFonts w:ascii="Arial" w:hAnsi="Arial"/>
                <w:lang w:val="en-CA"/>
              </w:rPr>
              <w:t>Ontario</w:t>
            </w:r>
            <w:r w:rsidR="00A41631" w:rsidRPr="006C0815">
              <w:rPr>
                <w:rFonts w:ascii="Arial" w:hAnsi="Arial"/>
                <w:lang w:val="en-CA"/>
              </w:rPr>
              <w:t>, Canada</w:t>
            </w:r>
          </w:p>
        </w:tc>
        <w:tc>
          <w:tcPr>
            <w:tcW w:w="1701" w:type="dxa"/>
          </w:tcPr>
          <w:p w14:paraId="7E4C6BB8" w14:textId="3FF1B2FA" w:rsidR="00A41631" w:rsidRPr="006C0815" w:rsidRDefault="00D63F4F" w:rsidP="00C536D3">
            <w:pPr>
              <w:pStyle w:val="BodyText"/>
              <w:rPr>
                <w:rFonts w:ascii="Arial" w:hAnsi="Arial"/>
                <w:lang w:val="en-CA"/>
              </w:rPr>
            </w:pPr>
            <w:r w:rsidRPr="006C0815">
              <w:rPr>
                <w:rFonts w:ascii="Arial" w:hAnsi="Arial"/>
                <w:lang w:val="en-CA"/>
              </w:rPr>
              <w:t>2</w:t>
            </w:r>
          </w:p>
        </w:tc>
        <w:tc>
          <w:tcPr>
            <w:tcW w:w="1829" w:type="dxa"/>
          </w:tcPr>
          <w:p w14:paraId="54CD665B" w14:textId="0ABBDAD4" w:rsidR="00A41631" w:rsidRPr="006C0815" w:rsidRDefault="00AE7A10" w:rsidP="00C536D3">
            <w:pPr>
              <w:pStyle w:val="BodyText"/>
              <w:rPr>
                <w:rFonts w:ascii="Arial" w:hAnsi="Arial"/>
                <w:lang w:val="en-CA"/>
              </w:rPr>
            </w:pPr>
            <w:r w:rsidRPr="006C0815">
              <w:rPr>
                <w:rFonts w:ascii="Arial" w:hAnsi="Arial"/>
                <w:lang w:val="en-CA"/>
              </w:rPr>
              <w:t>C$1.40</w:t>
            </w:r>
          </w:p>
        </w:tc>
        <w:tc>
          <w:tcPr>
            <w:tcW w:w="2394" w:type="dxa"/>
          </w:tcPr>
          <w:p w14:paraId="66DC9C47" w14:textId="0A476C29" w:rsidR="00A41631" w:rsidRPr="006C0815" w:rsidRDefault="00D63F4F" w:rsidP="00C536D3">
            <w:pPr>
              <w:pStyle w:val="BodyText"/>
              <w:rPr>
                <w:rFonts w:ascii="Arial" w:hAnsi="Arial"/>
                <w:lang w:val="en-CA"/>
              </w:rPr>
            </w:pPr>
            <w:r w:rsidRPr="006C0815">
              <w:rPr>
                <w:rFonts w:ascii="Arial" w:hAnsi="Arial"/>
                <w:lang w:val="en-CA"/>
              </w:rPr>
              <w:t>C$181,440</w:t>
            </w:r>
          </w:p>
        </w:tc>
      </w:tr>
      <w:tr w:rsidR="00A41631" w:rsidRPr="006C0815" w14:paraId="6D21D484" w14:textId="77777777" w:rsidTr="0064019D">
        <w:tc>
          <w:tcPr>
            <w:tcW w:w="3652" w:type="dxa"/>
          </w:tcPr>
          <w:p w14:paraId="6323EB93" w14:textId="6515989C" w:rsidR="00A41631" w:rsidRPr="006C0815" w:rsidRDefault="00AE7A10" w:rsidP="00C536D3">
            <w:pPr>
              <w:pStyle w:val="BodyText"/>
              <w:rPr>
                <w:rFonts w:ascii="Arial" w:hAnsi="Arial"/>
                <w:lang w:val="en-CA"/>
              </w:rPr>
            </w:pPr>
            <w:r w:rsidRPr="006C0815">
              <w:rPr>
                <w:rFonts w:ascii="Arial" w:hAnsi="Arial"/>
                <w:lang w:val="en-CA"/>
              </w:rPr>
              <w:t>Ontario, Canada</w:t>
            </w:r>
          </w:p>
        </w:tc>
        <w:tc>
          <w:tcPr>
            <w:tcW w:w="1701" w:type="dxa"/>
          </w:tcPr>
          <w:p w14:paraId="74114316" w14:textId="088C88C5" w:rsidR="00A41631" w:rsidRPr="006C0815" w:rsidRDefault="00AE7A10" w:rsidP="00C536D3">
            <w:pPr>
              <w:pStyle w:val="BodyText"/>
              <w:rPr>
                <w:rFonts w:ascii="Arial" w:hAnsi="Arial"/>
                <w:lang w:val="en-CA"/>
              </w:rPr>
            </w:pPr>
            <w:r w:rsidRPr="006C0815">
              <w:rPr>
                <w:rFonts w:ascii="Arial" w:hAnsi="Arial"/>
                <w:lang w:val="en-CA"/>
              </w:rPr>
              <w:t>1</w:t>
            </w:r>
          </w:p>
        </w:tc>
        <w:tc>
          <w:tcPr>
            <w:tcW w:w="1829" w:type="dxa"/>
          </w:tcPr>
          <w:p w14:paraId="55479748" w14:textId="2FF3F0DC" w:rsidR="00A41631" w:rsidRPr="006C0815" w:rsidRDefault="00AE7A10" w:rsidP="00C536D3">
            <w:pPr>
              <w:pStyle w:val="BodyText"/>
              <w:rPr>
                <w:rFonts w:ascii="Arial" w:hAnsi="Arial"/>
                <w:lang w:val="en-CA"/>
              </w:rPr>
            </w:pPr>
            <w:r w:rsidRPr="006C0815">
              <w:rPr>
                <w:rFonts w:ascii="Arial" w:hAnsi="Arial"/>
                <w:lang w:val="en-CA"/>
              </w:rPr>
              <w:t>C$1.</w:t>
            </w:r>
            <w:r w:rsidR="006C0815" w:rsidRPr="006C0815">
              <w:rPr>
                <w:rFonts w:ascii="Arial" w:hAnsi="Arial"/>
                <w:lang w:val="en-CA"/>
              </w:rPr>
              <w:t>48</w:t>
            </w:r>
          </w:p>
        </w:tc>
        <w:tc>
          <w:tcPr>
            <w:tcW w:w="2394" w:type="dxa"/>
          </w:tcPr>
          <w:p w14:paraId="36837B66" w14:textId="311E0E07" w:rsidR="00A41631" w:rsidRPr="006C0815" w:rsidRDefault="00AE7A10" w:rsidP="00C536D3">
            <w:pPr>
              <w:pStyle w:val="BodyText"/>
              <w:rPr>
                <w:rFonts w:ascii="Arial" w:hAnsi="Arial"/>
                <w:lang w:val="en-CA"/>
              </w:rPr>
            </w:pPr>
            <w:r w:rsidRPr="006C0815">
              <w:rPr>
                <w:rFonts w:ascii="Arial" w:hAnsi="Arial"/>
                <w:lang w:val="en-CA"/>
              </w:rPr>
              <w:t>C$</w:t>
            </w:r>
            <w:r w:rsidR="006C0815" w:rsidRPr="006C0815">
              <w:rPr>
                <w:rFonts w:ascii="Arial" w:hAnsi="Arial"/>
                <w:lang w:val="en-CA"/>
              </w:rPr>
              <w:t>3,700</w:t>
            </w: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6E553A5A" w:rsidR="00C536D3" w:rsidRPr="006C0815" w:rsidRDefault="002B4583" w:rsidP="00C536D3">
            <w:pPr>
              <w:pStyle w:val="BodyText"/>
              <w:rPr>
                <w:rFonts w:ascii="Arial" w:hAnsi="Arial"/>
                <w:lang w:val="en-CA"/>
              </w:rPr>
            </w:pPr>
            <w:r w:rsidRPr="006C0815">
              <w:rPr>
                <w:rFonts w:ascii="Arial" w:hAnsi="Arial"/>
                <w:lang w:val="en-CA"/>
              </w:rPr>
              <w:t>4</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7FD81787" w:rsidR="00C536D3" w:rsidRPr="00C536D3" w:rsidRDefault="00C22EC2" w:rsidP="00C536D3">
            <w:pPr>
              <w:pStyle w:val="BodyText"/>
              <w:rPr>
                <w:rFonts w:ascii="Arial" w:hAnsi="Arial"/>
                <w:lang w:val="en-CA"/>
              </w:rPr>
            </w:pPr>
            <w:r w:rsidRPr="006C0815">
              <w:rPr>
                <w:rFonts w:ascii="Arial" w:hAnsi="Arial"/>
                <w:lang w:val="en-CA"/>
              </w:rPr>
              <w:t>C$</w:t>
            </w:r>
            <w:r w:rsidR="006C0815" w:rsidRPr="006C0815">
              <w:rPr>
                <w:rFonts w:ascii="Arial" w:hAnsi="Arial"/>
                <w:lang w:val="en-CA"/>
              </w:rPr>
              <w:t>213,140</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735D2483" w:rsidR="00A41631" w:rsidRPr="00A41631" w:rsidRDefault="00AE7A10">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4B66625D"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652C15">
        <w:rPr>
          <w:rFonts w:ascii="Arial" w:hAnsi="Arial"/>
          <w:u w:val="single"/>
        </w:rPr>
        <w:t>C$</w:t>
      </w:r>
      <w:r w:rsidR="002B4583">
        <w:rPr>
          <w:rFonts w:ascii="Arial" w:hAnsi="Arial"/>
          <w:u w:val="single"/>
        </w:rPr>
        <w:t>103,040</w:t>
      </w:r>
      <w:r>
        <w:rPr>
          <w:rFonts w:ascii="Arial" w:hAnsi="Arial"/>
        </w:rPr>
        <w:t>.</w:t>
      </w:r>
    </w:p>
    <w:p w14:paraId="5BB92E3A" w14:textId="4C8E6AC9"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652C15">
        <w:rPr>
          <w:rFonts w:ascii="Arial" w:hAnsi="Arial"/>
          <w:u w:val="single"/>
        </w:rPr>
        <w:t>Working capital and to advance on the</w:t>
      </w:r>
      <w:r w:rsidR="00055A87">
        <w:rPr>
          <w:rFonts w:ascii="Arial" w:hAnsi="Arial"/>
          <w:u w:val="single"/>
        </w:rPr>
        <w:t xml:space="preserve"> </w:t>
      </w:r>
      <w:r w:rsidR="00AE7A10">
        <w:rPr>
          <w:rFonts w:ascii="Arial" w:hAnsi="Arial"/>
          <w:u w:val="single"/>
        </w:rPr>
        <w:t xml:space="preserve">TD-0148A and </w:t>
      </w:r>
      <w:r w:rsidR="00055A87">
        <w:rPr>
          <w:rFonts w:ascii="Arial" w:hAnsi="Arial"/>
          <w:u w:val="single"/>
        </w:rPr>
        <w:t>AP-003</w:t>
      </w:r>
      <w:r w:rsidR="00652C15">
        <w:rPr>
          <w:rFonts w:ascii="Arial" w:hAnsi="Arial"/>
          <w:u w:val="single"/>
        </w:rPr>
        <w:t xml:space="preserve"> product development initiatives.</w:t>
      </w:r>
      <w:proofErr w:type="gramStart"/>
      <w:r>
        <w:rPr>
          <w:rFonts w:ascii="Arial" w:hAnsi="Arial"/>
          <w:u w:val="single"/>
        </w:rPr>
        <w:tab/>
      </w:r>
      <w:r>
        <w:rPr>
          <w:rFonts w:ascii="Arial" w:hAnsi="Arial"/>
        </w:rPr>
        <w:t xml:space="preserve"> .</w:t>
      </w:r>
      <w:proofErr w:type="gramEnd"/>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37509D3" w14:textId="7B0B378D"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C22EC2">
        <w:rPr>
          <w:rFonts w:ascii="Arial" w:hAnsi="Arial"/>
          <w:u w:val="single"/>
        </w:rPr>
        <w:t>Common</w:t>
      </w:r>
      <w:proofErr w:type="gramEnd"/>
      <w:r>
        <w:rPr>
          <w:rFonts w:ascii="Arial" w:hAnsi="Arial"/>
          <w:u w:val="single"/>
        </w:rPr>
        <w:tab/>
      </w:r>
      <w:r>
        <w:rPr>
          <w:rFonts w:ascii="Arial" w:hAnsi="Arial"/>
        </w:rPr>
        <w:t xml:space="preserve"> .</w:t>
      </w:r>
    </w:p>
    <w:p w14:paraId="717E59AF" w14:textId="5E4DCE32"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2B4583">
        <w:rPr>
          <w:rFonts w:ascii="Arial" w:hAnsi="Arial"/>
          <w:u w:val="single"/>
        </w:rPr>
        <w:t>73,600</w:t>
      </w:r>
      <w:r w:rsidR="00652C15">
        <w:rPr>
          <w:rFonts w:ascii="Arial" w:hAnsi="Arial"/>
          <w:u w:val="single"/>
        </w:rPr>
        <w:t xml:space="preserve"> common shares pursuant to private placement</w:t>
      </w:r>
      <w:r w:rsidR="00AE7A10">
        <w:rPr>
          <w:rFonts w:ascii="Arial" w:hAnsi="Arial"/>
          <w:u w:val="single"/>
        </w:rPr>
        <w:t xml:space="preserve">, </w:t>
      </w:r>
      <w:r w:rsidR="002B4583">
        <w:rPr>
          <w:rFonts w:ascii="Arial" w:hAnsi="Arial"/>
          <w:u w:val="single"/>
        </w:rPr>
        <w:t>2,500 pursuant to vesting of restricted stock units.</w:t>
      </w:r>
      <w:proofErr w:type="gramStart"/>
      <w:r>
        <w:rPr>
          <w:rFonts w:ascii="Arial" w:hAnsi="Arial"/>
          <w:u w:val="single"/>
        </w:rPr>
        <w:tab/>
      </w:r>
      <w:r>
        <w:rPr>
          <w:rFonts w:ascii="Arial" w:hAnsi="Arial"/>
        </w:rPr>
        <w:t xml:space="preserve"> .</w:t>
      </w:r>
      <w:proofErr w:type="gramEnd"/>
    </w:p>
    <w:p w14:paraId="17438856" w14:textId="11E2C01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52C15">
        <w:rPr>
          <w:rFonts w:ascii="Arial" w:hAnsi="Arial"/>
          <w:u w:val="single"/>
        </w:rPr>
        <w:t>C$1.</w:t>
      </w:r>
      <w:r w:rsidR="00AE7A10">
        <w:rPr>
          <w:rFonts w:ascii="Arial" w:hAnsi="Arial"/>
          <w:u w:val="single"/>
        </w:rPr>
        <w:t>4</w:t>
      </w:r>
      <w:r w:rsidR="00652C15">
        <w:rPr>
          <w:rFonts w:ascii="Arial" w:hAnsi="Arial"/>
          <w:u w:val="single"/>
        </w:rPr>
        <w:t>0 for the private placement</w:t>
      </w:r>
      <w:r w:rsidR="00AE7A10">
        <w:rPr>
          <w:rFonts w:ascii="Arial" w:hAnsi="Arial"/>
          <w:u w:val="single"/>
        </w:rPr>
        <w:t xml:space="preserve"> </w:t>
      </w:r>
      <w:r w:rsidR="00652C15">
        <w:rPr>
          <w:rFonts w:ascii="Arial" w:hAnsi="Arial"/>
          <w:u w:val="single"/>
        </w:rPr>
        <w:t>and C$</w:t>
      </w:r>
      <w:r w:rsidR="00AE7A10">
        <w:rPr>
          <w:rFonts w:ascii="Arial" w:hAnsi="Arial"/>
          <w:u w:val="single"/>
        </w:rPr>
        <w:t>1.</w:t>
      </w:r>
      <w:r w:rsidR="006C0815">
        <w:rPr>
          <w:rFonts w:ascii="Arial" w:hAnsi="Arial"/>
          <w:u w:val="single"/>
        </w:rPr>
        <w:t>48</w:t>
      </w:r>
      <w:r w:rsidR="00652C15">
        <w:rPr>
          <w:rFonts w:ascii="Arial" w:hAnsi="Arial"/>
          <w:u w:val="single"/>
        </w:rPr>
        <w:t xml:space="preserve"> for shares issued </w:t>
      </w:r>
      <w:r w:rsidR="002B4583">
        <w:rPr>
          <w:rFonts w:ascii="Arial" w:hAnsi="Arial"/>
          <w:u w:val="single"/>
        </w:rPr>
        <w:t>pursuant to vesting of restricted stock units</w:t>
      </w:r>
      <w:proofErr w:type="gramStart"/>
      <w:r>
        <w:rPr>
          <w:rFonts w:ascii="Arial" w:hAnsi="Arial"/>
          <w:u w:val="single"/>
        </w:rPr>
        <w:tab/>
      </w:r>
      <w:r>
        <w:rPr>
          <w:rFonts w:ascii="Arial" w:hAnsi="Arial"/>
        </w:rPr>
        <w:t xml:space="preserve"> .</w:t>
      </w:r>
      <w:proofErr w:type="gramEnd"/>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309DC259"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AE7A10">
        <w:rPr>
          <w:rFonts w:ascii="Arial" w:hAnsi="Arial"/>
          <w:u w:val="single"/>
        </w:rPr>
        <w:t>N/A</w:t>
      </w:r>
      <w:proofErr w:type="gramStart"/>
      <w:r>
        <w:rPr>
          <w:rFonts w:ascii="Arial" w:hAnsi="Arial"/>
          <w:u w:val="single"/>
        </w:rPr>
        <w:tab/>
      </w:r>
      <w:r>
        <w:rPr>
          <w:rFonts w:ascii="Arial" w:hAnsi="Arial"/>
        </w:rPr>
        <w:t xml:space="preserve"> .</w:t>
      </w:r>
      <w:proofErr w:type="gramEnd"/>
    </w:p>
    <w:p w14:paraId="7A91E6A1" w14:textId="536EC449"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AE7A10">
        <w:rPr>
          <w:rFonts w:ascii="Arial" w:hAnsi="Arial"/>
          <w:u w:val="single"/>
        </w:rPr>
        <w:t>N</w:t>
      </w:r>
      <w:proofErr w:type="gramEnd"/>
      <w:r w:rsidR="00AE7A10">
        <w:rPr>
          <w:rFonts w:ascii="Arial" w:hAnsi="Arial"/>
          <w:u w:val="single"/>
        </w:rPr>
        <w:t>/A</w:t>
      </w:r>
      <w:r>
        <w:rPr>
          <w:rFonts w:ascii="Arial" w:hAnsi="Arial"/>
          <w:u w:val="single"/>
        </w:rPr>
        <w:tab/>
      </w:r>
    </w:p>
    <w:p w14:paraId="4A49A4A6"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063E5F62" w14:textId="6E1E3715"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AE7A10">
        <w:rPr>
          <w:rFonts w:ascii="Arial" w:hAnsi="Arial"/>
          <w:u w:val="single"/>
        </w:rPr>
        <w:t>N/A</w:t>
      </w:r>
      <w:proofErr w:type="gramStart"/>
      <w:r>
        <w:rPr>
          <w:rFonts w:ascii="Arial" w:hAnsi="Arial"/>
          <w:u w:val="single"/>
        </w:rPr>
        <w:tab/>
      </w:r>
      <w:r>
        <w:rPr>
          <w:rFonts w:ascii="Arial" w:hAnsi="Arial"/>
        </w:rPr>
        <w:t xml:space="preserve"> .</w:t>
      </w:r>
      <w:proofErr w:type="gramEnd"/>
    </w:p>
    <w:p w14:paraId="21DDD55F" w14:textId="20F0D32B"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AE7A10">
        <w:rPr>
          <w:rFonts w:ascii="Arial" w:hAnsi="Arial"/>
          <w:u w:val="single"/>
        </w:rPr>
        <w:t>N/A</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6978CE1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w:t>
      </w:r>
      <w:r>
        <w:rPr>
          <w:rFonts w:ascii="Arial" w:hAnsi="Arial"/>
        </w:rPr>
        <w:lastRenderedPageBreak/>
        <w:t xml:space="preserve">corporation, identify persons owning or exercising voting control over 20% or more of the voting shares if known to the Issuer):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2AD4D3E9" w14:textId="606DB516"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AE7A10">
        <w:rPr>
          <w:rFonts w:ascii="Arial" w:hAnsi="Arial"/>
          <w:u w:val="single"/>
        </w:rPr>
        <w:t>N/A</w:t>
      </w:r>
      <w:proofErr w:type="gramStart"/>
      <w:r>
        <w:rPr>
          <w:rFonts w:ascii="Arial" w:hAnsi="Arial"/>
          <w:u w:val="single"/>
        </w:rPr>
        <w:tab/>
      </w:r>
      <w:r>
        <w:rPr>
          <w:rFonts w:ascii="Arial" w:hAnsi="Arial"/>
        </w:rPr>
        <w:t xml:space="preserve"> .</w:t>
      </w:r>
      <w:proofErr w:type="gramEnd"/>
    </w:p>
    <w:p w14:paraId="41D2674A" w14:textId="6C9E9AF1"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2B4583">
        <w:rPr>
          <w:rFonts w:ascii="Arial" w:hAnsi="Arial"/>
          <w:u w:val="single"/>
        </w:rPr>
        <w:t>76,000 common shares issued as finder’s fee pursuant to the Company’s private placement which closed on February 22, 2020</w:t>
      </w:r>
      <w:proofErr w:type="gramStart"/>
      <w:r>
        <w:rPr>
          <w:rFonts w:ascii="Arial" w:hAnsi="Arial"/>
          <w:u w:val="single"/>
        </w:rPr>
        <w:tab/>
      </w:r>
      <w:r>
        <w:rPr>
          <w:rFonts w:ascii="Arial" w:hAnsi="Arial"/>
        </w:rPr>
        <w:t xml:space="preserve"> .</w:t>
      </w:r>
      <w:proofErr w:type="gramEnd"/>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B82535B" w14:textId="5062F7E6"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AE7A10">
        <w:rPr>
          <w:rFonts w:ascii="Arial" w:hAnsi="Arial"/>
          <w:u w:val="single"/>
        </w:rPr>
        <w:t>N/A</w:t>
      </w:r>
      <w:proofErr w:type="gramStart"/>
      <w:r>
        <w:rPr>
          <w:rFonts w:ascii="Arial" w:hAnsi="Arial"/>
          <w:u w:val="single"/>
        </w:rPr>
        <w:tab/>
      </w:r>
      <w:r>
        <w:rPr>
          <w:rFonts w:ascii="Arial" w:hAnsi="Arial"/>
        </w:rPr>
        <w:t xml:space="preserve"> .</w:t>
      </w:r>
      <w:proofErr w:type="gramEnd"/>
    </w:p>
    <w:p w14:paraId="31C4A9AB" w14:textId="78784F53"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AE7A10">
        <w:rPr>
          <w:rFonts w:ascii="Arial" w:hAnsi="Arial"/>
          <w:u w:val="single"/>
        </w:rPr>
        <w:t>N/A</w:t>
      </w:r>
      <w:proofErr w:type="gramStart"/>
      <w:r>
        <w:rPr>
          <w:rFonts w:ascii="Arial" w:hAnsi="Arial"/>
          <w:u w:val="single"/>
        </w:rPr>
        <w:tab/>
      </w:r>
      <w:r>
        <w:rPr>
          <w:rFonts w:ascii="Arial" w:hAnsi="Arial"/>
        </w:rPr>
        <w:t xml:space="preserve"> .</w:t>
      </w:r>
      <w:proofErr w:type="gramEnd"/>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w:t>
      </w:r>
      <w:proofErr w:type="gramStart"/>
      <w:r>
        <w:rPr>
          <w:rFonts w:ascii="Arial" w:hAnsi="Arial"/>
        </w:rPr>
        <w:t>relationship</w:t>
      </w:r>
      <w:proofErr w:type="gramEnd"/>
      <w:r>
        <w:rPr>
          <w:rFonts w:ascii="Arial" w:hAnsi="Arial"/>
        </w:rPr>
        <w:t xml:space="preserve">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 xml:space="preserve">Indicate if Related </w:t>
      </w:r>
      <w:proofErr w:type="gramStart"/>
      <w:r>
        <w:rPr>
          <w:rFonts w:ascii="Arial" w:hAnsi="Arial"/>
          <w:sz w:val="20"/>
        </w:rPr>
        <w:t>Person</w:t>
      </w:r>
      <w:proofErr w:type="gramEnd"/>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69340F63" w14:textId="5FC74847"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AE7A10">
        <w:rPr>
          <w:rFonts w:ascii="Arial" w:hAnsi="Arial"/>
          <w:u w:val="single"/>
        </w:rPr>
        <w:t xml:space="preserve">March </w:t>
      </w:r>
      <w:r w:rsidR="002B4583">
        <w:rPr>
          <w:rFonts w:ascii="Arial" w:hAnsi="Arial"/>
          <w:u w:val="single"/>
        </w:rPr>
        <w:t>16</w:t>
      </w:r>
      <w:r w:rsidR="00AE7A10">
        <w:rPr>
          <w:rFonts w:ascii="Arial" w:hAnsi="Arial"/>
          <w:u w:val="single"/>
        </w:rPr>
        <w:t>, 2021</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F1922" w14:textId="77777777" w:rsidR="00B62D98" w:rsidRDefault="00B62D98">
      <w:r>
        <w:separator/>
      </w:r>
    </w:p>
  </w:endnote>
  <w:endnote w:type="continuationSeparator" w:id="0">
    <w:p w14:paraId="74B6551E" w14:textId="77777777" w:rsidR="00B62D98" w:rsidRDefault="00B6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49D6" w14:textId="77777777" w:rsidR="00EA4133" w:rsidRDefault="00B62D98"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6C67" w14:textId="77777777" w:rsidR="00EA4133" w:rsidRDefault="006C3C59">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0CCFB" w14:textId="77777777" w:rsidR="00B62D98" w:rsidRDefault="00B62D98">
      <w:r>
        <w:separator/>
      </w:r>
    </w:p>
  </w:footnote>
  <w:footnote w:type="continuationSeparator" w:id="0">
    <w:p w14:paraId="71C8158A" w14:textId="77777777" w:rsidR="00B62D98" w:rsidRDefault="00B6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5A87"/>
    <w:rsid w:val="000B64EF"/>
    <w:rsid w:val="000C7CEC"/>
    <w:rsid w:val="00116314"/>
    <w:rsid w:val="00122D6D"/>
    <w:rsid w:val="00173F0B"/>
    <w:rsid w:val="00186DA5"/>
    <w:rsid w:val="002557FD"/>
    <w:rsid w:val="002560F1"/>
    <w:rsid w:val="002B4583"/>
    <w:rsid w:val="002D316D"/>
    <w:rsid w:val="002F0416"/>
    <w:rsid w:val="00305EB6"/>
    <w:rsid w:val="00326D55"/>
    <w:rsid w:val="003431FD"/>
    <w:rsid w:val="0035331C"/>
    <w:rsid w:val="003C6D7E"/>
    <w:rsid w:val="003D4C0B"/>
    <w:rsid w:val="00405894"/>
    <w:rsid w:val="00456624"/>
    <w:rsid w:val="004A1403"/>
    <w:rsid w:val="004B214D"/>
    <w:rsid w:val="00544BCF"/>
    <w:rsid w:val="005712FB"/>
    <w:rsid w:val="005B7097"/>
    <w:rsid w:val="00617A0E"/>
    <w:rsid w:val="0062717F"/>
    <w:rsid w:val="00652C15"/>
    <w:rsid w:val="006C0815"/>
    <w:rsid w:val="006C3C59"/>
    <w:rsid w:val="007568B3"/>
    <w:rsid w:val="00764DB7"/>
    <w:rsid w:val="007B0425"/>
    <w:rsid w:val="007C4F86"/>
    <w:rsid w:val="008003B9"/>
    <w:rsid w:val="00840B45"/>
    <w:rsid w:val="008F27FF"/>
    <w:rsid w:val="008F3A0D"/>
    <w:rsid w:val="009136E7"/>
    <w:rsid w:val="009466F0"/>
    <w:rsid w:val="0097763E"/>
    <w:rsid w:val="009C1EC2"/>
    <w:rsid w:val="00A00C54"/>
    <w:rsid w:val="00A10285"/>
    <w:rsid w:val="00A41631"/>
    <w:rsid w:val="00A90670"/>
    <w:rsid w:val="00A93530"/>
    <w:rsid w:val="00A9392C"/>
    <w:rsid w:val="00AE7A10"/>
    <w:rsid w:val="00B62D98"/>
    <w:rsid w:val="00B923F6"/>
    <w:rsid w:val="00BE2894"/>
    <w:rsid w:val="00C10A32"/>
    <w:rsid w:val="00C22EC2"/>
    <w:rsid w:val="00C500F0"/>
    <w:rsid w:val="00C536D3"/>
    <w:rsid w:val="00CC2519"/>
    <w:rsid w:val="00CF076A"/>
    <w:rsid w:val="00CF2A90"/>
    <w:rsid w:val="00CF5580"/>
    <w:rsid w:val="00CF72A4"/>
    <w:rsid w:val="00D63F4F"/>
    <w:rsid w:val="00DA6830"/>
    <w:rsid w:val="00DB3C2D"/>
    <w:rsid w:val="00DB640C"/>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8</cp:revision>
  <cp:lastPrinted>2004-05-20T20:47:00Z</cp:lastPrinted>
  <dcterms:created xsi:type="dcterms:W3CDTF">2018-12-23T13:27:00Z</dcterms:created>
  <dcterms:modified xsi:type="dcterms:W3CDTF">2021-03-16T17:47:00Z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