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4C49F03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D67396">
        <w:rPr>
          <w:rFonts w:ascii="Calibri" w:hAnsi="Calibri" w:cs="Calibri"/>
          <w:color w:val="000000"/>
          <w:sz w:val="22"/>
          <w:szCs w:val="22"/>
        </w:rPr>
        <w:t>41</w:t>
      </w:r>
      <w:r w:rsidR="00BA3D8F">
        <w:rPr>
          <w:rFonts w:ascii="Calibri" w:hAnsi="Calibri" w:cs="Calibri"/>
          <w:color w:val="000000"/>
          <w:sz w:val="22"/>
          <w:szCs w:val="22"/>
        </w:rPr>
        <w:t>,577,108</w:t>
      </w:r>
      <w:r w:rsidR="00F654EF">
        <w:rPr>
          <w:rFonts w:ascii="Calibri" w:hAnsi="Calibri" w:cs="Calibri"/>
          <w:color w:val="000000"/>
          <w:sz w:val="22"/>
          <w:szCs w:val="22"/>
        </w:rPr>
        <w:t> </w:t>
      </w:r>
      <w:r w:rsidRPr="0032035B">
        <w:rPr>
          <w:rFonts w:ascii="Arial" w:hAnsi="Arial"/>
          <w:color w:val="000000"/>
          <w:u w:val="single"/>
        </w:rPr>
        <w:tab/>
      </w:r>
    </w:p>
    <w:p w14:paraId="51C84E73" w14:textId="2689AB9B"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616A87">
        <w:rPr>
          <w:rFonts w:ascii="Arial" w:hAnsi="Arial"/>
          <w:color w:val="000000"/>
        </w:rPr>
        <w:t xml:space="preserve"> </w:t>
      </w:r>
      <w:r w:rsidR="002E29E8">
        <w:rPr>
          <w:rFonts w:ascii="Arial" w:hAnsi="Arial"/>
          <w:color w:val="000000"/>
        </w:rPr>
        <w:t>December</w:t>
      </w:r>
      <w:r w:rsidR="00516404">
        <w:rPr>
          <w:rFonts w:ascii="Arial" w:hAnsi="Arial"/>
          <w:color w:val="000000"/>
        </w:rPr>
        <w:t xml:space="preserve"> </w:t>
      </w:r>
      <w:r w:rsidR="00616A87">
        <w:rPr>
          <w:rFonts w:ascii="Arial" w:hAnsi="Arial"/>
          <w:color w:val="000000"/>
        </w:rPr>
        <w:t>6,</w:t>
      </w:r>
      <w:r w:rsidR="00C5219E">
        <w:rPr>
          <w:rFonts w:ascii="Arial" w:hAnsi="Arial"/>
          <w:color w:val="000000"/>
          <w:u w:val="single"/>
        </w:rPr>
        <w:t xml:space="preserve"> 20</w:t>
      </w:r>
      <w:r w:rsidR="00516247">
        <w:rPr>
          <w:rFonts w:ascii="Arial" w:hAnsi="Arial"/>
          <w:color w:val="000000"/>
          <w:u w:val="single"/>
        </w:rPr>
        <w:t>20</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5E781DA9" w14:textId="21773361" w:rsidR="00B31F97" w:rsidRDefault="00B31F97" w:rsidP="00284C00">
      <w:pPr>
        <w:tabs>
          <w:tab w:val="right" w:pos="9360"/>
        </w:tabs>
      </w:pPr>
      <w:proofErr w:type="spellStart"/>
      <w:r>
        <w:t>Goldrea</w:t>
      </w:r>
      <w:proofErr w:type="spellEnd"/>
      <w:r>
        <w:t xml:space="preserve"> continues to keep its mining interests up to date </w:t>
      </w:r>
      <w:r w:rsidR="00FB07A8">
        <w:t>focusing on the Cannonball Property in the Golden Triangle, in northern BC</w:t>
      </w:r>
      <w:r w:rsidR="00BF2165">
        <w:t>.</w:t>
      </w:r>
    </w:p>
    <w:p w14:paraId="74FAE5CE" w14:textId="4BB04DAB" w:rsidR="002E29E8" w:rsidRDefault="002E29E8" w:rsidP="00284C00">
      <w:pPr>
        <w:tabs>
          <w:tab w:val="right" w:pos="9360"/>
        </w:tabs>
      </w:pPr>
      <w:r>
        <w:t>The Company continues to review and define the results of the work done on the Cannonball in August and September as reported in the October report.</w:t>
      </w:r>
    </w:p>
    <w:p w14:paraId="4116C478" w14:textId="676CBFD0" w:rsidR="00284C00" w:rsidRDefault="00284C00" w:rsidP="00284C00">
      <w:pPr>
        <w:tabs>
          <w:tab w:val="right" w:pos="9360"/>
        </w:tabs>
        <w:rPr>
          <w:rFonts w:cstheme="minorBidi"/>
          <w:sz w:val="22"/>
          <w:szCs w:val="22"/>
        </w:rPr>
      </w:pPr>
      <w:r>
        <w:tab/>
      </w:r>
      <w:r>
        <w:tab/>
      </w:r>
    </w:p>
    <w:p w14:paraId="5015314C" w14:textId="77777777" w:rsidR="00640E94" w:rsidRPr="0032035B" w:rsidRDefault="00640E94" w:rsidP="00C5219E">
      <w:pPr>
        <w:pStyle w:val="NormalWeb"/>
        <w:rPr>
          <w:rFonts w:ascii="Arial" w:hAnsi="Arial"/>
          <w:b/>
        </w:rPr>
      </w:pPr>
      <w:r w:rsidRPr="0032035B">
        <w:rPr>
          <w:rFonts w:ascii="Arial" w:hAnsi="Arial"/>
          <w:b/>
        </w:rPr>
        <w:t xml:space="preserve">Provide a general overview and </w:t>
      </w:r>
      <w:proofErr w:type="spellStart"/>
      <w:r w:rsidRPr="0032035B">
        <w:rPr>
          <w:rFonts w:ascii="Arial" w:hAnsi="Arial"/>
          <w:b/>
        </w:rPr>
        <w:t>discussion</w:t>
      </w:r>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30433B28" w:rsidR="001A462A" w:rsidRDefault="00F83DC7" w:rsidP="007944D2">
      <w:pPr>
        <w:pStyle w:val="List"/>
        <w:spacing w:before="120"/>
        <w:ind w:left="720" w:firstLine="0"/>
        <w:jc w:val="both"/>
        <w:rPr>
          <w:rFonts w:ascii="Arial" w:hAnsi="Arial"/>
        </w:rPr>
      </w:pPr>
      <w:r>
        <w:rPr>
          <w:rFonts w:ascii="Arial" w:hAnsi="Arial"/>
        </w:rPr>
        <w:t>No activities in month.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lastRenderedPageBreak/>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lastRenderedPageBreak/>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w:t>
      </w:r>
      <w:r w:rsidR="00E36141" w:rsidRPr="0032035B">
        <w:rPr>
          <w:rFonts w:ascii="Arial" w:hAnsi="Arial"/>
        </w:rPr>
        <w:lastRenderedPageBreak/>
        <w:t xml:space="preserve">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16AE7382"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2E29E8">
        <w:rPr>
          <w:rFonts w:ascii="Arial" w:hAnsi="Arial"/>
        </w:rPr>
        <w:t>December</w:t>
      </w:r>
      <w:r w:rsidR="00BF2165">
        <w:rPr>
          <w:rFonts w:ascii="Arial" w:hAnsi="Arial"/>
        </w:rPr>
        <w:t xml:space="preserve"> </w:t>
      </w:r>
      <w:r w:rsidR="002E29E8">
        <w:rPr>
          <w:rFonts w:ascii="Arial" w:hAnsi="Arial"/>
        </w:rPr>
        <w:t>6</w:t>
      </w:r>
      <w:r w:rsidR="00B44502">
        <w:rPr>
          <w:rFonts w:ascii="Arial" w:hAnsi="Arial"/>
        </w:rPr>
        <w:t>,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77DF9EB3"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2E29E8">
              <w:rPr>
                <w:rFonts w:ascii="Calibri Light" w:hAnsi="Calibri Light" w:cs="Calibri Light"/>
              </w:rPr>
              <w:t>November</w:t>
            </w:r>
            <w:r w:rsidR="00616A87">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20</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3741BAB9" w:rsidR="00640E94" w:rsidRPr="0032035B" w:rsidRDefault="00616A87">
            <w:pPr>
              <w:pStyle w:val="BodyText"/>
              <w:spacing w:before="0"/>
              <w:rPr>
                <w:rFonts w:ascii="Arial" w:hAnsi="Arial"/>
              </w:rPr>
            </w:pPr>
            <w:r>
              <w:rPr>
                <w:rFonts w:ascii="Arial" w:hAnsi="Arial"/>
              </w:rPr>
              <w:t>1</w:t>
            </w:r>
            <w:r w:rsidR="002E29E8">
              <w:rPr>
                <w:rFonts w:ascii="Arial" w:hAnsi="Arial"/>
              </w:rPr>
              <w:t>2</w:t>
            </w:r>
            <w:r w:rsidR="00B31F97">
              <w:rPr>
                <w:rFonts w:ascii="Arial" w:hAnsi="Arial"/>
              </w:rPr>
              <w:t>/</w:t>
            </w:r>
            <w:r>
              <w:rPr>
                <w:rFonts w:ascii="Arial" w:hAnsi="Arial"/>
              </w:rPr>
              <w:t>6</w:t>
            </w:r>
            <w:r w:rsidR="00C5219E">
              <w:rPr>
                <w:rFonts w:ascii="Arial" w:hAnsi="Arial"/>
              </w:rPr>
              <w:t>/</w:t>
            </w:r>
            <w:r w:rsidR="00516247">
              <w:rPr>
                <w:rFonts w:ascii="Arial" w:hAnsi="Arial"/>
              </w:rPr>
              <w:t>20</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33D8" w14:textId="77777777" w:rsidR="00094521" w:rsidRDefault="00094521">
      <w:r>
        <w:separator/>
      </w:r>
    </w:p>
  </w:endnote>
  <w:endnote w:type="continuationSeparator" w:id="0">
    <w:p w14:paraId="1C27DAD2" w14:textId="77777777" w:rsidR="00094521" w:rsidRDefault="0009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22C4" w14:textId="77777777" w:rsidR="00094521" w:rsidRDefault="00094521">
      <w:r>
        <w:separator/>
      </w:r>
    </w:p>
  </w:footnote>
  <w:footnote w:type="continuationSeparator" w:id="0">
    <w:p w14:paraId="3B9FDC8B" w14:textId="77777777" w:rsidR="00094521" w:rsidRDefault="0009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E29E8"/>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16247"/>
    <w:rsid w:val="00516404"/>
    <w:rsid w:val="00522849"/>
    <w:rsid w:val="00527B83"/>
    <w:rsid w:val="00555EED"/>
    <w:rsid w:val="0057666D"/>
    <w:rsid w:val="0057692F"/>
    <w:rsid w:val="005B1F71"/>
    <w:rsid w:val="005D0B2D"/>
    <w:rsid w:val="005F6D8F"/>
    <w:rsid w:val="00616A87"/>
    <w:rsid w:val="00620E7F"/>
    <w:rsid w:val="00633ED3"/>
    <w:rsid w:val="006348CA"/>
    <w:rsid w:val="00635E9A"/>
    <w:rsid w:val="00640E94"/>
    <w:rsid w:val="006532C7"/>
    <w:rsid w:val="0067079B"/>
    <w:rsid w:val="006763F9"/>
    <w:rsid w:val="00690B65"/>
    <w:rsid w:val="00697263"/>
    <w:rsid w:val="006D1A06"/>
    <w:rsid w:val="006D793A"/>
    <w:rsid w:val="00723F67"/>
    <w:rsid w:val="007944D2"/>
    <w:rsid w:val="00796E65"/>
    <w:rsid w:val="007A4322"/>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06028"/>
    <w:rsid w:val="00B31F97"/>
    <w:rsid w:val="00B44502"/>
    <w:rsid w:val="00B760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4514">
      <w:bodyDiv w:val="1"/>
      <w:marLeft w:val="0"/>
      <w:marRight w:val="0"/>
      <w:marTop w:val="0"/>
      <w:marBottom w:val="0"/>
      <w:divBdr>
        <w:top w:val="none" w:sz="0" w:space="0" w:color="auto"/>
        <w:left w:val="none" w:sz="0" w:space="0" w:color="auto"/>
        <w:bottom w:val="none" w:sz="0" w:space="0" w:color="auto"/>
        <w:right w:val="none" w:sz="0" w:space="0" w:color="auto"/>
      </w:divBdr>
    </w:div>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2020-12-08T00:22:00Z</dcterms:created>
  <dcterms:modified xsi:type="dcterms:W3CDTF">2020-12-08T00:22:00Z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