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8FAAA" w14:textId="77777777" w:rsidR="00EA4133" w:rsidRPr="0001060A" w:rsidRDefault="00EA4133">
      <w:pPr>
        <w:pStyle w:val="Title"/>
        <w:spacing w:before="0"/>
        <w:rPr>
          <w:sz w:val="28"/>
          <w:lang w:val="en-CA"/>
        </w:rPr>
      </w:pPr>
      <w:r w:rsidRPr="0001060A">
        <w:rPr>
          <w:sz w:val="28"/>
          <w:lang w:val="en-CA"/>
        </w:rPr>
        <w:t>FORM 9</w:t>
      </w:r>
    </w:p>
    <w:p w14:paraId="0BF51198"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53B0B2C8"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3CC79632"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28"/>
        <w:gridCol w:w="3022"/>
      </w:tblGrid>
      <w:tr w:rsidR="00840B45" w14:paraId="5B4257A1" w14:textId="77777777" w:rsidTr="00840B45">
        <w:tc>
          <w:tcPr>
            <w:tcW w:w="6487" w:type="dxa"/>
          </w:tcPr>
          <w:p w14:paraId="4FD9D973" w14:textId="42228E1E" w:rsidR="00840B45" w:rsidRDefault="009720A6" w:rsidP="00840B45">
            <w:pPr>
              <w:pStyle w:val="BodyText"/>
              <w:jc w:val="right"/>
              <w:rPr>
                <w:rFonts w:ascii="Arial" w:hAnsi="Arial"/>
                <w:lang w:val="en-CA"/>
              </w:rPr>
            </w:pPr>
            <w:proofErr w:type="spellStart"/>
            <w:r>
              <w:rPr>
                <w:rFonts w:ascii="Arial" w:hAnsi="Arial"/>
                <w:lang w:val="en-CA"/>
              </w:rPr>
              <w:t>BetterLife</w:t>
            </w:r>
            <w:proofErr w:type="spellEnd"/>
            <w:r>
              <w:rPr>
                <w:rFonts w:ascii="Arial" w:hAnsi="Arial"/>
                <w:lang w:val="en-CA"/>
              </w:rPr>
              <w:t xml:space="preserve"> Pharma</w:t>
            </w:r>
            <w:r w:rsidR="0037241D">
              <w:rPr>
                <w:rFonts w:ascii="Arial" w:hAnsi="Arial"/>
                <w:lang w:val="en-CA"/>
              </w:rPr>
              <w:t xml:space="preserve"> Inc. </w:t>
            </w:r>
            <w:r w:rsidR="00840B45">
              <w:rPr>
                <w:rFonts w:ascii="Arial" w:hAnsi="Arial"/>
                <w:lang w:val="en-CA"/>
              </w:rPr>
              <w:t xml:space="preserve">(the “Issuer”).  </w:t>
            </w:r>
          </w:p>
        </w:tc>
        <w:tc>
          <w:tcPr>
            <w:tcW w:w="3089" w:type="dxa"/>
          </w:tcPr>
          <w:p w14:paraId="7377F015" w14:textId="06019587" w:rsidR="00840B45" w:rsidRDefault="009720A6">
            <w:pPr>
              <w:pStyle w:val="BodyText"/>
              <w:rPr>
                <w:rFonts w:ascii="Arial" w:hAnsi="Arial"/>
                <w:lang w:val="en-CA"/>
              </w:rPr>
            </w:pPr>
            <w:r>
              <w:rPr>
                <w:rFonts w:ascii="Arial" w:hAnsi="Arial"/>
                <w:lang w:val="en-CA"/>
              </w:rPr>
              <w:t>BETR</w:t>
            </w:r>
          </w:p>
        </w:tc>
      </w:tr>
    </w:tbl>
    <w:p w14:paraId="36D8AE76" w14:textId="2A9235A9" w:rsidR="0037241D" w:rsidRDefault="00EA4133" w:rsidP="00840B45">
      <w:pPr>
        <w:pStyle w:val="BodyText"/>
        <w:spacing w:after="240"/>
        <w:rPr>
          <w:rFonts w:ascii="Arial" w:hAnsi="Arial"/>
          <w:u w:val="single"/>
          <w:lang w:val="en-CA"/>
        </w:rPr>
      </w:pPr>
      <w:r>
        <w:rPr>
          <w:rFonts w:ascii="Arial" w:hAnsi="Arial"/>
          <w:lang w:val="en-CA"/>
        </w:rPr>
        <w:t xml:space="preserve">Date:  </w:t>
      </w:r>
      <w:r>
        <w:rPr>
          <w:rFonts w:ascii="Arial" w:hAnsi="Arial"/>
          <w:u w:val="single"/>
          <w:lang w:val="en-CA"/>
        </w:rPr>
        <w:tab/>
      </w:r>
      <w:r w:rsidR="009F3624">
        <w:rPr>
          <w:rFonts w:ascii="Arial" w:hAnsi="Arial"/>
          <w:u w:val="single"/>
          <w:lang w:val="en-CA"/>
        </w:rPr>
        <w:t xml:space="preserve">May </w:t>
      </w:r>
      <w:r w:rsidR="00D83F39">
        <w:rPr>
          <w:rFonts w:ascii="Arial" w:hAnsi="Arial"/>
          <w:u w:val="single"/>
          <w:lang w:val="en-CA"/>
        </w:rPr>
        <w:t>25</w:t>
      </w:r>
      <w:r w:rsidR="00AB5AB5">
        <w:rPr>
          <w:rFonts w:ascii="Arial" w:hAnsi="Arial"/>
          <w:u w:val="single"/>
          <w:lang w:val="en-CA"/>
        </w:rPr>
        <w:t>, 2020</w:t>
      </w:r>
      <w:r>
        <w:rPr>
          <w:rFonts w:ascii="Arial" w:hAnsi="Arial"/>
          <w:u w:val="single"/>
          <w:lang w:val="en-CA"/>
        </w:rPr>
        <w:tab/>
      </w:r>
    </w:p>
    <w:p w14:paraId="1B289B06" w14:textId="54E3FB82" w:rsidR="00EA4133" w:rsidRDefault="00EA4133" w:rsidP="00840B45">
      <w:pPr>
        <w:pStyle w:val="BodyText"/>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37241D">
        <w:rPr>
          <w:rFonts w:ascii="Arial" w:hAnsi="Arial"/>
          <w:lang w:val="en-CA"/>
        </w:rPr>
        <w:sym w:font="Symbol" w:char="F0C4"/>
      </w:r>
      <w:proofErr w:type="gramStart"/>
      <w:r>
        <w:rPr>
          <w:rFonts w:ascii="Arial" w:hAnsi="Arial"/>
          <w:lang w:val="en-CA"/>
        </w:rPr>
        <w:t>No</w:t>
      </w:r>
      <w:proofErr w:type="gramEnd"/>
      <w:r>
        <w:rPr>
          <w:rFonts w:ascii="Arial" w:hAnsi="Arial"/>
          <w:sz w:val="32"/>
          <w:lang w:val="en-CA"/>
        </w:rPr>
        <w:tab/>
      </w:r>
    </w:p>
    <w:p w14:paraId="7FCFFF5B"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14:paraId="69843F84" w14:textId="3A7A40C1"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AB5AB5">
        <w:rPr>
          <w:rFonts w:ascii="Arial" w:hAnsi="Arial"/>
          <w:u w:val="single"/>
          <w:lang w:val="en-CA"/>
        </w:rPr>
        <w:t>172,</w:t>
      </w:r>
      <w:r w:rsidR="009F3624">
        <w:rPr>
          <w:rFonts w:ascii="Arial" w:hAnsi="Arial"/>
          <w:u w:val="single"/>
          <w:lang w:val="en-CA"/>
        </w:rPr>
        <w:t>109,851</w:t>
      </w:r>
      <w:r w:rsidR="0037241D">
        <w:rPr>
          <w:rFonts w:ascii="Arial" w:hAnsi="Arial"/>
          <w:u w:val="single"/>
          <w:lang w:val="en-CA"/>
        </w:rPr>
        <w:t xml:space="preserve"> common shares</w:t>
      </w:r>
    </w:p>
    <w:p w14:paraId="118595BB"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4CCDD431" w14:textId="29B83C73"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9F3624">
        <w:rPr>
          <w:rFonts w:ascii="Arial" w:hAnsi="Arial"/>
          <w:u w:val="single"/>
          <w:lang w:val="en-CA"/>
        </w:rPr>
        <w:t xml:space="preserve">May </w:t>
      </w:r>
      <w:r w:rsidR="00D83F39">
        <w:rPr>
          <w:rFonts w:ascii="Arial" w:hAnsi="Arial"/>
          <w:u w:val="single"/>
          <w:lang w:val="en-CA"/>
        </w:rPr>
        <w:t>25</w:t>
      </w:r>
      <w:r w:rsidR="009F3624">
        <w:rPr>
          <w:rFonts w:ascii="Arial" w:hAnsi="Arial"/>
          <w:u w:val="single"/>
          <w:lang w:val="en-CA"/>
        </w:rPr>
        <w:t>, 2020</w:t>
      </w:r>
      <w:r w:rsidR="00840B45">
        <w:rPr>
          <w:rFonts w:ascii="Arial" w:hAnsi="Arial"/>
          <w:u w:val="single"/>
          <w:lang w:val="en-CA"/>
        </w:rPr>
        <w:t xml:space="preserve">___  </w:t>
      </w:r>
      <w:r w:rsidR="00840B45">
        <w:rPr>
          <w:rFonts w:ascii="Arial" w:hAnsi="Arial"/>
          <w:lang w:val="en-CA"/>
        </w:rPr>
        <w:t xml:space="preserve"> or</w:t>
      </w:r>
    </w:p>
    <w:p w14:paraId="0F522A8E" w14:textId="59F0452E"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37241D" w:rsidRPr="0037241D">
        <w:rPr>
          <w:rFonts w:ascii="Arial" w:hAnsi="Arial"/>
          <w:u w:val="single"/>
          <w:lang w:val="en-CA"/>
        </w:rPr>
        <w:t>N/A</w:t>
      </w:r>
      <w:r>
        <w:rPr>
          <w:rFonts w:ascii="Arial" w:hAnsi="Arial"/>
          <w:lang w:val="en-CA"/>
        </w:rPr>
        <w:t>_______________</w:t>
      </w:r>
    </w:p>
    <w:p w14:paraId="5E373964" w14:textId="2BF65AFD"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w:t>
      </w:r>
      <w:r w:rsidR="009F3624" w:rsidRPr="009F3624">
        <w:rPr>
          <w:rFonts w:ascii="Arial" w:hAnsi="Arial"/>
          <w:u w:val="single"/>
          <w:lang w:val="en-CA"/>
        </w:rPr>
        <w:t>C</w:t>
      </w:r>
      <w:r w:rsidR="009F3624">
        <w:rPr>
          <w:rFonts w:ascii="Arial" w:hAnsi="Arial"/>
          <w:u w:val="single"/>
          <w:lang w:val="en-CA"/>
        </w:rPr>
        <w:t>$0.</w:t>
      </w:r>
      <w:r w:rsidR="00D83F39">
        <w:rPr>
          <w:rFonts w:ascii="Arial" w:hAnsi="Arial"/>
          <w:u w:val="single"/>
          <w:lang w:val="en-CA"/>
        </w:rPr>
        <w:t>21</w:t>
      </w:r>
      <w:r>
        <w:rPr>
          <w:rFonts w:ascii="Arial" w:hAnsi="Arial"/>
          <w:lang w:val="en-CA"/>
        </w:rPr>
        <w:t>____</w:t>
      </w:r>
      <w:r w:rsidR="00840B45">
        <w:rPr>
          <w:rFonts w:ascii="Arial" w:hAnsi="Arial"/>
          <w:lang w:val="en-CA"/>
        </w:rPr>
        <w:t xml:space="preserve"> or</w:t>
      </w:r>
    </w:p>
    <w:p w14:paraId="07A186D3" w14:textId="166902A6"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37241D">
        <w:rPr>
          <w:rFonts w:ascii="Arial" w:hAnsi="Arial"/>
          <w:u w:val="single"/>
          <w:lang w:val="en-CA"/>
        </w:rPr>
        <w:t>N/A</w:t>
      </w:r>
      <w:r>
        <w:rPr>
          <w:rFonts w:ascii="Arial" w:hAnsi="Arial"/>
          <w:lang w:val="en-CA"/>
        </w:rPr>
        <w:t>_________________</w:t>
      </w:r>
    </w:p>
    <w:p w14:paraId="5ABE09CB"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478A92FA" w14:textId="46403781"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D83F39">
        <w:rPr>
          <w:rFonts w:ascii="Arial" w:hAnsi="Arial"/>
          <w:u w:val="single"/>
          <w:lang w:val="en-CA"/>
        </w:rPr>
        <w:t>172,107,604</w:t>
      </w:r>
      <w:r w:rsidR="0037241D">
        <w:rPr>
          <w:rFonts w:ascii="Arial" w:hAnsi="Arial"/>
          <w:u w:val="single"/>
          <w:lang w:val="en-CA"/>
        </w:rPr>
        <w:t xml:space="preserve"> common shares</w:t>
      </w:r>
      <w:r w:rsidR="009F3624">
        <w:rPr>
          <w:rFonts w:ascii="Arial" w:hAnsi="Arial"/>
          <w:u w:val="single"/>
          <w:lang w:val="en-CA"/>
        </w:rPr>
        <w:t xml:space="preserve"> </w:t>
      </w:r>
      <w:r>
        <w:rPr>
          <w:rFonts w:ascii="Arial" w:hAnsi="Arial"/>
          <w:lang w:val="en-CA"/>
        </w:rPr>
        <w:t>_</w:t>
      </w:r>
    </w:p>
    <w:p w14:paraId="2A355FAE" w14:textId="56A8E62B" w:rsidR="00840B45" w:rsidRPr="00D83F39" w:rsidRDefault="00840B45" w:rsidP="00C10A32">
      <w:pPr>
        <w:pStyle w:val="BodyText"/>
        <w:tabs>
          <w:tab w:val="left" w:pos="9180"/>
        </w:tabs>
        <w:spacing w:before="0" w:after="120"/>
        <w:rPr>
          <w:rFonts w:ascii="Arial" w:hAnsi="Arial"/>
          <w:u w:val="single"/>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D83F39">
        <w:rPr>
          <w:rFonts w:ascii="Arial" w:hAnsi="Arial"/>
          <w:u w:val="single"/>
          <w:lang w:val="en-CA"/>
        </w:rPr>
        <w:t>344,217,455</w:t>
      </w:r>
      <w:r w:rsidR="0037241D">
        <w:rPr>
          <w:rFonts w:ascii="Arial" w:hAnsi="Arial"/>
          <w:u w:val="single"/>
          <w:lang w:val="en-CA"/>
        </w:rPr>
        <w:t xml:space="preserve"> common shares</w:t>
      </w:r>
      <w:r>
        <w:rPr>
          <w:rFonts w:ascii="Arial" w:hAnsi="Arial"/>
          <w:lang w:val="en-CA"/>
        </w:rPr>
        <w:t>___</w:t>
      </w:r>
    </w:p>
    <w:p w14:paraId="5CA46E66" w14:textId="77777777" w:rsidR="00C10A32" w:rsidRDefault="00C10A32" w:rsidP="00C10A32">
      <w:pPr>
        <w:pStyle w:val="BodyText"/>
        <w:tabs>
          <w:tab w:val="left" w:pos="9180"/>
        </w:tabs>
        <w:spacing w:before="0" w:after="120"/>
        <w:rPr>
          <w:rFonts w:ascii="Arial" w:hAnsi="Arial"/>
          <w:b/>
          <w:lang w:val="en-CA"/>
        </w:rPr>
      </w:pPr>
    </w:p>
    <w:p w14:paraId="2B2C373E"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5A50067C"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4B15AF6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19F68232"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20ED7D1A"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51E5061E"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5A28852A"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lastRenderedPageBreak/>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5F89750C"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375C3091"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3C113E65" w14:textId="77777777" w:rsidTr="0064019D">
        <w:tc>
          <w:tcPr>
            <w:tcW w:w="3652" w:type="dxa"/>
          </w:tcPr>
          <w:p w14:paraId="66BFF108"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6C8EAF3F"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38E600F1"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6ABEFD88"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41A0D175" w14:textId="77777777" w:rsidTr="0064019D">
        <w:tc>
          <w:tcPr>
            <w:tcW w:w="3652" w:type="dxa"/>
          </w:tcPr>
          <w:p w14:paraId="7C93896C" w14:textId="0B2FEB27" w:rsidR="00C536D3" w:rsidRPr="00C536D3" w:rsidRDefault="009F3624" w:rsidP="00C536D3">
            <w:pPr>
              <w:pStyle w:val="BodyText"/>
              <w:rPr>
                <w:rFonts w:ascii="Arial" w:hAnsi="Arial"/>
                <w:lang w:val="en-CA"/>
              </w:rPr>
            </w:pPr>
            <w:r>
              <w:rPr>
                <w:rFonts w:ascii="Arial" w:hAnsi="Arial"/>
                <w:lang w:val="en-CA"/>
              </w:rPr>
              <w:t>N/A</w:t>
            </w:r>
          </w:p>
        </w:tc>
        <w:tc>
          <w:tcPr>
            <w:tcW w:w="1701" w:type="dxa"/>
          </w:tcPr>
          <w:p w14:paraId="430BE12E" w14:textId="485CDC42" w:rsidR="00C536D3" w:rsidRPr="00C536D3" w:rsidRDefault="00C536D3" w:rsidP="00C536D3">
            <w:pPr>
              <w:pStyle w:val="BodyText"/>
              <w:rPr>
                <w:rFonts w:ascii="Arial" w:hAnsi="Arial"/>
                <w:lang w:val="en-CA"/>
              </w:rPr>
            </w:pPr>
          </w:p>
        </w:tc>
        <w:tc>
          <w:tcPr>
            <w:tcW w:w="1829" w:type="dxa"/>
          </w:tcPr>
          <w:p w14:paraId="39CA7FBF" w14:textId="2D7AA672" w:rsidR="00C536D3" w:rsidRPr="00C536D3" w:rsidRDefault="00C536D3" w:rsidP="00C536D3">
            <w:pPr>
              <w:pStyle w:val="BodyText"/>
              <w:rPr>
                <w:rFonts w:ascii="Arial" w:hAnsi="Arial"/>
                <w:lang w:val="en-CA"/>
              </w:rPr>
            </w:pPr>
          </w:p>
        </w:tc>
        <w:tc>
          <w:tcPr>
            <w:tcW w:w="2394" w:type="dxa"/>
          </w:tcPr>
          <w:p w14:paraId="28939AA7" w14:textId="55502E6B" w:rsidR="00C536D3" w:rsidRPr="00C536D3" w:rsidRDefault="00C536D3" w:rsidP="00C536D3">
            <w:pPr>
              <w:pStyle w:val="BodyText"/>
              <w:rPr>
                <w:rFonts w:ascii="Arial" w:hAnsi="Arial"/>
                <w:lang w:val="en-CA"/>
              </w:rPr>
            </w:pPr>
          </w:p>
        </w:tc>
      </w:tr>
      <w:tr w:rsidR="00C536D3" w:rsidRPr="00C536D3" w14:paraId="5A9AA6AA" w14:textId="77777777" w:rsidTr="0064019D">
        <w:tc>
          <w:tcPr>
            <w:tcW w:w="3652" w:type="dxa"/>
          </w:tcPr>
          <w:p w14:paraId="519058B5" w14:textId="77777777" w:rsidR="00C536D3" w:rsidRPr="00C536D3" w:rsidRDefault="00C536D3" w:rsidP="00C536D3">
            <w:pPr>
              <w:pStyle w:val="BodyText"/>
              <w:rPr>
                <w:rFonts w:ascii="Arial" w:hAnsi="Arial"/>
                <w:lang w:val="en-CA"/>
              </w:rPr>
            </w:pPr>
          </w:p>
        </w:tc>
        <w:tc>
          <w:tcPr>
            <w:tcW w:w="1701" w:type="dxa"/>
          </w:tcPr>
          <w:p w14:paraId="29A8047A" w14:textId="77777777" w:rsidR="00C536D3" w:rsidRPr="00C536D3" w:rsidRDefault="00C536D3" w:rsidP="00C536D3">
            <w:pPr>
              <w:pStyle w:val="BodyText"/>
              <w:rPr>
                <w:rFonts w:ascii="Arial" w:hAnsi="Arial"/>
                <w:lang w:val="en-CA"/>
              </w:rPr>
            </w:pPr>
          </w:p>
        </w:tc>
        <w:tc>
          <w:tcPr>
            <w:tcW w:w="1829" w:type="dxa"/>
          </w:tcPr>
          <w:p w14:paraId="2DC0854D" w14:textId="77777777" w:rsidR="00C536D3" w:rsidRPr="00C536D3" w:rsidRDefault="00C536D3" w:rsidP="00C536D3">
            <w:pPr>
              <w:pStyle w:val="BodyText"/>
              <w:rPr>
                <w:rFonts w:ascii="Arial" w:hAnsi="Arial"/>
                <w:lang w:val="en-CA"/>
              </w:rPr>
            </w:pPr>
          </w:p>
        </w:tc>
        <w:tc>
          <w:tcPr>
            <w:tcW w:w="2394" w:type="dxa"/>
          </w:tcPr>
          <w:p w14:paraId="4DC6B1AA" w14:textId="77777777" w:rsidR="00C536D3" w:rsidRPr="00C536D3" w:rsidRDefault="00C536D3" w:rsidP="00C536D3">
            <w:pPr>
              <w:pStyle w:val="BodyText"/>
              <w:rPr>
                <w:rFonts w:ascii="Arial" w:hAnsi="Arial"/>
                <w:lang w:val="en-CA"/>
              </w:rPr>
            </w:pPr>
          </w:p>
        </w:tc>
      </w:tr>
      <w:tr w:rsidR="00C536D3" w:rsidRPr="00C536D3" w14:paraId="1258FE01" w14:textId="77777777" w:rsidTr="0064019D">
        <w:tc>
          <w:tcPr>
            <w:tcW w:w="3652" w:type="dxa"/>
          </w:tcPr>
          <w:p w14:paraId="79F8B4C6"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553C1B25" w14:textId="001191E5" w:rsidR="00C536D3" w:rsidRPr="00C536D3" w:rsidRDefault="00C536D3" w:rsidP="00C536D3">
            <w:pPr>
              <w:pStyle w:val="BodyText"/>
              <w:rPr>
                <w:rFonts w:ascii="Arial" w:hAnsi="Arial"/>
                <w:lang w:val="en-CA"/>
              </w:rPr>
            </w:pPr>
          </w:p>
        </w:tc>
        <w:tc>
          <w:tcPr>
            <w:tcW w:w="1829" w:type="dxa"/>
          </w:tcPr>
          <w:p w14:paraId="7DEA4729" w14:textId="77777777" w:rsidR="00C536D3" w:rsidRPr="00C536D3" w:rsidRDefault="00C536D3" w:rsidP="00C536D3">
            <w:pPr>
              <w:pStyle w:val="BodyText"/>
              <w:rPr>
                <w:rFonts w:ascii="Arial" w:hAnsi="Arial"/>
                <w:lang w:val="en-CA"/>
              </w:rPr>
            </w:pPr>
          </w:p>
        </w:tc>
        <w:tc>
          <w:tcPr>
            <w:tcW w:w="2394" w:type="dxa"/>
          </w:tcPr>
          <w:p w14:paraId="1FB8DF3E" w14:textId="77777777" w:rsidR="00C536D3" w:rsidRPr="00C536D3" w:rsidRDefault="00C536D3" w:rsidP="00C536D3">
            <w:pPr>
              <w:pStyle w:val="BodyText"/>
              <w:rPr>
                <w:rFonts w:ascii="Arial" w:hAnsi="Arial"/>
                <w:lang w:val="en-CA"/>
              </w:rPr>
            </w:pPr>
          </w:p>
        </w:tc>
      </w:tr>
      <w:tr w:rsidR="00C536D3" w:rsidRPr="00C536D3" w14:paraId="09C5B891" w14:textId="77777777" w:rsidTr="0064019D">
        <w:tc>
          <w:tcPr>
            <w:tcW w:w="7182" w:type="dxa"/>
            <w:gridSpan w:val="3"/>
          </w:tcPr>
          <w:p w14:paraId="7B1533D7"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7772CA3F" w14:textId="700D88F0" w:rsidR="00C536D3" w:rsidRPr="00C536D3" w:rsidRDefault="00C536D3" w:rsidP="00C536D3">
            <w:pPr>
              <w:pStyle w:val="BodyText"/>
              <w:rPr>
                <w:rFonts w:ascii="Arial" w:hAnsi="Arial"/>
                <w:lang w:val="en-CA"/>
              </w:rPr>
            </w:pPr>
          </w:p>
        </w:tc>
      </w:tr>
    </w:tbl>
    <w:p w14:paraId="014658E3" w14:textId="77777777" w:rsidR="00C536D3" w:rsidRPr="00C536D3" w:rsidRDefault="00C536D3" w:rsidP="00C536D3">
      <w:pPr>
        <w:pStyle w:val="BodyText"/>
        <w:rPr>
          <w:rFonts w:ascii="Arial" w:hAnsi="Arial"/>
          <w:b/>
          <w:u w:val="single"/>
          <w:lang w:val="en-CA"/>
        </w:rPr>
      </w:pPr>
    </w:p>
    <w:p w14:paraId="02CCB783"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02A8D52A" w14:textId="77777777" w:rsidR="00544BCF" w:rsidRDefault="00544BCF">
      <w:pPr>
        <w:pStyle w:val="BodyText"/>
        <w:spacing w:before="0" w:after="240"/>
        <w:rPr>
          <w:rFonts w:ascii="Arial" w:hAnsi="Arial"/>
          <w:b/>
          <w:lang w:val="en-CA"/>
        </w:rPr>
      </w:pPr>
    </w:p>
    <w:tbl>
      <w:tblPr>
        <w:tblW w:w="10800" w:type="dxa"/>
        <w:tblInd w:w="-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40"/>
        <w:gridCol w:w="1170"/>
        <w:gridCol w:w="1440"/>
        <w:gridCol w:w="1350"/>
        <w:gridCol w:w="1440"/>
        <w:gridCol w:w="1260"/>
        <w:gridCol w:w="1170"/>
      </w:tblGrid>
      <w:tr w:rsidR="00EA4133" w14:paraId="45DEC967" w14:textId="77777777" w:rsidTr="0037241D">
        <w:trPr>
          <w:trHeight w:val="1965"/>
        </w:trPr>
        <w:tc>
          <w:tcPr>
            <w:tcW w:w="1530" w:type="dxa"/>
          </w:tcPr>
          <w:p w14:paraId="2206708E" w14:textId="77777777" w:rsidR="00EA4133" w:rsidRDefault="00EA4133">
            <w:pPr>
              <w:pStyle w:val="BodyText"/>
              <w:spacing w:before="0" w:line="280" w:lineRule="exact"/>
              <w:jc w:val="center"/>
              <w:rPr>
                <w:rFonts w:ascii="Arial" w:hAnsi="Arial"/>
                <w:b/>
                <w:sz w:val="20"/>
                <w:lang w:val="en-CA"/>
              </w:rPr>
            </w:pPr>
          </w:p>
          <w:p w14:paraId="6C18BCF0"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440" w:type="dxa"/>
          </w:tcPr>
          <w:p w14:paraId="0C15439E" w14:textId="77777777" w:rsidR="00EA4133" w:rsidRDefault="00EA4133">
            <w:pPr>
              <w:pStyle w:val="BodyText"/>
              <w:spacing w:before="0" w:line="280" w:lineRule="exact"/>
              <w:jc w:val="center"/>
              <w:rPr>
                <w:rFonts w:ascii="Arial" w:hAnsi="Arial"/>
                <w:b/>
                <w:sz w:val="20"/>
                <w:lang w:val="en-CA"/>
              </w:rPr>
            </w:pPr>
          </w:p>
          <w:p w14:paraId="26CFC4C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0BBC47CE" w14:textId="77777777" w:rsidR="00EA4133" w:rsidRDefault="00EA4133">
            <w:pPr>
              <w:pStyle w:val="BodyText"/>
              <w:spacing w:before="0" w:line="280" w:lineRule="exact"/>
              <w:jc w:val="center"/>
              <w:rPr>
                <w:rFonts w:ascii="Arial" w:hAnsi="Arial"/>
                <w:b/>
                <w:sz w:val="20"/>
                <w:lang w:val="en-CA"/>
              </w:rPr>
            </w:pPr>
          </w:p>
          <w:p w14:paraId="511B70F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440" w:type="dxa"/>
          </w:tcPr>
          <w:p w14:paraId="24C8B5DA" w14:textId="77777777" w:rsidR="00EA4133" w:rsidRDefault="00EA4133">
            <w:pPr>
              <w:pStyle w:val="BodyText"/>
              <w:spacing w:before="0" w:line="280" w:lineRule="exact"/>
              <w:jc w:val="center"/>
              <w:rPr>
                <w:rFonts w:ascii="Arial" w:hAnsi="Arial"/>
                <w:b/>
                <w:sz w:val="20"/>
                <w:lang w:val="en-CA"/>
              </w:rPr>
            </w:pPr>
          </w:p>
          <w:p w14:paraId="42F5400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55A6A349"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74D317AF"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6140918E"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051CCD88" w14:textId="77777777" w:rsidR="00EA4133" w:rsidRDefault="00EA4133">
            <w:pPr>
              <w:pStyle w:val="BodyText"/>
              <w:spacing w:before="0" w:line="280" w:lineRule="exact"/>
              <w:jc w:val="center"/>
              <w:rPr>
                <w:rFonts w:ascii="Arial" w:hAnsi="Arial"/>
                <w:b/>
                <w:sz w:val="20"/>
                <w:lang w:val="en-CA"/>
              </w:rPr>
            </w:pPr>
          </w:p>
          <w:p w14:paraId="3D057ED2"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440" w:type="dxa"/>
          </w:tcPr>
          <w:p w14:paraId="16DF22C5" w14:textId="77777777" w:rsidR="00C536D3" w:rsidRDefault="00C536D3" w:rsidP="00C536D3">
            <w:pPr>
              <w:pStyle w:val="BodyText"/>
              <w:spacing w:before="0" w:line="280" w:lineRule="exact"/>
              <w:jc w:val="center"/>
              <w:rPr>
                <w:rFonts w:ascii="Arial" w:hAnsi="Arial"/>
                <w:b/>
                <w:sz w:val="20"/>
              </w:rPr>
            </w:pPr>
          </w:p>
          <w:p w14:paraId="0945A94D" w14:textId="371FC758"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37241D">
              <w:rPr>
                <w:rFonts w:ascii="Arial" w:hAnsi="Arial"/>
                <w:b/>
                <w:sz w:val="20"/>
              </w:rPr>
              <w:t xml:space="preserve"> </w:t>
            </w:r>
            <w:r>
              <w:rPr>
                <w:rFonts w:ascii="Arial" w:hAnsi="Arial"/>
                <w:b/>
                <w:sz w:val="20"/>
              </w:rPr>
              <w:t>Securities</w:t>
            </w:r>
            <w:r w:rsidR="0037241D">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260" w:type="dxa"/>
          </w:tcPr>
          <w:p w14:paraId="507C9842" w14:textId="77777777" w:rsidR="00EA4133" w:rsidRDefault="00EA4133">
            <w:pPr>
              <w:pStyle w:val="BodyText"/>
              <w:spacing w:before="0" w:line="280" w:lineRule="exact"/>
              <w:jc w:val="center"/>
              <w:rPr>
                <w:rFonts w:ascii="Arial" w:hAnsi="Arial"/>
                <w:b/>
                <w:sz w:val="20"/>
                <w:lang w:val="en-CA"/>
              </w:rPr>
            </w:pPr>
          </w:p>
          <w:p w14:paraId="56E9F909"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70" w:type="dxa"/>
          </w:tcPr>
          <w:p w14:paraId="6903BF09" w14:textId="77777777" w:rsidR="00EA4133" w:rsidRDefault="00EA4133">
            <w:pPr>
              <w:pStyle w:val="BodyText"/>
              <w:spacing w:before="0" w:line="280" w:lineRule="exact"/>
              <w:jc w:val="center"/>
              <w:rPr>
                <w:rFonts w:ascii="Arial" w:hAnsi="Arial"/>
                <w:b/>
                <w:color w:val="000000"/>
                <w:sz w:val="20"/>
                <w:lang w:val="en-CA"/>
              </w:rPr>
            </w:pPr>
          </w:p>
          <w:p w14:paraId="4FC4A445"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A90670" w14:paraId="444A267B" w14:textId="77777777" w:rsidTr="0037241D">
        <w:trPr>
          <w:trHeight w:val="864"/>
        </w:trPr>
        <w:tc>
          <w:tcPr>
            <w:tcW w:w="1530" w:type="dxa"/>
          </w:tcPr>
          <w:p w14:paraId="0EE14232" w14:textId="315E6F53" w:rsidR="0037241D" w:rsidRPr="00A90670" w:rsidRDefault="009720A6">
            <w:pPr>
              <w:pStyle w:val="BodyText"/>
              <w:spacing w:before="0" w:line="280" w:lineRule="exact"/>
              <w:jc w:val="center"/>
              <w:rPr>
                <w:rFonts w:ascii="Arial" w:hAnsi="Arial"/>
                <w:sz w:val="20"/>
                <w:lang w:val="en-CA"/>
              </w:rPr>
            </w:pPr>
            <w:r>
              <w:rPr>
                <w:rFonts w:ascii="Arial" w:hAnsi="Arial"/>
                <w:sz w:val="20"/>
                <w:lang w:val="en-CA"/>
              </w:rPr>
              <w:t>N/A</w:t>
            </w:r>
          </w:p>
        </w:tc>
        <w:tc>
          <w:tcPr>
            <w:tcW w:w="1440" w:type="dxa"/>
          </w:tcPr>
          <w:p w14:paraId="72B54078" w14:textId="0EE18AA3" w:rsidR="00A90670" w:rsidRPr="0037241D" w:rsidRDefault="00A90670">
            <w:pPr>
              <w:pStyle w:val="BodyText"/>
              <w:spacing w:before="0" w:line="280" w:lineRule="exact"/>
              <w:jc w:val="center"/>
              <w:rPr>
                <w:rFonts w:ascii="Arial" w:hAnsi="Arial"/>
                <w:bCs/>
                <w:sz w:val="20"/>
                <w:lang w:val="en-CA"/>
              </w:rPr>
            </w:pPr>
          </w:p>
        </w:tc>
        <w:tc>
          <w:tcPr>
            <w:tcW w:w="1170" w:type="dxa"/>
          </w:tcPr>
          <w:p w14:paraId="2E77204C" w14:textId="7D904DA0" w:rsidR="00A90670" w:rsidRPr="0037241D" w:rsidRDefault="00A90670">
            <w:pPr>
              <w:pStyle w:val="BodyText"/>
              <w:spacing w:before="0" w:line="280" w:lineRule="exact"/>
              <w:jc w:val="center"/>
              <w:rPr>
                <w:rFonts w:ascii="Arial" w:hAnsi="Arial"/>
                <w:bCs/>
                <w:sz w:val="20"/>
                <w:lang w:val="en-CA"/>
              </w:rPr>
            </w:pPr>
          </w:p>
        </w:tc>
        <w:tc>
          <w:tcPr>
            <w:tcW w:w="1440" w:type="dxa"/>
          </w:tcPr>
          <w:p w14:paraId="2B1EE23F" w14:textId="23FEFF18" w:rsidR="00A90670" w:rsidRPr="0037241D" w:rsidRDefault="00A90670">
            <w:pPr>
              <w:pStyle w:val="BodyText"/>
              <w:spacing w:before="0" w:line="280" w:lineRule="exact"/>
              <w:jc w:val="center"/>
              <w:rPr>
                <w:rFonts w:ascii="Arial" w:hAnsi="Arial"/>
                <w:bCs/>
                <w:sz w:val="20"/>
                <w:lang w:val="en-CA"/>
              </w:rPr>
            </w:pPr>
          </w:p>
        </w:tc>
        <w:tc>
          <w:tcPr>
            <w:tcW w:w="1350" w:type="dxa"/>
          </w:tcPr>
          <w:p w14:paraId="5ADA4E2C" w14:textId="088CFAE3" w:rsidR="00A90670" w:rsidRPr="0037241D" w:rsidRDefault="00A90670">
            <w:pPr>
              <w:pStyle w:val="BodyText"/>
              <w:spacing w:before="0" w:line="280" w:lineRule="exact"/>
              <w:jc w:val="center"/>
              <w:rPr>
                <w:rFonts w:ascii="Arial" w:hAnsi="Arial"/>
                <w:bCs/>
                <w:sz w:val="20"/>
                <w:lang w:val="en-CA"/>
              </w:rPr>
            </w:pPr>
          </w:p>
        </w:tc>
        <w:tc>
          <w:tcPr>
            <w:tcW w:w="1440" w:type="dxa"/>
          </w:tcPr>
          <w:p w14:paraId="03F5CC2C" w14:textId="23818EAA" w:rsidR="00A90670" w:rsidRPr="0037241D" w:rsidRDefault="00A90670">
            <w:pPr>
              <w:pStyle w:val="BodyText"/>
              <w:spacing w:before="0" w:line="280" w:lineRule="exact"/>
              <w:jc w:val="center"/>
              <w:rPr>
                <w:rFonts w:ascii="Arial" w:hAnsi="Arial"/>
                <w:bCs/>
                <w:sz w:val="20"/>
              </w:rPr>
            </w:pPr>
          </w:p>
        </w:tc>
        <w:tc>
          <w:tcPr>
            <w:tcW w:w="1260" w:type="dxa"/>
          </w:tcPr>
          <w:p w14:paraId="07A673D4" w14:textId="3C4ACC13" w:rsidR="00A90670" w:rsidRPr="0037241D" w:rsidRDefault="00A90670">
            <w:pPr>
              <w:pStyle w:val="BodyText"/>
              <w:spacing w:before="0" w:line="280" w:lineRule="exact"/>
              <w:jc w:val="center"/>
              <w:rPr>
                <w:rFonts w:ascii="Arial" w:hAnsi="Arial"/>
                <w:bCs/>
                <w:sz w:val="20"/>
                <w:lang w:val="en-CA"/>
              </w:rPr>
            </w:pPr>
          </w:p>
        </w:tc>
        <w:tc>
          <w:tcPr>
            <w:tcW w:w="1170" w:type="dxa"/>
          </w:tcPr>
          <w:p w14:paraId="17B63634" w14:textId="1C83D736" w:rsidR="00A90670" w:rsidRPr="0037241D" w:rsidRDefault="00A90670">
            <w:pPr>
              <w:pStyle w:val="BodyText"/>
              <w:spacing w:before="0" w:line="280" w:lineRule="exact"/>
              <w:jc w:val="center"/>
              <w:rPr>
                <w:rFonts w:ascii="Arial" w:hAnsi="Arial"/>
                <w:bCs/>
                <w:color w:val="000000"/>
                <w:sz w:val="20"/>
                <w:lang w:val="en-CA"/>
              </w:rPr>
            </w:pPr>
          </w:p>
        </w:tc>
      </w:tr>
    </w:tbl>
    <w:p w14:paraId="24C36C97" w14:textId="77777777" w:rsidR="00EA4133" w:rsidRPr="008003B9" w:rsidRDefault="00EA4133">
      <w:pPr>
        <w:pStyle w:val="BodyText"/>
        <w:rPr>
          <w:rFonts w:ascii="Arial" w:hAnsi="Arial" w:cs="Arial"/>
          <w:sz w:val="20"/>
        </w:rPr>
      </w:pPr>
    </w:p>
    <w:p w14:paraId="78299B1E"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6F30CBED" w14:textId="312FAA26"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37241D" w:rsidRPr="0037241D">
        <w:rPr>
          <w:rFonts w:ascii="Arial" w:hAnsi="Arial"/>
          <w:u w:val="single"/>
        </w:rPr>
        <w:t>N/A</w:t>
      </w:r>
      <w:r w:rsidR="0037241D">
        <w:rPr>
          <w:rFonts w:ascii="Arial" w:hAnsi="Arial"/>
          <w:u w:val="single"/>
        </w:rPr>
        <w:t xml:space="preserve">.  </w:t>
      </w:r>
    </w:p>
    <w:p w14:paraId="3E0C3105" w14:textId="56E4EA06"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Provide full details of the use of the proceeds.  The disclosure should be sufficiently complete to enable a reader to appreciate the significance of the transaction without reference to any other material</w:t>
      </w:r>
      <w:r w:rsidR="0037241D">
        <w:rPr>
          <w:rFonts w:ascii="Arial" w:hAnsi="Arial"/>
        </w:rPr>
        <w:t xml:space="preserve">: </w:t>
      </w:r>
      <w:r w:rsidR="0037241D">
        <w:rPr>
          <w:rFonts w:ascii="Arial" w:hAnsi="Arial"/>
          <w:u w:val="single"/>
        </w:rPr>
        <w:t>N/A</w:t>
      </w:r>
      <w:proofErr w:type="gramStart"/>
      <w:r>
        <w:rPr>
          <w:rFonts w:ascii="Arial" w:hAnsi="Arial"/>
          <w:u w:val="single"/>
        </w:rPr>
        <w:tab/>
      </w:r>
      <w:r>
        <w:rPr>
          <w:rFonts w:ascii="Arial" w:hAnsi="Arial"/>
        </w:rPr>
        <w:t xml:space="preserve"> .</w:t>
      </w:r>
      <w:proofErr w:type="gramEnd"/>
    </w:p>
    <w:p w14:paraId="74C15246" w14:textId="09759C5B"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37241D" w:rsidRPr="0037241D">
        <w:rPr>
          <w:rFonts w:ascii="Arial" w:hAnsi="Arial"/>
          <w:u w:val="single"/>
        </w:rPr>
        <w:t>N/A</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14:paraId="377E2FE1" w14:textId="77777777"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7EFFACAB" w14:textId="77777777" w:rsidR="00EA4133" w:rsidRDefault="00EA4133">
      <w:pPr>
        <w:pStyle w:val="BodyText"/>
        <w:numPr>
          <w:ilvl w:val="0"/>
          <w:numId w:val="10"/>
        </w:numPr>
        <w:tabs>
          <w:tab w:val="left" w:pos="9180"/>
        </w:tabs>
        <w:rPr>
          <w:rFonts w:ascii="Arial" w:hAnsi="Arial"/>
        </w:rPr>
      </w:pPr>
      <w:r>
        <w:rPr>
          <w:rFonts w:ascii="Arial" w:hAnsi="Arial"/>
        </w:rPr>
        <w:lastRenderedPageBreak/>
        <w:t>Description of securities to be issued:</w:t>
      </w:r>
    </w:p>
    <w:p w14:paraId="31900579" w14:textId="1E548EA0"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9F3624">
        <w:rPr>
          <w:rFonts w:ascii="Arial" w:hAnsi="Arial"/>
          <w:u w:val="single"/>
        </w:rPr>
        <w:t>N</w:t>
      </w:r>
      <w:proofErr w:type="gramEnd"/>
      <w:r w:rsidR="009F3624">
        <w:rPr>
          <w:rFonts w:ascii="Arial" w:hAnsi="Arial"/>
          <w:u w:val="single"/>
        </w:rPr>
        <w:t>/A</w:t>
      </w:r>
      <w:r>
        <w:rPr>
          <w:rFonts w:ascii="Arial" w:hAnsi="Arial"/>
          <w:u w:val="single"/>
        </w:rPr>
        <w:tab/>
      </w:r>
      <w:r>
        <w:rPr>
          <w:rFonts w:ascii="Arial" w:hAnsi="Arial"/>
        </w:rPr>
        <w:t xml:space="preserve"> .</w:t>
      </w:r>
    </w:p>
    <w:p w14:paraId="7D2EB56A" w14:textId="43A34760"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9F3624" w:rsidRPr="009F3624">
        <w:rPr>
          <w:rFonts w:ascii="Arial" w:hAnsi="Arial"/>
          <w:u w:val="single"/>
        </w:rPr>
        <w:t>N/A</w:t>
      </w:r>
      <w:proofErr w:type="gramStart"/>
      <w:r>
        <w:rPr>
          <w:rFonts w:ascii="Arial" w:hAnsi="Arial"/>
          <w:u w:val="single"/>
        </w:rPr>
        <w:tab/>
      </w:r>
      <w:r>
        <w:rPr>
          <w:rFonts w:ascii="Arial" w:hAnsi="Arial"/>
        </w:rPr>
        <w:t xml:space="preserve"> .</w:t>
      </w:r>
      <w:proofErr w:type="gramEnd"/>
    </w:p>
    <w:p w14:paraId="03F2A823" w14:textId="7093CDAE"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Price per security</w:t>
      </w:r>
      <w:r w:rsidR="009F3624">
        <w:rPr>
          <w:rFonts w:ascii="Arial" w:hAnsi="Arial"/>
        </w:rPr>
        <w:t xml:space="preserve"> </w:t>
      </w:r>
      <w:r w:rsidR="009F3624" w:rsidRPr="009F3624">
        <w:rPr>
          <w:rFonts w:ascii="Arial" w:hAnsi="Arial"/>
          <w:u w:val="single"/>
        </w:rPr>
        <w:t>N/A</w:t>
      </w:r>
      <w:proofErr w:type="gramStart"/>
      <w:r>
        <w:rPr>
          <w:rFonts w:ascii="Arial" w:hAnsi="Arial"/>
          <w:u w:val="single"/>
        </w:rPr>
        <w:tab/>
      </w:r>
      <w:r>
        <w:rPr>
          <w:rFonts w:ascii="Arial" w:hAnsi="Arial"/>
        </w:rPr>
        <w:t xml:space="preserve"> .</w:t>
      </w:r>
      <w:proofErr w:type="gramEnd"/>
    </w:p>
    <w:p w14:paraId="0F28E750" w14:textId="369A5D77"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Voting rights</w:t>
      </w:r>
      <w:r w:rsidR="009F3624">
        <w:rPr>
          <w:rFonts w:ascii="Arial" w:hAnsi="Arial"/>
        </w:rPr>
        <w:t xml:space="preserve"> </w:t>
      </w:r>
      <w:r w:rsidR="009F3624" w:rsidRPr="009F3624">
        <w:rPr>
          <w:rFonts w:ascii="Arial" w:hAnsi="Arial"/>
          <w:u w:val="single"/>
        </w:rPr>
        <w:t>N/A</w:t>
      </w:r>
      <w:r>
        <w:rPr>
          <w:rFonts w:ascii="Arial" w:hAnsi="Arial"/>
          <w:u w:val="single"/>
        </w:rPr>
        <w:tab/>
      </w:r>
    </w:p>
    <w:p w14:paraId="2F3E9C10"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0FF5EDE7" w14:textId="76F9178B"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37241D">
        <w:rPr>
          <w:rFonts w:ascii="Arial" w:hAnsi="Arial"/>
          <w:u w:val="single"/>
        </w:rPr>
        <w:t>N/A</w:t>
      </w:r>
      <w:proofErr w:type="gramStart"/>
      <w:r>
        <w:rPr>
          <w:rFonts w:ascii="Arial" w:hAnsi="Arial"/>
          <w:u w:val="single"/>
        </w:rPr>
        <w:tab/>
      </w:r>
      <w:r>
        <w:rPr>
          <w:rFonts w:ascii="Arial" w:hAnsi="Arial"/>
        </w:rPr>
        <w:t xml:space="preserve"> .</w:t>
      </w:r>
      <w:proofErr w:type="gramEnd"/>
    </w:p>
    <w:p w14:paraId="68B47375" w14:textId="321362CD"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w:t>
      </w:r>
      <w:proofErr w:type="gramStart"/>
      <w:r>
        <w:rPr>
          <w:rFonts w:ascii="Arial" w:hAnsi="Arial"/>
        </w:rPr>
        <w:t xml:space="preserve">options)  </w:t>
      </w:r>
      <w:r w:rsidR="0037241D">
        <w:rPr>
          <w:rFonts w:ascii="Arial" w:hAnsi="Arial"/>
          <w:u w:val="single"/>
        </w:rPr>
        <w:t>N</w:t>
      </w:r>
      <w:proofErr w:type="gramEnd"/>
      <w:r w:rsidR="0037241D">
        <w:rPr>
          <w:rFonts w:ascii="Arial" w:hAnsi="Arial"/>
          <w:u w:val="single"/>
        </w:rPr>
        <w:t>/A</w:t>
      </w:r>
      <w:r>
        <w:rPr>
          <w:rFonts w:ascii="Arial" w:hAnsi="Arial"/>
          <w:u w:val="single"/>
        </w:rPr>
        <w:tab/>
      </w:r>
    </w:p>
    <w:p w14:paraId="6DBE46B6"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37ABB3F2" w14:textId="154BE82E"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37241D">
        <w:rPr>
          <w:rFonts w:ascii="Arial" w:hAnsi="Arial"/>
        </w:rPr>
        <w:t xml:space="preserve">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51232042" w14:textId="76958BCA"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37241D" w:rsidRPr="0037241D">
        <w:rPr>
          <w:rFonts w:ascii="Arial" w:hAnsi="Arial"/>
          <w:u w:val="single"/>
        </w:rPr>
        <w:t>N/A</w:t>
      </w:r>
      <w:r>
        <w:rPr>
          <w:rFonts w:ascii="Arial" w:hAnsi="Arial"/>
          <w:u w:val="single"/>
        </w:rPr>
        <w:tab/>
      </w:r>
      <w:r>
        <w:rPr>
          <w:rFonts w:ascii="Arial" w:hAnsi="Arial"/>
          <w:u w:val="single"/>
        </w:rPr>
        <w:tab/>
      </w:r>
      <w:proofErr w:type="gramStart"/>
      <w:r>
        <w:rPr>
          <w:rFonts w:ascii="Arial" w:hAnsi="Arial"/>
          <w:u w:val="single"/>
        </w:rPr>
        <w:tab/>
      </w:r>
      <w:r>
        <w:rPr>
          <w:rFonts w:ascii="Arial" w:hAnsi="Arial"/>
        </w:rPr>
        <w:t xml:space="preserve"> .</w:t>
      </w:r>
      <w:proofErr w:type="gramEnd"/>
    </w:p>
    <w:p w14:paraId="4B99598B"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550D13F8" w14:textId="2AD99D6F"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71C3EF33" w14:textId="797971D4"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04BC7D21" w14:textId="4310CF4C"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4E19095E" w14:textId="76ED650E"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318945B3" w14:textId="77777777" w:rsidR="00A00C54" w:rsidRDefault="00A00C54">
      <w:pPr>
        <w:pStyle w:val="BodyText"/>
        <w:tabs>
          <w:tab w:val="left" w:pos="1080"/>
          <w:tab w:val="left" w:pos="1440"/>
          <w:tab w:val="left" w:pos="2160"/>
          <w:tab w:val="left" w:pos="9180"/>
        </w:tabs>
        <w:rPr>
          <w:rFonts w:ascii="Arial" w:hAnsi="Arial"/>
        </w:rPr>
      </w:pPr>
    </w:p>
    <w:p w14:paraId="7A43A2BD" w14:textId="0C4AD11C"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0FC72E24"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6741C9C2" w14:textId="2D44DEF0"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37241D" w:rsidRPr="0037241D">
        <w:rPr>
          <w:rFonts w:ascii="Arial" w:hAnsi="Arial"/>
          <w:u w:val="single"/>
        </w:rPr>
        <w:t>N/A</w:t>
      </w:r>
      <w:r>
        <w:rPr>
          <w:rFonts w:ascii="Arial" w:hAnsi="Arial"/>
          <w:u w:val="single"/>
        </w:rPr>
        <w:tab/>
      </w:r>
      <w:r>
        <w:rPr>
          <w:rFonts w:ascii="Arial" w:hAnsi="Arial"/>
        </w:rPr>
        <w:t xml:space="preserve"> .</w:t>
      </w:r>
    </w:p>
    <w:p w14:paraId="61E5F788" w14:textId="462966C4"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4E56175D" w14:textId="3D585547" w:rsidR="00EA4133" w:rsidRDefault="00EA4133">
      <w:pPr>
        <w:pStyle w:val="List"/>
        <w:tabs>
          <w:tab w:val="left" w:pos="2160"/>
          <w:tab w:val="left" w:pos="9180"/>
        </w:tabs>
        <w:ind w:left="2160"/>
        <w:rPr>
          <w:rFonts w:ascii="Arial" w:hAnsi="Arial"/>
        </w:rPr>
      </w:pPr>
      <w:r>
        <w:rPr>
          <w:rFonts w:ascii="Arial" w:hAnsi="Arial"/>
        </w:rPr>
        <w:lastRenderedPageBreak/>
        <w:t>(c)</w:t>
      </w:r>
      <w:r>
        <w:rPr>
          <w:rFonts w:ascii="Arial" w:hAnsi="Arial"/>
        </w:rPr>
        <w:tab/>
        <w:t xml:space="preserve">Securities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57CB2765" w14:textId="00CC6A1A"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27B33B03" w14:textId="3D0F0ABD"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21EBBC75" w14:textId="143B9F41"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37241D" w:rsidRPr="0037241D">
        <w:rPr>
          <w:rFonts w:ascii="Arial" w:hAnsi="Arial"/>
          <w:u w:val="single"/>
        </w:rPr>
        <w:t>N/</w:t>
      </w:r>
      <w:proofErr w:type="gramStart"/>
      <w:r w:rsidR="0037241D" w:rsidRPr="0037241D">
        <w:rPr>
          <w:rFonts w:ascii="Arial" w:hAnsi="Arial"/>
          <w:u w:val="single"/>
        </w:rPr>
        <w:t>A</w:t>
      </w:r>
      <w:r>
        <w:rPr>
          <w:rFonts w:ascii="Arial" w:hAnsi="Arial"/>
        </w:rPr>
        <w:t xml:space="preserve"> .</w:t>
      </w:r>
      <w:proofErr w:type="gramEnd"/>
    </w:p>
    <w:p w14:paraId="6BA98A3A"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6228B5F9" w14:textId="4E5942A0" w:rsidR="00EA4133" w:rsidRDefault="00EA4133">
      <w:pPr>
        <w:pStyle w:val="List"/>
        <w:tabs>
          <w:tab w:val="left" w:pos="1080"/>
          <w:tab w:val="left" w:pos="9180"/>
        </w:tabs>
        <w:ind w:left="0" w:firstLine="0"/>
        <w:jc w:val="both"/>
        <w:rPr>
          <w:rFonts w:ascii="Arial" w:hAnsi="Arial"/>
        </w:rPr>
      </w:pPr>
      <w:r>
        <w:rPr>
          <w:rFonts w:ascii="Arial" w:hAnsi="Arial"/>
        </w:rPr>
        <w:tab/>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1D8B6197"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072B8CB0" w14:textId="515DCEF0" w:rsidR="00EA4133" w:rsidRDefault="00EA4133">
      <w:pPr>
        <w:pStyle w:val="List"/>
        <w:tabs>
          <w:tab w:val="left" w:pos="1080"/>
          <w:tab w:val="left" w:pos="9180"/>
        </w:tabs>
        <w:ind w:left="0" w:firstLine="0"/>
        <w:jc w:val="both"/>
        <w:rPr>
          <w:rFonts w:ascii="Arial" w:hAnsi="Arial"/>
        </w:rPr>
      </w:pPr>
      <w:r>
        <w:rPr>
          <w:rFonts w:ascii="Arial" w:hAnsi="Arial"/>
        </w:rPr>
        <w:tab/>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2CC10392"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03B2C465" w14:textId="16D8ACB9" w:rsidR="00EA4133" w:rsidRDefault="00EA4133">
      <w:pPr>
        <w:pStyle w:val="List"/>
        <w:tabs>
          <w:tab w:val="left" w:pos="1080"/>
          <w:tab w:val="left" w:pos="9180"/>
        </w:tabs>
        <w:ind w:left="0" w:firstLine="0"/>
        <w:jc w:val="both"/>
        <w:rPr>
          <w:rFonts w:ascii="Arial" w:hAnsi="Arial"/>
        </w:rPr>
      </w:pPr>
      <w:r>
        <w:rPr>
          <w:rFonts w:ascii="Arial" w:hAnsi="Arial"/>
        </w:rPr>
        <w:tab/>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7C250DAF" w14:textId="77777777" w:rsidR="00EA4133" w:rsidRDefault="00EA4133">
      <w:pPr>
        <w:pStyle w:val="List"/>
        <w:tabs>
          <w:tab w:val="left" w:pos="9180"/>
        </w:tabs>
        <w:spacing w:before="0"/>
        <w:jc w:val="both"/>
        <w:rPr>
          <w:rFonts w:ascii="Arial" w:hAnsi="Arial"/>
        </w:rPr>
      </w:pPr>
    </w:p>
    <w:p w14:paraId="348AFF37" w14:textId="1166FF64"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37241D" w:rsidRPr="0037241D">
        <w:rPr>
          <w:rFonts w:ascii="Arial" w:hAnsi="Arial"/>
          <w:u w:val="single"/>
        </w:rPr>
        <w:t>N/A</w:t>
      </w:r>
      <w:r>
        <w:rPr>
          <w:rFonts w:ascii="Arial" w:hAnsi="Arial"/>
          <w:u w:val="single"/>
        </w:rPr>
        <w:tab/>
      </w:r>
    </w:p>
    <w:p w14:paraId="536DB892"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334E9FD7"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6A56DD09"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216A8B9F"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7FE44A39" w14:textId="77777777" w:rsidR="00EA4133" w:rsidRDefault="0035331C">
      <w:pPr>
        <w:pStyle w:val="BodyText"/>
        <w:tabs>
          <w:tab w:val="left" w:pos="1080"/>
          <w:tab w:val="left" w:pos="4230"/>
        </w:tabs>
        <w:rPr>
          <w:rFonts w:ascii="Arial" w:hAnsi="Arial"/>
          <w:color w:val="000000"/>
        </w:rPr>
      </w:pPr>
      <w:r>
        <w:rPr>
          <w:rFonts w:ascii="Arial" w:hAnsi="Arial"/>
          <w:b/>
          <w:color w:val="000000"/>
        </w:rPr>
        <w:t xml:space="preserve">Part </w:t>
      </w:r>
      <w:r w:rsidR="00EA4133">
        <w:rPr>
          <w:rFonts w:ascii="Arial" w:hAnsi="Arial"/>
          <w:b/>
          <w:color w:val="000000"/>
        </w:rPr>
        <w:t>2.</w:t>
      </w:r>
      <w:r w:rsidR="00EA4133">
        <w:rPr>
          <w:rFonts w:ascii="Arial" w:hAnsi="Arial"/>
          <w:b/>
          <w:color w:val="000000"/>
        </w:rPr>
        <w:tab/>
        <w:t>Acquisition</w:t>
      </w:r>
    </w:p>
    <w:p w14:paraId="7400621E" w14:textId="77777777" w:rsidR="00EA4133" w:rsidRDefault="00EA4133">
      <w:pPr>
        <w:pStyle w:val="List"/>
        <w:tabs>
          <w:tab w:val="left" w:pos="9180"/>
        </w:tabs>
        <w:spacing w:before="0"/>
        <w:ind w:left="0" w:firstLine="0"/>
        <w:jc w:val="both"/>
        <w:rPr>
          <w:rFonts w:ascii="Arial" w:hAnsi="Arial"/>
          <w:color w:val="000000"/>
        </w:rPr>
      </w:pPr>
    </w:p>
    <w:p w14:paraId="4DC10B04" w14:textId="363060C1"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E7088C">
        <w:rPr>
          <w:rFonts w:ascii="Arial" w:hAnsi="Arial"/>
          <w:u w:val="single"/>
        </w:rPr>
        <w:t>Each</w:t>
      </w:r>
      <w:r w:rsidR="00D83F39">
        <w:rPr>
          <w:rFonts w:ascii="Arial" w:hAnsi="Arial"/>
          <w:u w:val="single"/>
        </w:rPr>
        <w:t xml:space="preserve"> issued and outstanding common </w:t>
      </w:r>
      <w:proofErr w:type="spellStart"/>
      <w:r w:rsidR="00D83F39">
        <w:rPr>
          <w:rFonts w:ascii="Arial" w:hAnsi="Arial"/>
          <w:u w:val="single"/>
        </w:rPr>
        <w:t>sharesof</w:t>
      </w:r>
      <w:proofErr w:type="spellEnd"/>
      <w:r w:rsidR="00D83F39">
        <w:rPr>
          <w:rFonts w:ascii="Arial" w:hAnsi="Arial"/>
          <w:u w:val="single"/>
        </w:rPr>
        <w:t xml:space="preserve"> </w:t>
      </w:r>
      <w:proofErr w:type="spellStart"/>
      <w:r w:rsidR="00D83F39">
        <w:rPr>
          <w:rFonts w:ascii="Arial" w:hAnsi="Arial"/>
          <w:u w:val="single"/>
        </w:rPr>
        <w:t>Altum</w:t>
      </w:r>
      <w:proofErr w:type="spellEnd"/>
      <w:r w:rsidR="00D83F39">
        <w:rPr>
          <w:rFonts w:ascii="Arial" w:hAnsi="Arial"/>
          <w:u w:val="single"/>
        </w:rPr>
        <w:t xml:space="preserve"> Pharmaceuticals Inc. (“</w:t>
      </w:r>
      <w:proofErr w:type="spellStart"/>
      <w:r w:rsidR="00D83F39">
        <w:rPr>
          <w:rFonts w:ascii="Arial" w:hAnsi="Arial"/>
          <w:u w:val="single"/>
        </w:rPr>
        <w:t>Altum</w:t>
      </w:r>
      <w:proofErr w:type="spellEnd"/>
      <w:r w:rsidR="00D83F39">
        <w:rPr>
          <w:rFonts w:ascii="Arial" w:hAnsi="Arial"/>
          <w:u w:val="single"/>
        </w:rPr>
        <w:t>”)</w:t>
      </w:r>
      <w:r w:rsidR="00C452A4">
        <w:rPr>
          <w:rFonts w:ascii="Arial" w:hAnsi="Arial"/>
          <w:u w:val="single"/>
        </w:rPr>
        <w:t xml:space="preserve"> is proposed to be exchanged for 4.582 common shares of the Company</w:t>
      </w:r>
      <w:r w:rsidR="00431CAC">
        <w:rPr>
          <w:rFonts w:ascii="Arial" w:hAnsi="Arial"/>
          <w:u w:val="single"/>
        </w:rPr>
        <w:t xml:space="preserve"> (“Share Exchange”)</w:t>
      </w:r>
      <w:r w:rsidR="00D83F39">
        <w:rPr>
          <w:rFonts w:ascii="Arial" w:hAnsi="Arial"/>
          <w:u w:val="single"/>
        </w:rPr>
        <w:t xml:space="preserve">.  </w:t>
      </w:r>
      <w:proofErr w:type="spellStart"/>
      <w:r w:rsidR="00D83F39" w:rsidRPr="00D83F39">
        <w:rPr>
          <w:rFonts w:ascii="Arial" w:hAnsi="Arial"/>
          <w:u w:val="single"/>
        </w:rPr>
        <w:t>Altum</w:t>
      </w:r>
      <w:proofErr w:type="spellEnd"/>
      <w:r w:rsidR="00D83F39" w:rsidRPr="00D83F39">
        <w:rPr>
          <w:rFonts w:ascii="Arial" w:hAnsi="Arial"/>
          <w:u w:val="single"/>
        </w:rPr>
        <w:t xml:space="preserve"> is a </w:t>
      </w:r>
      <w:proofErr w:type="gramStart"/>
      <w:r w:rsidR="00D83F39" w:rsidRPr="00D83F39">
        <w:rPr>
          <w:rFonts w:ascii="Arial" w:hAnsi="Arial"/>
          <w:u w:val="single"/>
        </w:rPr>
        <w:t>privately-held</w:t>
      </w:r>
      <w:proofErr w:type="gramEnd"/>
      <w:r w:rsidR="00D83F39" w:rsidRPr="00D83F39">
        <w:rPr>
          <w:rFonts w:ascii="Arial" w:hAnsi="Arial"/>
          <w:u w:val="single"/>
        </w:rPr>
        <w:t xml:space="preserve"> company headquartered in Vancouver, British Columbia, Canada. </w:t>
      </w:r>
      <w:proofErr w:type="spellStart"/>
      <w:r w:rsidR="00D83F39" w:rsidRPr="00D83F39">
        <w:rPr>
          <w:rFonts w:ascii="Arial" w:hAnsi="Arial"/>
          <w:u w:val="single"/>
        </w:rPr>
        <w:t>Altum’s</w:t>
      </w:r>
      <w:proofErr w:type="spellEnd"/>
      <w:r w:rsidR="00D83F39" w:rsidRPr="00D83F39">
        <w:rPr>
          <w:rFonts w:ascii="Arial" w:hAnsi="Arial"/>
          <w:u w:val="single"/>
        </w:rPr>
        <w:t xml:space="preserve"> pipelines consists of three products</w:t>
      </w:r>
      <w:r w:rsidR="00D83F39">
        <w:rPr>
          <w:rFonts w:ascii="Arial" w:hAnsi="Arial"/>
          <w:u w:val="single"/>
        </w:rPr>
        <w:t xml:space="preserve">:  1) </w:t>
      </w:r>
      <w:r w:rsidR="00D83F39" w:rsidRPr="00D83F39">
        <w:rPr>
          <w:rFonts w:ascii="Arial" w:hAnsi="Arial"/>
          <w:u w:val="single"/>
        </w:rPr>
        <w:t xml:space="preserve">AP-003: </w:t>
      </w:r>
      <w:proofErr w:type="spellStart"/>
      <w:r w:rsidR="00D83F39" w:rsidRPr="00D83F39">
        <w:rPr>
          <w:rFonts w:ascii="Arial" w:hAnsi="Arial"/>
          <w:u w:val="single"/>
        </w:rPr>
        <w:t>Altum’s</w:t>
      </w:r>
      <w:proofErr w:type="spellEnd"/>
      <w:r w:rsidR="00D83F39" w:rsidRPr="00D83F39">
        <w:rPr>
          <w:rFonts w:ascii="Arial" w:hAnsi="Arial"/>
          <w:u w:val="single"/>
        </w:rPr>
        <w:t xml:space="preserve"> current lead product AP-003, is a patent pending proprietary Interferon α2b (IFN α2b) inhalation formulation. In recent studies IFN α2b has been shown to </w:t>
      </w:r>
      <w:r w:rsidR="00D83F39" w:rsidRPr="00D83F39">
        <w:rPr>
          <w:rFonts w:ascii="Arial" w:hAnsi="Arial"/>
          <w:u w:val="single"/>
        </w:rPr>
        <w:lastRenderedPageBreak/>
        <w:t xml:space="preserve">be effective in slowing viral replication. In the study published Friday May 15, 2020 in Frontiers of Immunology titled "Interferon-a2b Treatment for COVID-19", the authors examined the course of disease in a cohort of 77 individuals with con-firmed COVID-19 admitted to Union Hospital, </w:t>
      </w:r>
      <w:proofErr w:type="spellStart"/>
      <w:r w:rsidR="00D83F39" w:rsidRPr="00D83F39">
        <w:rPr>
          <w:rFonts w:ascii="Arial" w:hAnsi="Arial"/>
          <w:u w:val="single"/>
        </w:rPr>
        <w:t>Tongii</w:t>
      </w:r>
      <w:proofErr w:type="spellEnd"/>
      <w:r w:rsidR="00D83F39" w:rsidRPr="00D83F39">
        <w:rPr>
          <w:rFonts w:ascii="Arial" w:hAnsi="Arial"/>
          <w:u w:val="single"/>
        </w:rPr>
        <w:t xml:space="preserve"> Medical College, Wuhan, China, between January 16 and February 20, 2020. To the knowledge of the authors the findings presented in the study were the first to suggest therapeutic efficacy of IFN-a2b in Covid-19 disease. </w:t>
      </w:r>
      <w:proofErr w:type="spellStart"/>
      <w:r w:rsidR="00D83F39" w:rsidRPr="00D83F39">
        <w:rPr>
          <w:rFonts w:ascii="Arial" w:hAnsi="Arial"/>
          <w:u w:val="single"/>
        </w:rPr>
        <w:t>Altum</w:t>
      </w:r>
      <w:proofErr w:type="spellEnd"/>
      <w:r w:rsidR="00D83F39" w:rsidRPr="00D83F39">
        <w:rPr>
          <w:rFonts w:ascii="Arial" w:hAnsi="Arial"/>
          <w:u w:val="single"/>
        </w:rPr>
        <w:t xml:space="preserve"> is planning a randomized, double-blind, placebo controlled trial of AP-003 in early stage COVID-19 patients is to start in the near future</w:t>
      </w:r>
      <w:r w:rsidR="00D83F39">
        <w:rPr>
          <w:rFonts w:ascii="Arial" w:hAnsi="Arial"/>
          <w:u w:val="single"/>
        </w:rPr>
        <w:t>; 2)</w:t>
      </w:r>
      <w:r w:rsidR="00D83F39" w:rsidRPr="00D83F39">
        <w:t xml:space="preserve"> </w:t>
      </w:r>
      <w:r w:rsidR="00D83F39" w:rsidRPr="00D83F39">
        <w:rPr>
          <w:rFonts w:ascii="Arial" w:hAnsi="Arial"/>
          <w:u w:val="single"/>
        </w:rPr>
        <w:t xml:space="preserve">AP-001: </w:t>
      </w:r>
      <w:proofErr w:type="spellStart"/>
      <w:r w:rsidR="00D83F39" w:rsidRPr="00D83F39">
        <w:rPr>
          <w:rFonts w:ascii="Arial" w:hAnsi="Arial"/>
          <w:u w:val="single"/>
        </w:rPr>
        <w:t>Altum’s</w:t>
      </w:r>
      <w:proofErr w:type="spellEnd"/>
      <w:r w:rsidR="00D83F39" w:rsidRPr="00D83F39">
        <w:rPr>
          <w:rFonts w:ascii="Arial" w:hAnsi="Arial"/>
          <w:u w:val="single"/>
        </w:rPr>
        <w:t xml:space="preserve"> first product AP-001 is a topical IFN α2b product for the treatment of Human </w:t>
      </w:r>
      <w:proofErr w:type="spellStart"/>
      <w:r w:rsidR="00D83F39" w:rsidRPr="00D83F39">
        <w:rPr>
          <w:rFonts w:ascii="Arial" w:hAnsi="Arial"/>
          <w:u w:val="single"/>
        </w:rPr>
        <w:t>Papiloma</w:t>
      </w:r>
      <w:proofErr w:type="spellEnd"/>
      <w:r w:rsidR="00D83F39" w:rsidRPr="00D83F39">
        <w:rPr>
          <w:rFonts w:ascii="Arial" w:hAnsi="Arial"/>
          <w:u w:val="single"/>
        </w:rPr>
        <w:t xml:space="preserve"> Virus (HPV) infection that can cause cervical cancer. In 2017, </w:t>
      </w:r>
      <w:proofErr w:type="spellStart"/>
      <w:r w:rsidR="00D83F39" w:rsidRPr="00D83F39">
        <w:rPr>
          <w:rFonts w:ascii="Arial" w:hAnsi="Arial"/>
          <w:u w:val="single"/>
        </w:rPr>
        <w:t>Altum</w:t>
      </w:r>
      <w:proofErr w:type="spellEnd"/>
      <w:r w:rsidR="00D83F39" w:rsidRPr="00D83F39">
        <w:rPr>
          <w:rFonts w:ascii="Arial" w:hAnsi="Arial"/>
          <w:u w:val="single"/>
        </w:rPr>
        <w:t xml:space="preserve"> acquired the </w:t>
      </w:r>
      <w:proofErr w:type="spellStart"/>
      <w:r w:rsidR="00D83F39" w:rsidRPr="00D83F39">
        <w:rPr>
          <w:rFonts w:ascii="Arial" w:hAnsi="Arial"/>
          <w:u w:val="single"/>
        </w:rPr>
        <w:t>BiPhasix</w:t>
      </w:r>
      <w:proofErr w:type="spellEnd"/>
      <w:r w:rsidR="00D83F39" w:rsidRPr="00D83F39">
        <w:rPr>
          <w:rFonts w:ascii="Arial" w:hAnsi="Arial"/>
          <w:u w:val="single"/>
        </w:rPr>
        <w:t xml:space="preserve">™ platform from Helix Biopharma. The </w:t>
      </w:r>
      <w:proofErr w:type="spellStart"/>
      <w:r w:rsidR="00D83F39" w:rsidRPr="00D83F39">
        <w:rPr>
          <w:rFonts w:ascii="Arial" w:hAnsi="Arial"/>
          <w:u w:val="single"/>
        </w:rPr>
        <w:t>BiPhasix</w:t>
      </w:r>
      <w:proofErr w:type="spellEnd"/>
      <w:r w:rsidR="00D83F39" w:rsidRPr="00D83F39">
        <w:rPr>
          <w:rFonts w:ascii="Arial" w:hAnsi="Arial"/>
          <w:u w:val="single"/>
        </w:rPr>
        <w:t xml:space="preserve">™ technology is a novel encapsulation and delivery platform technology. </w:t>
      </w:r>
      <w:proofErr w:type="spellStart"/>
      <w:r w:rsidR="00D83F39" w:rsidRPr="00D83F39">
        <w:rPr>
          <w:rFonts w:ascii="Arial" w:hAnsi="Arial"/>
          <w:u w:val="single"/>
        </w:rPr>
        <w:t>BiPhasix</w:t>
      </w:r>
      <w:proofErr w:type="spellEnd"/>
      <w:r w:rsidR="00D83F39" w:rsidRPr="00D83F39">
        <w:rPr>
          <w:rFonts w:ascii="Arial" w:hAnsi="Arial"/>
          <w:u w:val="single"/>
        </w:rPr>
        <w:t>-encapsulated interferon IFN α2b for use in treatment of HPV-cervical dysplasia. AP-001 has completed Phase 2</w:t>
      </w:r>
      <w:r w:rsidR="00D83F39">
        <w:rPr>
          <w:rFonts w:ascii="Arial" w:hAnsi="Arial"/>
          <w:u w:val="single"/>
        </w:rPr>
        <w:t>; and 3)</w:t>
      </w:r>
      <w:r w:rsidR="00D83F39" w:rsidRPr="00D83F39">
        <w:t xml:space="preserve"> </w:t>
      </w:r>
      <w:r w:rsidR="00D83F39" w:rsidRPr="00D83F39">
        <w:rPr>
          <w:rFonts w:ascii="Arial" w:hAnsi="Arial"/>
          <w:u w:val="single"/>
        </w:rPr>
        <w:t xml:space="preserve">AP-002: In April 2018, </w:t>
      </w:r>
      <w:proofErr w:type="spellStart"/>
      <w:r w:rsidR="00D83F39" w:rsidRPr="00D83F39">
        <w:rPr>
          <w:rFonts w:ascii="Arial" w:hAnsi="Arial"/>
          <w:u w:val="single"/>
        </w:rPr>
        <w:t>Altum</w:t>
      </w:r>
      <w:proofErr w:type="spellEnd"/>
      <w:r w:rsidR="00D83F39" w:rsidRPr="00D83F39">
        <w:rPr>
          <w:rFonts w:ascii="Arial" w:hAnsi="Arial"/>
          <w:u w:val="single"/>
        </w:rPr>
        <w:t xml:space="preserve"> acquired Lexi Pharma Inc., a therapeutics company focused on development of treatments for bone related disorders. Lexi’s lead product, AP-002, is an oral gallium-based novel small molecule. AP-002 has US IND approved and has started Phase 1-2 in October 2019 in the US in cancer patients with advanced or recurrent solid tumours</w:t>
      </w:r>
      <w:r w:rsidR="00D83F39">
        <w:rPr>
          <w:rFonts w:ascii="Arial" w:hAnsi="Arial"/>
          <w:u w:val="single"/>
        </w:rPr>
        <w:t xml:space="preserve">.  </w:t>
      </w:r>
    </w:p>
    <w:p w14:paraId="01D06482" w14:textId="47435E12"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p>
    <w:p w14:paraId="32AC90B7" w14:textId="48159275"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9F3624">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sidR="00366517">
        <w:rPr>
          <w:rFonts w:ascii="Arial" w:hAnsi="Arial"/>
          <w:u w:val="single"/>
        </w:rPr>
        <w:t>The Company</w:t>
      </w:r>
      <w:r w:rsidR="00366517" w:rsidRPr="00366517">
        <w:rPr>
          <w:rFonts w:ascii="Arial" w:hAnsi="Arial"/>
          <w:u w:val="single"/>
        </w:rPr>
        <w:t xml:space="preserve"> </w:t>
      </w:r>
      <w:r w:rsidR="00366517">
        <w:rPr>
          <w:rFonts w:ascii="Arial" w:hAnsi="Arial"/>
          <w:u w:val="single"/>
        </w:rPr>
        <w:t>will</w:t>
      </w:r>
      <w:r w:rsidR="00366517" w:rsidRPr="00366517">
        <w:rPr>
          <w:rFonts w:ascii="Arial" w:hAnsi="Arial"/>
          <w:u w:val="single"/>
        </w:rPr>
        <w:t xml:space="preserve"> issue 4.582 common shares for each </w:t>
      </w:r>
      <w:proofErr w:type="spellStart"/>
      <w:r w:rsidR="00366517" w:rsidRPr="00366517">
        <w:rPr>
          <w:rFonts w:ascii="Arial" w:hAnsi="Arial"/>
          <w:u w:val="single"/>
        </w:rPr>
        <w:t>Altum</w:t>
      </w:r>
      <w:proofErr w:type="spellEnd"/>
      <w:r w:rsidR="00366517" w:rsidRPr="00366517">
        <w:rPr>
          <w:rFonts w:ascii="Arial" w:hAnsi="Arial"/>
          <w:u w:val="single"/>
        </w:rPr>
        <w:t xml:space="preserve"> common share, which represents approximately $36.1 million in value based on the proposed share exchange</w:t>
      </w:r>
      <w:r w:rsidR="00366517">
        <w:rPr>
          <w:rFonts w:ascii="Arial" w:hAnsi="Arial"/>
          <w:u w:val="single"/>
        </w:rPr>
        <w:t xml:space="preserve"> and closing share price of C$0.21 on the day preceding the news release.</w:t>
      </w:r>
      <w:r w:rsidR="00431CAC">
        <w:rPr>
          <w:rFonts w:ascii="Arial" w:hAnsi="Arial"/>
          <w:u w:val="single"/>
        </w:rPr>
        <w:t xml:space="preserve">  </w:t>
      </w:r>
      <w:r w:rsidR="00431CAC" w:rsidRPr="00431CAC">
        <w:rPr>
          <w:rFonts w:ascii="Arial" w:hAnsi="Arial"/>
          <w:u w:val="single"/>
        </w:rPr>
        <w:t xml:space="preserve">The proposed transaction to acquire all the shares of </w:t>
      </w:r>
      <w:proofErr w:type="spellStart"/>
      <w:r w:rsidR="00431CAC" w:rsidRPr="00431CAC">
        <w:rPr>
          <w:rFonts w:ascii="Arial" w:hAnsi="Arial"/>
          <w:u w:val="single"/>
        </w:rPr>
        <w:t>Altum</w:t>
      </w:r>
      <w:proofErr w:type="spellEnd"/>
      <w:r w:rsidR="00431CAC" w:rsidRPr="00431CAC">
        <w:rPr>
          <w:rFonts w:ascii="Arial" w:hAnsi="Arial"/>
          <w:u w:val="single"/>
        </w:rPr>
        <w:t xml:space="preserve"> is subject to the receipt of all required approvals and with </w:t>
      </w:r>
      <w:r w:rsidR="00431CAC">
        <w:rPr>
          <w:rFonts w:ascii="Arial" w:hAnsi="Arial"/>
          <w:u w:val="single"/>
        </w:rPr>
        <w:t>the Company</w:t>
      </w:r>
      <w:r w:rsidR="00431CAC" w:rsidRPr="00431CAC">
        <w:rPr>
          <w:rFonts w:ascii="Arial" w:hAnsi="Arial"/>
          <w:u w:val="single"/>
        </w:rPr>
        <w:t xml:space="preserve"> being satisfied with the results of its due diligence</w:t>
      </w:r>
      <w:r w:rsidR="00431CAC">
        <w:rPr>
          <w:rFonts w:ascii="Arial" w:hAnsi="Arial"/>
          <w:u w:val="single"/>
        </w:rPr>
        <w:t>.</w:t>
      </w:r>
      <w:r>
        <w:rPr>
          <w:rFonts w:ascii="Arial" w:hAnsi="Arial"/>
          <w:color w:val="000000"/>
          <w:u w:val="single"/>
        </w:rPr>
        <w:tab/>
      </w:r>
    </w:p>
    <w:p w14:paraId="21388CE2"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118180C3"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30357755" w14:textId="18D84A7A"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143555" w:rsidRPr="00143555">
        <w:rPr>
          <w:rFonts w:ascii="Arial" w:hAnsi="Arial"/>
          <w:color w:val="000000"/>
          <w:u w:val="single"/>
        </w:rPr>
        <w:t>C$</w:t>
      </w:r>
      <w:r w:rsidR="00366517">
        <w:rPr>
          <w:rFonts w:ascii="Arial" w:hAnsi="Arial"/>
          <w:color w:val="000000"/>
          <w:u w:val="single"/>
        </w:rPr>
        <w:t>36.1</w:t>
      </w:r>
      <w:r w:rsidR="00143555" w:rsidRPr="00143555">
        <w:rPr>
          <w:rFonts w:ascii="Arial" w:hAnsi="Arial"/>
          <w:color w:val="000000"/>
          <w:u w:val="single"/>
        </w:rPr>
        <w:t xml:space="preserve"> million</w:t>
      </w:r>
      <w:proofErr w:type="gramStart"/>
      <w:r>
        <w:rPr>
          <w:rFonts w:ascii="Arial" w:hAnsi="Arial"/>
          <w:color w:val="000000"/>
          <w:u w:val="single"/>
        </w:rPr>
        <w:tab/>
      </w:r>
      <w:r>
        <w:rPr>
          <w:rFonts w:ascii="Arial" w:hAnsi="Arial"/>
          <w:color w:val="000000"/>
        </w:rPr>
        <w:t xml:space="preserve"> .</w:t>
      </w:r>
      <w:proofErr w:type="gramEnd"/>
    </w:p>
    <w:p w14:paraId="0E2FBE17" w14:textId="56B61940" w:rsidR="00EA4133" w:rsidRDefault="00EA4133" w:rsidP="00143555">
      <w:pPr>
        <w:pStyle w:val="List"/>
        <w:numPr>
          <w:ilvl w:val="0"/>
          <w:numId w:val="13"/>
        </w:numPr>
        <w:tabs>
          <w:tab w:val="left" w:pos="2160"/>
          <w:tab w:val="left" w:pos="9180"/>
        </w:tabs>
        <w:jc w:val="both"/>
        <w:rPr>
          <w:rFonts w:ascii="Arial" w:hAnsi="Arial"/>
          <w:color w:val="000000"/>
        </w:rPr>
      </w:pPr>
      <w:r>
        <w:rPr>
          <w:rFonts w:ascii="Arial" w:hAnsi="Arial"/>
          <w:color w:val="000000"/>
        </w:rPr>
        <w:t xml:space="preserve">Cash: </w:t>
      </w:r>
      <w:r w:rsidR="00366517">
        <w:rPr>
          <w:rFonts w:ascii="Arial" w:hAnsi="Arial"/>
          <w:u w:val="single"/>
        </w:rPr>
        <w:t>N/A</w:t>
      </w:r>
      <w:r w:rsidR="007401AA">
        <w:rPr>
          <w:rFonts w:ascii="Arial" w:hAnsi="Arial"/>
          <w:u w:val="single"/>
        </w:rPr>
        <w:t>.</w:t>
      </w:r>
      <w:proofErr w:type="gramStart"/>
      <w:r>
        <w:rPr>
          <w:rFonts w:ascii="Arial" w:hAnsi="Arial"/>
          <w:color w:val="000000"/>
          <w:u w:val="single"/>
        </w:rPr>
        <w:tab/>
      </w:r>
      <w:r>
        <w:rPr>
          <w:rFonts w:ascii="Arial" w:hAnsi="Arial"/>
          <w:color w:val="000000"/>
        </w:rPr>
        <w:t xml:space="preserve"> .</w:t>
      </w:r>
      <w:proofErr w:type="gramEnd"/>
    </w:p>
    <w:p w14:paraId="589C3366" w14:textId="77ED73A2" w:rsidR="00EA4133" w:rsidRDefault="00EA4133" w:rsidP="00143555">
      <w:pPr>
        <w:pStyle w:val="List"/>
        <w:numPr>
          <w:ilvl w:val="0"/>
          <w:numId w:val="13"/>
        </w:numPr>
        <w:tabs>
          <w:tab w:val="left" w:pos="2160"/>
          <w:tab w:val="left" w:pos="9180"/>
        </w:tabs>
        <w:jc w:val="both"/>
        <w:rPr>
          <w:rFonts w:ascii="Arial" w:hAnsi="Arial"/>
          <w:color w:val="000000"/>
        </w:rPr>
      </w:pPr>
      <w:r>
        <w:rPr>
          <w:rFonts w:ascii="Arial" w:hAnsi="Arial"/>
          <w:color w:val="000000"/>
        </w:rPr>
        <w:t xml:space="preserve">Securities (including options, warrants etc.) and dollar value: </w:t>
      </w:r>
      <w:r w:rsidR="00366517">
        <w:rPr>
          <w:rFonts w:ascii="Arial" w:hAnsi="Arial"/>
          <w:u w:val="single"/>
          <w:lang w:val="en-CA"/>
        </w:rPr>
        <w:t xml:space="preserve">172,107,604 </w:t>
      </w:r>
      <w:r w:rsidR="007401AA" w:rsidRPr="007401AA">
        <w:rPr>
          <w:rFonts w:ascii="Arial" w:hAnsi="Arial"/>
          <w:color w:val="000000"/>
          <w:u w:val="single"/>
        </w:rPr>
        <w:t>common shares</w:t>
      </w:r>
      <w:r>
        <w:rPr>
          <w:rFonts w:ascii="Arial" w:hAnsi="Arial"/>
          <w:color w:val="000000"/>
          <w:u w:val="single"/>
        </w:rPr>
        <w:tab/>
      </w:r>
    </w:p>
    <w:p w14:paraId="7B6CAEFC"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1381FF12" w14:textId="3B0017FC" w:rsidR="00EA4133" w:rsidRDefault="00EA4133" w:rsidP="00143555">
      <w:pPr>
        <w:pStyle w:val="List"/>
        <w:numPr>
          <w:ilvl w:val="0"/>
          <w:numId w:val="13"/>
        </w:numPr>
        <w:tabs>
          <w:tab w:val="left" w:pos="2160"/>
          <w:tab w:val="left" w:pos="9180"/>
        </w:tabs>
        <w:jc w:val="both"/>
        <w:rPr>
          <w:rFonts w:ascii="Arial" w:hAnsi="Arial"/>
          <w:color w:val="000000"/>
        </w:rPr>
      </w:pPr>
      <w:r>
        <w:rPr>
          <w:rFonts w:ascii="Arial" w:hAnsi="Arial"/>
          <w:color w:val="000000"/>
        </w:rPr>
        <w:t xml:space="preserve">Other: </w:t>
      </w:r>
      <w:r w:rsidR="00366517">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7D232363" w14:textId="16AA8101"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lastRenderedPageBreak/>
        <w:t xml:space="preserve">Expiry date of options, warrants, etc. if any: </w:t>
      </w:r>
      <w:r w:rsidR="00366517">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4811829A" w14:textId="6522943D"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366517">
        <w:rPr>
          <w:rFonts w:ascii="Arial" w:hAnsi="Arial"/>
          <w:u w:val="single"/>
        </w:rPr>
        <w:t>N/A</w:t>
      </w:r>
      <w:r w:rsidR="00EC6C7F">
        <w:rPr>
          <w:rFonts w:ascii="Arial" w:hAnsi="Arial"/>
          <w:u w:val="single"/>
        </w:rPr>
        <w:t xml:space="preserve">                  </w:t>
      </w:r>
      <w:proofErr w:type="gramStart"/>
      <w:r w:rsidR="00EC6C7F">
        <w:rPr>
          <w:rFonts w:ascii="Arial" w:hAnsi="Arial"/>
          <w:u w:val="single"/>
        </w:rPr>
        <w:t xml:space="preserve">  </w:t>
      </w:r>
      <w:r>
        <w:rPr>
          <w:rFonts w:ascii="Arial" w:hAnsi="Arial"/>
          <w:color w:val="000000"/>
        </w:rPr>
        <w:t>.</w:t>
      </w:r>
      <w:proofErr w:type="gramEnd"/>
    </w:p>
    <w:p w14:paraId="62CC2EAD" w14:textId="3B637F44"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37241D" w:rsidRPr="0037241D">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4E278FCB" w14:textId="20C00B00" w:rsidR="00EA4133" w:rsidRPr="00E7088C"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r w:rsidR="0037241D">
        <w:rPr>
          <w:rFonts w:ascii="Arial" w:hAnsi="Arial"/>
          <w:color w:val="000000"/>
        </w:rPr>
        <w:t xml:space="preserve"> </w:t>
      </w:r>
      <w:r w:rsidR="00366517" w:rsidRPr="00E7088C">
        <w:rPr>
          <w:rFonts w:ascii="Arial" w:hAnsi="Arial"/>
          <w:u w:val="single"/>
        </w:rPr>
        <w:t>This is an unsolicited offer and was determined by the Company’s Board.</w:t>
      </w:r>
    </w:p>
    <w:p w14:paraId="5EC43CA1" w14:textId="32C75739" w:rsidR="00EA4133" w:rsidRDefault="00EA4133">
      <w:pPr>
        <w:pStyle w:val="List"/>
        <w:numPr>
          <w:ilvl w:val="0"/>
          <w:numId w:val="16"/>
        </w:numPr>
        <w:tabs>
          <w:tab w:val="left" w:pos="9180"/>
        </w:tabs>
        <w:rPr>
          <w:rFonts w:ascii="Arial" w:hAnsi="Arial"/>
          <w:color w:val="000000"/>
        </w:rPr>
      </w:pPr>
      <w:r w:rsidRPr="00E7088C">
        <w:rPr>
          <w:rFonts w:ascii="Arial" w:hAnsi="Arial"/>
          <w:color w:val="000000"/>
        </w:rPr>
        <w:t>Provide details of any appraisal or valuation of the subject of the acquisition</w:t>
      </w:r>
      <w:r>
        <w:rPr>
          <w:rFonts w:ascii="Arial" w:hAnsi="Arial"/>
          <w:color w:val="000000"/>
        </w:rPr>
        <w:t xml:space="preserve"> known to management of the Issuer:</w:t>
      </w:r>
      <w:r w:rsidR="0037241D">
        <w:rPr>
          <w:rFonts w:ascii="Arial" w:hAnsi="Arial"/>
          <w:color w:val="000000"/>
        </w:rPr>
        <w:t xml:space="preserve"> </w:t>
      </w:r>
      <w:r w:rsidR="0037241D" w:rsidRPr="0037241D">
        <w:rPr>
          <w:rFonts w:ascii="Arial" w:hAnsi="Arial"/>
          <w:u w:val="single"/>
        </w:rPr>
        <w:t>N/A</w:t>
      </w:r>
      <w:r>
        <w:rPr>
          <w:rFonts w:ascii="Arial" w:hAnsi="Arial"/>
          <w:color w:val="000000"/>
          <w:u w:val="single"/>
        </w:rPr>
        <w:tab/>
      </w:r>
    </w:p>
    <w:p w14:paraId="2956DD2F"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04700EBF" w14:textId="7D79264D"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10710" w:type="dxa"/>
        <w:tblInd w:w="-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90"/>
        <w:gridCol w:w="1530"/>
        <w:gridCol w:w="1260"/>
        <w:gridCol w:w="1350"/>
        <w:gridCol w:w="1530"/>
        <w:gridCol w:w="1620"/>
        <w:gridCol w:w="1530"/>
      </w:tblGrid>
      <w:tr w:rsidR="007A37F8" w14:paraId="5CEA1BEB" w14:textId="77777777" w:rsidTr="00E7088C">
        <w:trPr>
          <w:trHeight w:val="1965"/>
        </w:trPr>
        <w:tc>
          <w:tcPr>
            <w:tcW w:w="1890" w:type="dxa"/>
          </w:tcPr>
          <w:p w14:paraId="34520B3D" w14:textId="77777777" w:rsidR="007A37F8" w:rsidRDefault="007A37F8" w:rsidP="007A37F8">
            <w:pPr>
              <w:pStyle w:val="BodyText"/>
              <w:spacing w:before="0" w:line="280" w:lineRule="exact"/>
              <w:ind w:left="1080"/>
              <w:rPr>
                <w:rFonts w:ascii="Arial" w:hAnsi="Arial"/>
                <w:b/>
                <w:sz w:val="20"/>
                <w:lang w:val="en-CA"/>
              </w:rPr>
            </w:pPr>
          </w:p>
          <w:p w14:paraId="4A85E792" w14:textId="1D3BFFCC" w:rsidR="007A37F8" w:rsidRDefault="007A37F8" w:rsidP="007A37F8">
            <w:pPr>
              <w:pStyle w:val="BodyText"/>
              <w:spacing w:before="0" w:line="280" w:lineRule="exact"/>
              <w:rPr>
                <w:rFonts w:ascii="Arial" w:hAnsi="Arial"/>
                <w:b/>
                <w:sz w:val="20"/>
                <w:lang w:val="en-CA"/>
              </w:rPr>
            </w:pPr>
            <w:r>
              <w:rPr>
                <w:rFonts w:ascii="Arial" w:hAnsi="Arial"/>
                <w:b/>
                <w:sz w:val="20"/>
                <w:lang w:val="en-CA"/>
              </w:rPr>
              <w:t>Name of Party (If not an individual, name all insiders of the Party)</w:t>
            </w:r>
          </w:p>
        </w:tc>
        <w:tc>
          <w:tcPr>
            <w:tcW w:w="1530" w:type="dxa"/>
          </w:tcPr>
          <w:p w14:paraId="0E119FAA" w14:textId="77777777" w:rsidR="007A37F8" w:rsidRDefault="007A37F8" w:rsidP="007A37F8">
            <w:pPr>
              <w:pStyle w:val="BodyText"/>
              <w:spacing w:before="0" w:line="280" w:lineRule="exact"/>
              <w:jc w:val="center"/>
              <w:rPr>
                <w:rFonts w:ascii="Arial" w:hAnsi="Arial"/>
                <w:b/>
                <w:sz w:val="20"/>
                <w:lang w:val="en-CA"/>
              </w:rPr>
            </w:pPr>
          </w:p>
          <w:p w14:paraId="5526E525" w14:textId="62C77DCF" w:rsidR="007A37F8" w:rsidRDefault="007A37F8" w:rsidP="007A37F8">
            <w:pPr>
              <w:pStyle w:val="BodyText"/>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1E4D1F21" w14:textId="77777777" w:rsidR="007A37F8" w:rsidRDefault="007A37F8" w:rsidP="007A37F8">
            <w:pPr>
              <w:pStyle w:val="BodyText"/>
              <w:keepNext/>
              <w:keepLines/>
              <w:spacing w:before="0" w:line="280" w:lineRule="exact"/>
              <w:jc w:val="center"/>
              <w:rPr>
                <w:rFonts w:ascii="Arial" w:hAnsi="Arial"/>
                <w:b/>
                <w:sz w:val="20"/>
                <w:lang w:val="en-CA"/>
              </w:rPr>
            </w:pPr>
          </w:p>
          <w:p w14:paraId="18D2402B" w14:textId="0FB00637" w:rsidR="007A37F8" w:rsidRDefault="007A37F8" w:rsidP="007A37F8">
            <w:pPr>
              <w:pStyle w:val="BodyText"/>
              <w:spacing w:before="0" w:line="280" w:lineRule="exact"/>
              <w:jc w:val="center"/>
              <w:rPr>
                <w:rFonts w:ascii="Arial" w:hAnsi="Arial"/>
                <w:b/>
                <w:sz w:val="20"/>
                <w:lang w:val="en-CA"/>
              </w:rPr>
            </w:pPr>
            <w:r>
              <w:rPr>
                <w:rFonts w:ascii="Arial" w:hAnsi="Arial"/>
                <w:b/>
                <w:sz w:val="20"/>
                <w:lang w:val="en-CA"/>
              </w:rPr>
              <w:t>Dollar value per Security (CDN$)</w:t>
            </w:r>
          </w:p>
        </w:tc>
        <w:tc>
          <w:tcPr>
            <w:tcW w:w="1350" w:type="dxa"/>
          </w:tcPr>
          <w:p w14:paraId="4C8D23E6" w14:textId="77777777" w:rsidR="007A37F8" w:rsidRDefault="007A37F8" w:rsidP="007A37F8">
            <w:pPr>
              <w:pStyle w:val="BodyText"/>
              <w:keepNext/>
              <w:keepLines/>
              <w:spacing w:before="0" w:line="280" w:lineRule="exact"/>
              <w:jc w:val="center"/>
              <w:rPr>
                <w:rFonts w:ascii="Arial" w:hAnsi="Arial"/>
                <w:b/>
                <w:sz w:val="20"/>
                <w:lang w:val="en-CA"/>
              </w:rPr>
            </w:pPr>
          </w:p>
          <w:p w14:paraId="2F346DC9" w14:textId="5DA71E92" w:rsidR="007A37F8" w:rsidRDefault="007A37F8" w:rsidP="007A37F8">
            <w:pPr>
              <w:pStyle w:val="BodyText"/>
              <w:spacing w:before="0" w:line="280" w:lineRule="exact"/>
              <w:jc w:val="center"/>
              <w:rPr>
                <w:rFonts w:ascii="Arial" w:hAnsi="Arial"/>
                <w:b/>
                <w:sz w:val="20"/>
                <w:lang w:val="en-CA"/>
              </w:rPr>
            </w:pPr>
            <w:r>
              <w:rPr>
                <w:rFonts w:ascii="Arial" w:hAnsi="Arial"/>
                <w:b/>
                <w:sz w:val="20"/>
                <w:lang w:val="en-CA"/>
              </w:rPr>
              <w:t>Conversion price (if applicable)</w:t>
            </w:r>
          </w:p>
        </w:tc>
        <w:tc>
          <w:tcPr>
            <w:tcW w:w="1530" w:type="dxa"/>
          </w:tcPr>
          <w:p w14:paraId="6CF224CF" w14:textId="77777777" w:rsidR="007A37F8" w:rsidRDefault="007A37F8" w:rsidP="007A37F8">
            <w:pPr>
              <w:pStyle w:val="BodyText"/>
              <w:keepNext/>
              <w:keepLines/>
              <w:spacing w:before="0" w:line="280" w:lineRule="exact"/>
              <w:jc w:val="center"/>
              <w:rPr>
                <w:rFonts w:ascii="Arial" w:hAnsi="Arial"/>
                <w:b/>
                <w:sz w:val="20"/>
                <w:lang w:val="en-CA"/>
              </w:rPr>
            </w:pPr>
          </w:p>
          <w:p w14:paraId="6F8D7580" w14:textId="207B09AB" w:rsidR="007A37F8" w:rsidRDefault="007A37F8" w:rsidP="007A37F8">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9558C94" w14:textId="77777777" w:rsidR="007A37F8" w:rsidRDefault="007A37F8" w:rsidP="007A37F8">
            <w:pPr>
              <w:pStyle w:val="BodyText"/>
              <w:keepNext/>
              <w:keepLines/>
              <w:spacing w:before="0" w:line="280" w:lineRule="exact"/>
              <w:jc w:val="center"/>
              <w:rPr>
                <w:rFonts w:ascii="Arial" w:hAnsi="Arial"/>
                <w:b/>
                <w:sz w:val="20"/>
              </w:rPr>
            </w:pPr>
          </w:p>
          <w:p w14:paraId="0B2D1497" w14:textId="21FED1EC" w:rsidR="007A37F8" w:rsidRDefault="007A37F8" w:rsidP="007A37F8">
            <w:pPr>
              <w:pStyle w:val="BodyText"/>
              <w:spacing w:before="0" w:line="280" w:lineRule="exact"/>
              <w:jc w:val="center"/>
              <w:rPr>
                <w:rFonts w:ascii="Arial" w:hAnsi="Arial"/>
                <w:b/>
                <w:sz w:val="20"/>
                <w:lang w:val="en-CA"/>
              </w:rPr>
            </w:pPr>
            <w:r>
              <w:rPr>
                <w:rFonts w:ascii="Arial" w:hAnsi="Arial"/>
                <w:b/>
                <w:sz w:val="20"/>
              </w:rPr>
              <w:t>Total Securities, Previously Owned, Controlled or Directed by Party</w:t>
            </w:r>
          </w:p>
        </w:tc>
        <w:tc>
          <w:tcPr>
            <w:tcW w:w="1530" w:type="dxa"/>
          </w:tcPr>
          <w:p w14:paraId="63BA1260" w14:textId="77777777" w:rsidR="007A37F8" w:rsidRDefault="007A37F8" w:rsidP="007A37F8">
            <w:pPr>
              <w:pStyle w:val="BodyText"/>
              <w:keepNext/>
              <w:keepLines/>
              <w:spacing w:before="0" w:line="280" w:lineRule="exact"/>
              <w:jc w:val="center"/>
              <w:rPr>
                <w:rFonts w:ascii="Arial" w:hAnsi="Arial"/>
                <w:b/>
                <w:color w:val="000000"/>
                <w:sz w:val="20"/>
                <w:lang w:val="en-CA"/>
              </w:rPr>
            </w:pPr>
          </w:p>
          <w:p w14:paraId="745FD5C6" w14:textId="77777777" w:rsidR="007A37F8" w:rsidRDefault="007A37F8" w:rsidP="007A37F8">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2F30EAD2" w14:textId="1B98F229" w:rsidR="007A37F8" w:rsidRDefault="007A37F8" w:rsidP="007A37F8">
            <w:pPr>
              <w:pStyle w:val="BodyText"/>
              <w:spacing w:before="0" w:line="280" w:lineRule="exact"/>
              <w:jc w:val="center"/>
              <w:rPr>
                <w:rFonts w:ascii="Arial" w:hAnsi="Arial"/>
                <w:b/>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7A37F8" w14:paraId="1403483B" w14:textId="77777777" w:rsidTr="00E7088C">
        <w:trPr>
          <w:trHeight w:val="864"/>
        </w:trPr>
        <w:tc>
          <w:tcPr>
            <w:tcW w:w="1890" w:type="dxa"/>
          </w:tcPr>
          <w:p w14:paraId="1C3DDECA" w14:textId="51D73C88" w:rsidR="007A37F8" w:rsidRPr="00A90670" w:rsidRDefault="00366517" w:rsidP="00F51C8D">
            <w:pPr>
              <w:pStyle w:val="BodyText"/>
              <w:spacing w:before="0" w:line="280" w:lineRule="exact"/>
              <w:jc w:val="center"/>
              <w:rPr>
                <w:rFonts w:ascii="Arial" w:hAnsi="Arial"/>
                <w:sz w:val="20"/>
                <w:lang w:val="en-CA"/>
              </w:rPr>
            </w:pPr>
            <w:r>
              <w:rPr>
                <w:rFonts w:ascii="Arial" w:hAnsi="Arial"/>
                <w:sz w:val="20"/>
                <w:lang w:val="en-CA"/>
              </w:rPr>
              <w:t xml:space="preserve">Shareholders of </w:t>
            </w:r>
            <w:proofErr w:type="spellStart"/>
            <w:r>
              <w:rPr>
                <w:rFonts w:ascii="Arial" w:hAnsi="Arial"/>
                <w:sz w:val="20"/>
                <w:lang w:val="en-CA"/>
              </w:rPr>
              <w:t>Altum</w:t>
            </w:r>
            <w:proofErr w:type="spellEnd"/>
          </w:p>
        </w:tc>
        <w:tc>
          <w:tcPr>
            <w:tcW w:w="1530" w:type="dxa"/>
          </w:tcPr>
          <w:p w14:paraId="0C98ABC0" w14:textId="2E62752E" w:rsidR="007A37F8" w:rsidRPr="0037241D" w:rsidRDefault="00366517" w:rsidP="00F51C8D">
            <w:pPr>
              <w:pStyle w:val="BodyText"/>
              <w:spacing w:before="0" w:line="280" w:lineRule="exact"/>
              <w:jc w:val="center"/>
              <w:rPr>
                <w:rFonts w:ascii="Arial" w:hAnsi="Arial"/>
                <w:bCs/>
                <w:sz w:val="20"/>
                <w:lang w:val="en-CA"/>
              </w:rPr>
            </w:pPr>
            <w:r>
              <w:rPr>
                <w:rFonts w:ascii="Arial" w:hAnsi="Arial"/>
                <w:bCs/>
                <w:sz w:val="20"/>
                <w:lang w:val="en-CA"/>
              </w:rPr>
              <w:t>172,107,604 common shares</w:t>
            </w:r>
          </w:p>
        </w:tc>
        <w:tc>
          <w:tcPr>
            <w:tcW w:w="1260" w:type="dxa"/>
          </w:tcPr>
          <w:p w14:paraId="58019959" w14:textId="34BF2667" w:rsidR="007A37F8" w:rsidRPr="0037241D" w:rsidRDefault="00366517" w:rsidP="00F51C8D">
            <w:pPr>
              <w:pStyle w:val="BodyText"/>
              <w:spacing w:before="0" w:line="280" w:lineRule="exact"/>
              <w:jc w:val="center"/>
              <w:rPr>
                <w:rFonts w:ascii="Arial" w:hAnsi="Arial"/>
                <w:bCs/>
                <w:sz w:val="20"/>
                <w:lang w:val="en-CA"/>
              </w:rPr>
            </w:pPr>
            <w:r>
              <w:rPr>
                <w:rFonts w:ascii="Arial" w:hAnsi="Arial"/>
                <w:bCs/>
                <w:sz w:val="20"/>
                <w:lang w:val="en-CA"/>
              </w:rPr>
              <w:t>C$0.21</w:t>
            </w:r>
          </w:p>
        </w:tc>
        <w:tc>
          <w:tcPr>
            <w:tcW w:w="1350" w:type="dxa"/>
          </w:tcPr>
          <w:p w14:paraId="5064D8CD" w14:textId="11C94723" w:rsidR="007A37F8" w:rsidRPr="0037241D" w:rsidRDefault="00366517" w:rsidP="00F51C8D">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1BAD0B0D" w14:textId="62A993B5" w:rsidR="007A37F8" w:rsidRPr="00E7088C" w:rsidRDefault="00E7088C" w:rsidP="00F51C8D">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47DE18C6" w14:textId="6B90DF5B" w:rsidR="00DD70F6" w:rsidRPr="00E7088C" w:rsidRDefault="00DD70F6" w:rsidP="00F51C8D">
            <w:pPr>
              <w:pStyle w:val="BodyText"/>
              <w:spacing w:before="0" w:line="280" w:lineRule="exact"/>
              <w:jc w:val="center"/>
              <w:rPr>
                <w:rFonts w:ascii="Arial" w:hAnsi="Arial"/>
                <w:bCs/>
                <w:sz w:val="20"/>
                <w:lang w:val="en-CA"/>
              </w:rPr>
            </w:pPr>
            <w:r w:rsidRPr="00E7088C">
              <w:rPr>
                <w:rFonts w:ascii="Arial" w:hAnsi="Arial"/>
                <w:bCs/>
                <w:sz w:val="20"/>
                <w:lang w:val="en-CA"/>
              </w:rPr>
              <w:t>(Section 2.1</w:t>
            </w:r>
            <w:r w:rsidR="00E7088C" w:rsidRPr="00E7088C">
              <w:rPr>
                <w:rFonts w:ascii="Arial" w:hAnsi="Arial"/>
                <w:bCs/>
                <w:sz w:val="20"/>
                <w:lang w:val="en-CA"/>
              </w:rPr>
              <w:t>1</w:t>
            </w:r>
            <w:r w:rsidRPr="00E7088C">
              <w:rPr>
                <w:rFonts w:ascii="Arial" w:hAnsi="Arial"/>
                <w:bCs/>
                <w:sz w:val="20"/>
                <w:lang w:val="en-CA"/>
              </w:rPr>
              <w:t xml:space="preserve"> of NI 45-106)</w:t>
            </w:r>
          </w:p>
        </w:tc>
        <w:tc>
          <w:tcPr>
            <w:tcW w:w="1620" w:type="dxa"/>
          </w:tcPr>
          <w:p w14:paraId="2E6937C7" w14:textId="3BD88E26" w:rsidR="007A37F8" w:rsidRPr="00E7088C" w:rsidRDefault="00366517" w:rsidP="00F51C8D">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158D8A96" w14:textId="732500CE" w:rsidR="007A37F8" w:rsidRPr="0037241D" w:rsidRDefault="00366517" w:rsidP="00F51C8D">
            <w:pPr>
              <w:pStyle w:val="BodyText"/>
              <w:spacing w:before="0" w:line="280" w:lineRule="exact"/>
              <w:jc w:val="center"/>
              <w:rPr>
                <w:rFonts w:ascii="Arial" w:hAnsi="Arial"/>
                <w:bCs/>
                <w:sz w:val="20"/>
                <w:lang w:val="en-CA"/>
              </w:rPr>
            </w:pPr>
            <w:r>
              <w:rPr>
                <w:rFonts w:ascii="Arial" w:hAnsi="Arial"/>
                <w:bCs/>
                <w:sz w:val="20"/>
                <w:lang w:val="en-CA"/>
              </w:rPr>
              <w:t>Common director</w:t>
            </w:r>
          </w:p>
        </w:tc>
      </w:tr>
    </w:tbl>
    <w:p w14:paraId="5A55C9FF" w14:textId="21B8BF02" w:rsidR="007A37F8" w:rsidRDefault="007A37F8" w:rsidP="007A37F8">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47846B12" w14:textId="190962F0" w:rsidR="00E7088C" w:rsidRDefault="00E7088C" w:rsidP="007A37F8">
      <w:pPr>
        <w:pStyle w:val="BodyText"/>
        <w:numPr>
          <w:ilvl w:val="0"/>
          <w:numId w:val="17"/>
        </w:numPr>
        <w:tabs>
          <w:tab w:val="clear" w:pos="720"/>
          <w:tab w:val="num" w:pos="450"/>
        </w:tabs>
        <w:ind w:left="360" w:hanging="180"/>
        <w:rPr>
          <w:rFonts w:ascii="Arial" w:hAnsi="Arial"/>
          <w:sz w:val="20"/>
        </w:rPr>
      </w:pPr>
      <w:r>
        <w:rPr>
          <w:rFonts w:ascii="Arial" w:hAnsi="Arial"/>
          <w:sz w:val="20"/>
        </w:rPr>
        <w:t>There are certain cross-shareholdings which will be updated in the amended Form 9.</w:t>
      </w:r>
    </w:p>
    <w:p w14:paraId="143F2375" w14:textId="78605EEA"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7A37F8">
        <w:rPr>
          <w:rFonts w:ascii="Arial" w:hAnsi="Arial"/>
          <w:u w:val="single"/>
        </w:rPr>
        <w:t xml:space="preserve">The Company reviewed US provisional patents </w:t>
      </w:r>
      <w:r w:rsidR="00DD70F6">
        <w:rPr>
          <w:rFonts w:ascii="Arial" w:hAnsi="Arial"/>
          <w:u w:val="single"/>
        </w:rPr>
        <w:t>filed as well as trademark applications filed.</w:t>
      </w:r>
      <w:r w:rsidR="00A04C67">
        <w:rPr>
          <w:rFonts w:ascii="Arial" w:hAnsi="Arial"/>
          <w:u w:val="single"/>
        </w:rPr>
        <w:t xml:space="preserve">  The Company has also </w:t>
      </w:r>
      <w:r w:rsidR="00A04C67" w:rsidRPr="00A04C67">
        <w:rPr>
          <w:rFonts w:ascii="Arial" w:hAnsi="Arial"/>
          <w:u w:val="single"/>
        </w:rPr>
        <w:t xml:space="preserve">reviewed published scientific claims and materials available publicly on </w:t>
      </w:r>
      <w:proofErr w:type="spellStart"/>
      <w:r w:rsidR="00A04C67" w:rsidRPr="00A04C67">
        <w:rPr>
          <w:rFonts w:ascii="Arial" w:hAnsi="Arial"/>
          <w:u w:val="single"/>
        </w:rPr>
        <w:t>Altum’s</w:t>
      </w:r>
      <w:proofErr w:type="spellEnd"/>
      <w:r w:rsidR="00A04C67" w:rsidRPr="00A04C67">
        <w:rPr>
          <w:rFonts w:ascii="Arial" w:hAnsi="Arial"/>
          <w:u w:val="single"/>
        </w:rPr>
        <w:t xml:space="preserve"> pipeline of products</w:t>
      </w:r>
      <w:r w:rsidR="00A04C67">
        <w:rPr>
          <w:rFonts w:ascii="Arial" w:hAnsi="Arial"/>
          <w:u w:val="single"/>
        </w:rPr>
        <w:t>.</w:t>
      </w:r>
      <w:r>
        <w:rPr>
          <w:rFonts w:ascii="Arial" w:hAnsi="Arial"/>
          <w:color w:val="000000"/>
          <w:u w:val="single"/>
        </w:rPr>
        <w:tab/>
      </w:r>
    </w:p>
    <w:p w14:paraId="55400CD4"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15390C3E"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4897573A" w14:textId="215F92CD" w:rsidR="00EA4133" w:rsidRDefault="00EA4133">
      <w:pPr>
        <w:pStyle w:val="List"/>
        <w:tabs>
          <w:tab w:val="left" w:pos="2160"/>
          <w:tab w:val="left" w:pos="9180"/>
        </w:tabs>
        <w:ind w:left="2160"/>
        <w:jc w:val="both"/>
        <w:rPr>
          <w:rFonts w:ascii="Arial" w:hAnsi="Arial"/>
          <w:u w:val="single"/>
        </w:rPr>
      </w:pPr>
      <w:r>
        <w:rPr>
          <w:rFonts w:ascii="Arial" w:hAnsi="Arial"/>
        </w:rPr>
        <w:lastRenderedPageBreak/>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E7088C">
        <w:rPr>
          <w:rFonts w:ascii="Arial" w:hAnsi="Arial"/>
        </w:rPr>
        <w:t xml:space="preserve"> </w:t>
      </w:r>
      <w:r w:rsidR="007C4F86">
        <w:rPr>
          <w:rFonts w:ascii="Arial" w:hAnsi="Arial"/>
        </w:rPr>
        <w:t>i</w:t>
      </w:r>
      <w:r>
        <w:rPr>
          <w:rFonts w:ascii="Arial" w:hAnsi="Arial"/>
        </w:rPr>
        <w:t xml:space="preserve">f a corporation, identify persons owning or exercising voting control over 20% or more of the voting shares if known to the Issuer): </w:t>
      </w:r>
      <w:r w:rsidR="0037241D" w:rsidRPr="0037241D">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w:t>
      </w:r>
    </w:p>
    <w:p w14:paraId="70FA2874" w14:textId="7E80D492"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47EEE8EB" w14:textId="2F67F1AE"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336A6619" w14:textId="41AF77CD"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13DBA80C" w14:textId="0393DA4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37241D" w:rsidRPr="0037241D">
        <w:rPr>
          <w:rFonts w:ascii="Arial" w:hAnsi="Arial"/>
          <w:u w:val="single"/>
        </w:rPr>
        <w:t>N/A</w:t>
      </w:r>
      <w:r>
        <w:rPr>
          <w:rFonts w:ascii="Arial" w:hAnsi="Arial"/>
          <w:u w:val="single"/>
        </w:rPr>
        <w:tab/>
      </w:r>
    </w:p>
    <w:p w14:paraId="6CCA9B77" w14:textId="07BA5FC6"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37241D" w:rsidRPr="0037241D">
        <w:rPr>
          <w:rFonts w:ascii="Arial" w:hAnsi="Arial"/>
          <w:u w:val="single"/>
        </w:rPr>
        <w:t>N/</w:t>
      </w:r>
      <w:proofErr w:type="gramStart"/>
      <w:r w:rsidR="0037241D" w:rsidRPr="0037241D">
        <w:rPr>
          <w:rFonts w:ascii="Arial" w:hAnsi="Arial"/>
          <w:u w:val="single"/>
        </w:rPr>
        <w:t>A</w:t>
      </w:r>
      <w:r>
        <w:rPr>
          <w:rFonts w:ascii="Arial" w:hAnsi="Arial"/>
        </w:rPr>
        <w:t xml:space="preserve"> .</w:t>
      </w:r>
      <w:proofErr w:type="gramEnd"/>
    </w:p>
    <w:p w14:paraId="29DC9141" w14:textId="13F8F13F"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37241D" w:rsidRPr="0037241D">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0DBD27E8" w14:textId="0D526850"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A04C67" w:rsidRPr="00E7088C">
        <w:rPr>
          <w:rFonts w:ascii="Arial" w:hAnsi="Arial"/>
          <w:u w:val="single"/>
        </w:rPr>
        <w:t xml:space="preserve">On May 7, 2020, the Company announced entering into a letter of intent for a licensing agreement with </w:t>
      </w:r>
      <w:proofErr w:type="spellStart"/>
      <w:r w:rsidR="00A04C67" w:rsidRPr="00E7088C">
        <w:rPr>
          <w:rFonts w:ascii="Arial" w:hAnsi="Arial"/>
          <w:u w:val="single"/>
        </w:rPr>
        <w:t>Altum</w:t>
      </w:r>
      <w:proofErr w:type="spellEnd"/>
      <w:r w:rsidR="00A04C67" w:rsidRPr="00E7088C">
        <w:rPr>
          <w:rFonts w:ascii="Arial" w:hAnsi="Arial"/>
          <w:u w:val="single"/>
        </w:rPr>
        <w:t xml:space="preserve"> to acquire w</w:t>
      </w:r>
      <w:r w:rsidR="00A04C67" w:rsidRPr="00E7088C">
        <w:rPr>
          <w:rFonts w:ascii="Arial" w:hAnsi="Arial"/>
          <w:u w:val="single"/>
        </w:rPr>
        <w:t xml:space="preserve">orldwide rights (other than in Greater China, </w:t>
      </w:r>
      <w:proofErr w:type="gramStart"/>
      <w:r w:rsidR="00A04C67" w:rsidRPr="00E7088C">
        <w:rPr>
          <w:rFonts w:ascii="Arial" w:hAnsi="Arial"/>
          <w:u w:val="single"/>
        </w:rPr>
        <w:t>Japan</w:t>
      </w:r>
      <w:proofErr w:type="gramEnd"/>
      <w:r w:rsidR="00A04C67" w:rsidRPr="00E7088C">
        <w:rPr>
          <w:rFonts w:ascii="Arial" w:hAnsi="Arial"/>
          <w:u w:val="single"/>
        </w:rPr>
        <w:t xml:space="preserve"> and ASEAN countries) to commercialize and sell </w:t>
      </w:r>
      <w:proofErr w:type="spellStart"/>
      <w:r w:rsidR="00A04C67" w:rsidRPr="00E7088C">
        <w:rPr>
          <w:rFonts w:ascii="Arial" w:hAnsi="Arial"/>
          <w:u w:val="single"/>
        </w:rPr>
        <w:t>Altum’s</w:t>
      </w:r>
      <w:proofErr w:type="spellEnd"/>
      <w:r w:rsidR="00A04C67" w:rsidRPr="00E7088C">
        <w:rPr>
          <w:rFonts w:ascii="Arial" w:hAnsi="Arial"/>
          <w:u w:val="single"/>
        </w:rPr>
        <w:t xml:space="preserve"> AP-003.</w:t>
      </w:r>
      <w:r w:rsidR="00C452A4" w:rsidRPr="00E7088C">
        <w:rPr>
          <w:rFonts w:ascii="Arial" w:hAnsi="Arial"/>
          <w:u w:val="single"/>
        </w:rPr>
        <w:t xml:space="preserve">  </w:t>
      </w:r>
      <w:r w:rsidR="00431CAC">
        <w:rPr>
          <w:rFonts w:ascii="Arial" w:hAnsi="Arial"/>
          <w:u w:val="single"/>
        </w:rPr>
        <w:t>If or when the</w:t>
      </w:r>
      <w:r w:rsidR="00C452A4" w:rsidRPr="00E7088C">
        <w:rPr>
          <w:rFonts w:ascii="Arial" w:hAnsi="Arial"/>
          <w:u w:val="single"/>
        </w:rPr>
        <w:t xml:space="preserve"> </w:t>
      </w:r>
      <w:r w:rsidR="00431CAC">
        <w:rPr>
          <w:rFonts w:ascii="Arial" w:hAnsi="Arial"/>
          <w:u w:val="single"/>
        </w:rPr>
        <w:t>Share Exchange</w:t>
      </w:r>
      <w:r w:rsidR="00C452A4" w:rsidRPr="00E7088C">
        <w:rPr>
          <w:rFonts w:ascii="Arial" w:hAnsi="Arial"/>
          <w:u w:val="single"/>
        </w:rPr>
        <w:t xml:space="preserve"> </w:t>
      </w:r>
      <w:r w:rsidR="00431CAC">
        <w:rPr>
          <w:rFonts w:ascii="Arial" w:hAnsi="Arial"/>
          <w:u w:val="single"/>
        </w:rPr>
        <w:t xml:space="preserve">closes, the Share Exchange </w:t>
      </w:r>
      <w:r w:rsidR="00C452A4" w:rsidRPr="00E7088C">
        <w:rPr>
          <w:rFonts w:ascii="Arial" w:hAnsi="Arial"/>
          <w:u w:val="single"/>
        </w:rPr>
        <w:t>will nullify this letter of intent for a licensing agreement.</w:t>
      </w:r>
      <w:r>
        <w:rPr>
          <w:rFonts w:ascii="Arial" w:hAnsi="Arial"/>
          <w:color w:val="000000"/>
          <w:u w:val="single"/>
        </w:rPr>
        <w:tab/>
      </w:r>
    </w:p>
    <w:p w14:paraId="2CB0B916"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6628EE9E" w14:textId="77777777" w:rsidR="0037241D" w:rsidRDefault="0037241D">
      <w:pPr>
        <w:rPr>
          <w:rFonts w:ascii="Arial" w:hAnsi="Arial"/>
          <w:b/>
          <w:sz w:val="24"/>
          <w:lang w:val="en-GB"/>
        </w:rPr>
      </w:pPr>
      <w:r>
        <w:rPr>
          <w:rFonts w:ascii="Arial" w:hAnsi="Arial"/>
          <w:b/>
        </w:rPr>
        <w:br w:type="page"/>
      </w:r>
    </w:p>
    <w:p w14:paraId="6B62D49C" w14:textId="379EE7A1" w:rsidR="00EA4133" w:rsidRDefault="00EA4133">
      <w:pPr>
        <w:pStyle w:val="List"/>
        <w:tabs>
          <w:tab w:val="left" w:pos="1080"/>
        </w:tabs>
        <w:ind w:left="0" w:firstLine="0"/>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498355D0" w14:textId="77777777" w:rsidR="00EA4133" w:rsidRDefault="00EA4133">
      <w:pPr>
        <w:pStyle w:val="BodyText"/>
        <w:rPr>
          <w:rFonts w:ascii="Arial" w:hAnsi="Arial"/>
        </w:rPr>
      </w:pPr>
      <w:r>
        <w:rPr>
          <w:rFonts w:ascii="Arial" w:hAnsi="Arial"/>
        </w:rPr>
        <w:t>The undersigned hereby certifies that:</w:t>
      </w:r>
    </w:p>
    <w:p w14:paraId="4E7FF131"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D54BC78"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56CF0F00" w14:textId="77777777" w:rsidR="00C500F0" w:rsidRDefault="00C500F0" w:rsidP="00C500F0">
      <w:pPr>
        <w:pStyle w:val="List"/>
        <w:ind w:firstLine="0"/>
        <w:jc w:val="both"/>
        <w:rPr>
          <w:rFonts w:ascii="Arial" w:hAnsi="Arial"/>
        </w:rPr>
      </w:pPr>
    </w:p>
    <w:p w14:paraId="607F50CF"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0F4BFEED" w14:textId="77777777" w:rsidR="00C500F0" w:rsidRPr="00C500F0" w:rsidRDefault="00C500F0" w:rsidP="00C500F0">
      <w:pPr>
        <w:pStyle w:val="ListParagraph"/>
        <w:rPr>
          <w:rFonts w:ascii="Arial" w:hAnsi="Arial" w:cs="Arial"/>
          <w:sz w:val="24"/>
          <w:szCs w:val="24"/>
        </w:rPr>
      </w:pPr>
    </w:p>
    <w:p w14:paraId="717F88E3"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44B34E8C"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2DD921DC"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7DF4B5F5" w14:textId="77777777" w:rsidR="00EA4133"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2FF56B52" w14:textId="48321101"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DD70F6">
        <w:rPr>
          <w:rFonts w:ascii="Arial" w:hAnsi="Arial"/>
          <w:u w:val="single"/>
        </w:rPr>
        <w:t xml:space="preserve">May </w:t>
      </w:r>
      <w:r w:rsidR="00C452A4">
        <w:rPr>
          <w:rFonts w:ascii="Arial" w:hAnsi="Arial"/>
          <w:u w:val="single"/>
        </w:rPr>
        <w:t>25</w:t>
      </w:r>
      <w:r w:rsidR="009720A6">
        <w:rPr>
          <w:rFonts w:ascii="Arial" w:hAnsi="Arial"/>
          <w:u w:val="single"/>
        </w:rPr>
        <w:t>, 2020</w:t>
      </w:r>
      <w:r>
        <w:rPr>
          <w:rFonts w:ascii="Arial" w:hAnsi="Arial"/>
          <w:u w:val="single"/>
        </w:rPr>
        <w:tab/>
      </w:r>
      <w:r>
        <w:rPr>
          <w:rFonts w:ascii="Arial" w:hAnsi="Arial"/>
        </w:rPr>
        <w:t>.</w:t>
      </w:r>
    </w:p>
    <w:p w14:paraId="7522F13E" w14:textId="1A407CB1" w:rsidR="00EA4133" w:rsidRDefault="00EA4133">
      <w:pPr>
        <w:pStyle w:val="List"/>
        <w:tabs>
          <w:tab w:val="left" w:pos="9180"/>
        </w:tabs>
        <w:ind w:left="5760" w:hanging="5760"/>
        <w:rPr>
          <w:rFonts w:ascii="Arial" w:hAnsi="Arial"/>
        </w:rPr>
      </w:pPr>
      <w:r>
        <w:rPr>
          <w:rFonts w:ascii="Arial" w:hAnsi="Arial"/>
        </w:rPr>
        <w:tab/>
      </w:r>
      <w:r w:rsidR="0037241D">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588DCA2A" w14:textId="1B4A7959" w:rsidR="00EA4133" w:rsidRDefault="00EA4133">
      <w:pPr>
        <w:pStyle w:val="List"/>
        <w:tabs>
          <w:tab w:val="left" w:pos="9180"/>
          <w:tab w:val="left" w:pos="9360"/>
        </w:tabs>
        <w:ind w:left="5760" w:hanging="5760"/>
        <w:rPr>
          <w:rFonts w:ascii="Arial" w:hAnsi="Arial"/>
        </w:rPr>
      </w:pPr>
      <w:r>
        <w:rPr>
          <w:rFonts w:ascii="Arial" w:hAnsi="Arial"/>
        </w:rPr>
        <w:tab/>
      </w:r>
      <w:r w:rsidR="0037241D">
        <w:rPr>
          <w:rFonts w:ascii="Arial" w:hAnsi="Arial"/>
          <w:i/>
          <w:iCs/>
          <w:u w:val="single"/>
        </w:rPr>
        <w:t>/s/ Moira Ong</w:t>
      </w:r>
      <w:r>
        <w:rPr>
          <w:rFonts w:ascii="Arial" w:hAnsi="Arial"/>
          <w:u w:val="single"/>
        </w:rPr>
        <w:tab/>
      </w:r>
      <w:r>
        <w:rPr>
          <w:rFonts w:ascii="Arial" w:hAnsi="Arial"/>
        </w:rPr>
        <w:br/>
        <w:t>Signature</w:t>
      </w:r>
    </w:p>
    <w:p w14:paraId="529183CD" w14:textId="3BBB3188" w:rsidR="00EA4133" w:rsidRDefault="00EA4133">
      <w:pPr>
        <w:pStyle w:val="List"/>
        <w:tabs>
          <w:tab w:val="left" w:pos="9180"/>
          <w:tab w:val="left" w:pos="9360"/>
        </w:tabs>
        <w:ind w:left="5760" w:hanging="5760"/>
        <w:rPr>
          <w:rFonts w:ascii="Arial" w:hAnsi="Arial"/>
        </w:rPr>
      </w:pPr>
      <w:r>
        <w:rPr>
          <w:rFonts w:ascii="Arial" w:hAnsi="Arial"/>
        </w:rPr>
        <w:tab/>
      </w:r>
      <w:r w:rsidR="0037241D">
        <w:rPr>
          <w:rFonts w:ascii="Arial" w:hAnsi="Arial"/>
          <w:u w:val="single"/>
        </w:rPr>
        <w:t>Chief Financial Officer</w:t>
      </w:r>
      <w:r>
        <w:rPr>
          <w:rFonts w:ascii="Arial" w:hAnsi="Arial"/>
          <w:u w:val="single"/>
        </w:rPr>
        <w:tab/>
      </w:r>
      <w:r>
        <w:rPr>
          <w:rFonts w:ascii="Arial" w:hAnsi="Arial"/>
        </w:rPr>
        <w:br/>
        <w:t>Official Capacity</w:t>
      </w:r>
    </w:p>
    <w:p w14:paraId="337A2172" w14:textId="77777777" w:rsidR="00C500F0" w:rsidRDefault="00C500F0">
      <w:pPr>
        <w:pStyle w:val="List"/>
        <w:tabs>
          <w:tab w:val="left" w:pos="9180"/>
          <w:tab w:val="left" w:pos="9360"/>
        </w:tabs>
        <w:ind w:left="5760" w:hanging="5760"/>
        <w:rPr>
          <w:rFonts w:ascii="Arial" w:hAnsi="Arial"/>
        </w:rPr>
      </w:pPr>
    </w:p>
    <w:p w14:paraId="6F61E150" w14:textId="77777777" w:rsidR="00C500F0" w:rsidRDefault="00C500F0">
      <w:pPr>
        <w:pStyle w:val="List"/>
        <w:tabs>
          <w:tab w:val="left" w:pos="9180"/>
          <w:tab w:val="left" w:pos="9360"/>
        </w:tabs>
        <w:ind w:left="5760" w:hanging="5760"/>
        <w:rPr>
          <w:rFonts w:ascii="Arial" w:hAnsi="Arial"/>
        </w:rPr>
      </w:pPr>
    </w:p>
    <w:p w14:paraId="0B64DDD5" w14:textId="77777777" w:rsidR="0037241D" w:rsidRDefault="0037241D">
      <w:pPr>
        <w:rPr>
          <w:rFonts w:ascii="Arial" w:eastAsia="Calibri" w:hAnsi="Arial" w:cs="Arial"/>
          <w:b/>
          <w:sz w:val="24"/>
          <w:szCs w:val="24"/>
        </w:rPr>
      </w:pPr>
      <w:r>
        <w:rPr>
          <w:rFonts w:ascii="Arial" w:eastAsia="Calibri" w:hAnsi="Arial" w:cs="Arial"/>
          <w:b/>
          <w:sz w:val="24"/>
          <w:szCs w:val="24"/>
        </w:rPr>
        <w:br w:type="page"/>
      </w:r>
    </w:p>
    <w:p w14:paraId="190D9E2B" w14:textId="1767FD15"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3A79A4DF"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67B6E344"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6E3982E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2F5F40D7"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7447540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6F6FFEF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369522F9"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126B6AD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3DEDD54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681AE5B8"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6AEBAC24"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6E37DB4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w:t>
      </w:r>
      <w:proofErr w:type="gramStart"/>
      <w:r w:rsidRPr="00C500F0">
        <w:rPr>
          <w:rFonts w:ascii="Arial" w:eastAsia="Calibri" w:hAnsi="Arial" w:cs="Arial"/>
          <w:sz w:val="24"/>
          <w:szCs w:val="24"/>
        </w:rPr>
        <w:t>are instructed to keep the information confidential at all times</w:t>
      </w:r>
      <w:proofErr w:type="gramEnd"/>
      <w:r w:rsidRPr="00C500F0">
        <w:rPr>
          <w:rFonts w:ascii="Arial" w:eastAsia="Calibri" w:hAnsi="Arial" w:cs="Arial"/>
          <w:sz w:val="24"/>
          <w:szCs w:val="24"/>
        </w:rPr>
        <w:t>.</w:t>
      </w:r>
    </w:p>
    <w:p w14:paraId="6FE4633F"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27C05F1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1A0D1BA0"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93B65" w14:textId="77777777" w:rsidR="00240ACC" w:rsidRDefault="00240ACC">
      <w:r>
        <w:separator/>
      </w:r>
    </w:p>
  </w:endnote>
  <w:endnote w:type="continuationSeparator" w:id="0">
    <w:p w14:paraId="2DAB028F" w14:textId="77777777" w:rsidR="00240ACC" w:rsidRDefault="0024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DFC03" w14:textId="579E46D5" w:rsidR="00EA4133" w:rsidRDefault="00E07779"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75BD6560" wp14:editId="7EA69490">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D22B8"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2C49D6E8"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27C657A0"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7F1C6AB1"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F741E" w14:textId="77777777" w:rsidR="00EA4133" w:rsidRDefault="00240ACC">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619EF" w14:textId="77777777" w:rsidR="00240ACC" w:rsidRDefault="00240ACC">
      <w:r>
        <w:separator/>
      </w:r>
    </w:p>
  </w:footnote>
  <w:footnote w:type="continuationSeparator" w:id="0">
    <w:p w14:paraId="0E0C0EE1" w14:textId="77777777" w:rsidR="00240ACC" w:rsidRDefault="00240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4673D"/>
    <w:rsid w:val="000B64EF"/>
    <w:rsid w:val="000C7CEC"/>
    <w:rsid w:val="00116314"/>
    <w:rsid w:val="00122D6D"/>
    <w:rsid w:val="00143555"/>
    <w:rsid w:val="00161927"/>
    <w:rsid w:val="00173F0B"/>
    <w:rsid w:val="00186DA5"/>
    <w:rsid w:val="00240ACC"/>
    <w:rsid w:val="002557FD"/>
    <w:rsid w:val="002560F1"/>
    <w:rsid w:val="002653F4"/>
    <w:rsid w:val="002F0416"/>
    <w:rsid w:val="00305EB6"/>
    <w:rsid w:val="00326D55"/>
    <w:rsid w:val="003431FD"/>
    <w:rsid w:val="0035331C"/>
    <w:rsid w:val="00366517"/>
    <w:rsid w:val="0037241D"/>
    <w:rsid w:val="003C6D7E"/>
    <w:rsid w:val="004112D6"/>
    <w:rsid w:val="00431CAC"/>
    <w:rsid w:val="00456624"/>
    <w:rsid w:val="004A1403"/>
    <w:rsid w:val="004B214D"/>
    <w:rsid w:val="00544BCF"/>
    <w:rsid w:val="00617A0E"/>
    <w:rsid w:val="0062717F"/>
    <w:rsid w:val="007401AA"/>
    <w:rsid w:val="007568B3"/>
    <w:rsid w:val="007A37F8"/>
    <w:rsid w:val="007B0425"/>
    <w:rsid w:val="007C4F86"/>
    <w:rsid w:val="008003B9"/>
    <w:rsid w:val="00840B45"/>
    <w:rsid w:val="008414AC"/>
    <w:rsid w:val="008F27FF"/>
    <w:rsid w:val="009136E7"/>
    <w:rsid w:val="009466F0"/>
    <w:rsid w:val="009720A6"/>
    <w:rsid w:val="0097763E"/>
    <w:rsid w:val="009C1EC2"/>
    <w:rsid w:val="009F3624"/>
    <w:rsid w:val="00A00C54"/>
    <w:rsid w:val="00A04C67"/>
    <w:rsid w:val="00A10285"/>
    <w:rsid w:val="00A90670"/>
    <w:rsid w:val="00A93530"/>
    <w:rsid w:val="00A9392C"/>
    <w:rsid w:val="00AB5AB5"/>
    <w:rsid w:val="00B02E45"/>
    <w:rsid w:val="00B923F6"/>
    <w:rsid w:val="00BE2894"/>
    <w:rsid w:val="00C10A32"/>
    <w:rsid w:val="00C452A4"/>
    <w:rsid w:val="00C500F0"/>
    <w:rsid w:val="00C536D3"/>
    <w:rsid w:val="00CC2519"/>
    <w:rsid w:val="00CF076A"/>
    <w:rsid w:val="00CF2A90"/>
    <w:rsid w:val="00CF5580"/>
    <w:rsid w:val="00CF72A4"/>
    <w:rsid w:val="00D83F39"/>
    <w:rsid w:val="00DA6830"/>
    <w:rsid w:val="00DB640C"/>
    <w:rsid w:val="00DD70F6"/>
    <w:rsid w:val="00E07779"/>
    <w:rsid w:val="00E55E58"/>
    <w:rsid w:val="00E7088C"/>
    <w:rsid w:val="00E83A64"/>
    <w:rsid w:val="00E97C13"/>
    <w:rsid w:val="00EA4133"/>
    <w:rsid w:val="00EC6C7F"/>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869F7"/>
  <w15:docId w15:val="{79E9CE5F-9C21-41C5-A842-22B88D2C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10</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Moira Ong</cp:lastModifiedBy>
  <cp:revision>13</cp:revision>
  <cp:lastPrinted>2004-05-20T20:47:00Z</cp:lastPrinted>
  <dcterms:created xsi:type="dcterms:W3CDTF">2019-10-21T22:33:00Z</dcterms:created>
  <dcterms:modified xsi:type="dcterms:W3CDTF">2020-05-25T21:27:00Z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