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30" w:rsidRDefault="006E2130">
      <w:pPr>
        <w:shd w:val="clear" w:color="auto" w:fill="FFFFFF"/>
        <w:outlineLvl w:val="0"/>
        <w:rPr>
          <w:rFonts w:ascii="Arial" w:hAnsi="Arial" w:cs="Arial"/>
          <w:b/>
          <w:bCs/>
          <w:color w:val="000000" w:themeColor="text1"/>
          <w:kern w:val="36"/>
          <w:lang w:val="fr-CA"/>
        </w:rPr>
      </w:pPr>
    </w:p>
    <w:p w:rsidR="006E2130" w:rsidRDefault="006E2130">
      <w:pPr>
        <w:shd w:val="clear" w:color="auto" w:fill="FFFFFF"/>
        <w:outlineLvl w:val="0"/>
        <w:rPr>
          <w:rFonts w:ascii="Arial" w:hAnsi="Arial" w:cs="Arial"/>
          <w:b/>
          <w:bCs/>
          <w:color w:val="000000" w:themeColor="text1"/>
          <w:kern w:val="36"/>
          <w:lang w:val="en-CA"/>
        </w:rPr>
      </w:pPr>
    </w:p>
    <w:p w:rsidR="007F5EC0" w:rsidRDefault="00D50F4D" w:rsidP="00180F9E">
      <w:pPr>
        <w:shd w:val="clear" w:color="auto" w:fill="FFFFFF"/>
        <w:jc w:val="center"/>
        <w:outlineLvl w:val="0"/>
        <w:rPr>
          <w:rFonts w:ascii="Arial" w:hAnsi="Arial" w:cs="Arial"/>
          <w:b/>
          <w:color w:val="000000" w:themeColor="text1"/>
          <w:sz w:val="28"/>
          <w:szCs w:val="28"/>
          <w:lang w:val="en-CA"/>
        </w:rPr>
      </w:pPr>
      <w:proofErr w:type="spellStart"/>
      <w:r>
        <w:rPr>
          <w:rFonts w:ascii="Arial" w:hAnsi="Arial" w:cs="Arial"/>
          <w:b/>
          <w:color w:val="000000" w:themeColor="text1"/>
          <w:sz w:val="28"/>
          <w:szCs w:val="28"/>
          <w:lang w:val="en-CA"/>
        </w:rPr>
        <w:t>BetterLife</w:t>
      </w:r>
      <w:proofErr w:type="spellEnd"/>
      <w:r>
        <w:rPr>
          <w:rFonts w:ascii="Arial" w:hAnsi="Arial" w:cs="Arial"/>
          <w:b/>
          <w:color w:val="000000" w:themeColor="text1"/>
          <w:sz w:val="28"/>
          <w:szCs w:val="28"/>
          <w:lang w:val="en-CA"/>
        </w:rPr>
        <w:t xml:space="preserve"> Pharma</w:t>
      </w:r>
      <w:r w:rsidR="00AD0F4C">
        <w:rPr>
          <w:rFonts w:ascii="Arial" w:hAnsi="Arial" w:cs="Arial"/>
          <w:b/>
          <w:color w:val="000000" w:themeColor="text1"/>
          <w:sz w:val="28"/>
          <w:szCs w:val="28"/>
          <w:lang w:val="en-CA"/>
        </w:rPr>
        <w:t xml:space="preserve"> </w:t>
      </w:r>
      <w:r w:rsidR="00DA4709">
        <w:rPr>
          <w:rFonts w:ascii="Arial" w:hAnsi="Arial" w:cs="Arial"/>
          <w:b/>
          <w:color w:val="000000" w:themeColor="text1"/>
          <w:sz w:val="28"/>
          <w:szCs w:val="28"/>
          <w:lang w:val="en-CA"/>
        </w:rPr>
        <w:t>Confirms Re-Pricing of Warrants</w:t>
      </w:r>
      <w:r w:rsidR="00AD0F4C">
        <w:rPr>
          <w:rFonts w:ascii="Arial" w:hAnsi="Arial" w:cs="Arial"/>
          <w:b/>
          <w:color w:val="000000" w:themeColor="text1"/>
          <w:sz w:val="28"/>
          <w:szCs w:val="28"/>
          <w:lang w:val="en-CA"/>
        </w:rPr>
        <w:t xml:space="preserve"> </w:t>
      </w:r>
    </w:p>
    <w:p w:rsidR="006E2130" w:rsidRDefault="006E2130" w:rsidP="007F5EC0">
      <w:pPr>
        <w:shd w:val="clear" w:color="auto" w:fill="FFFFFF"/>
        <w:jc w:val="center"/>
        <w:outlineLvl w:val="0"/>
        <w:rPr>
          <w:rFonts w:ascii="Arial" w:hAnsi="Arial" w:cs="Arial"/>
          <w:b/>
          <w:color w:val="000000" w:themeColor="text1"/>
          <w:sz w:val="28"/>
          <w:szCs w:val="28"/>
          <w:lang w:val="en-CA"/>
        </w:rPr>
      </w:pPr>
    </w:p>
    <w:p w:rsidR="006E2130" w:rsidRDefault="00D50F4D">
      <w:pPr>
        <w:shd w:val="clear" w:color="auto" w:fill="FFFFFF"/>
        <w:outlineLvl w:val="0"/>
        <w:rPr>
          <w:rFonts w:ascii="Arial" w:hAnsi="Arial" w:cs="Arial"/>
          <w:b/>
          <w:color w:val="000000" w:themeColor="text1"/>
          <w:sz w:val="28"/>
          <w:szCs w:val="28"/>
          <w:lang w:val="en-CA"/>
        </w:rPr>
      </w:pPr>
      <w:r>
        <w:rPr>
          <w:rFonts w:ascii="Arial" w:hAnsi="Arial" w:cs="Arial"/>
          <w:b/>
          <w:color w:val="000000" w:themeColor="text1"/>
          <w:sz w:val="28"/>
          <w:szCs w:val="28"/>
          <w:lang w:val="en-CA"/>
        </w:rPr>
        <w:t xml:space="preserve">             </w:t>
      </w:r>
    </w:p>
    <w:p w:rsidR="00DA4709" w:rsidRDefault="00D50F4D" w:rsidP="009345DB">
      <w:pPr>
        <w:jc w:val="both"/>
        <w:rPr>
          <w:rFonts w:ascii="Arial" w:hAnsi="Arial" w:cs="Arial"/>
          <w:color w:val="000000" w:themeColor="text1"/>
          <w:sz w:val="22"/>
          <w:szCs w:val="22"/>
          <w:lang w:val="en-CA"/>
        </w:rPr>
      </w:pPr>
      <w:r>
        <w:rPr>
          <w:rFonts w:ascii="Arial" w:hAnsi="Arial" w:cs="Arial"/>
          <w:b/>
          <w:color w:val="000000" w:themeColor="text1"/>
          <w:sz w:val="28"/>
          <w:szCs w:val="28"/>
          <w:lang w:val="en-CA"/>
        </w:rPr>
        <w:t xml:space="preserve">                     </w:t>
      </w:r>
      <w:r>
        <w:rPr>
          <w:rFonts w:ascii="Arial" w:hAnsi="Arial" w:cs="Arial"/>
          <w:b/>
          <w:color w:val="000000" w:themeColor="text1"/>
          <w:sz w:val="22"/>
          <w:szCs w:val="22"/>
          <w:lang w:val="en-CA"/>
        </w:rPr>
        <w:t xml:space="preserve">VANCOUVER, </w:t>
      </w:r>
      <w:r w:rsidRPr="00047261">
        <w:rPr>
          <w:rFonts w:ascii="Arial" w:hAnsi="Arial" w:cs="Arial"/>
          <w:b/>
          <w:color w:val="000000" w:themeColor="text1"/>
          <w:sz w:val="22"/>
          <w:szCs w:val="22"/>
          <w:lang w:val="en-CA"/>
        </w:rPr>
        <w:t xml:space="preserve">May </w:t>
      </w:r>
      <w:r w:rsidR="00DA4709">
        <w:rPr>
          <w:rFonts w:ascii="Arial" w:hAnsi="Arial" w:cs="Arial"/>
          <w:b/>
          <w:color w:val="000000" w:themeColor="text1"/>
          <w:sz w:val="22"/>
          <w:szCs w:val="22"/>
          <w:lang w:val="en-CA"/>
        </w:rPr>
        <w:t>12</w:t>
      </w:r>
      <w:r w:rsidRPr="00047261">
        <w:rPr>
          <w:rFonts w:ascii="Arial" w:hAnsi="Arial" w:cs="Arial"/>
          <w:b/>
          <w:color w:val="000000" w:themeColor="text1"/>
          <w:sz w:val="22"/>
          <w:szCs w:val="22"/>
          <w:lang w:val="en-CA"/>
        </w:rPr>
        <w:t>, 2020</w:t>
      </w:r>
      <w:r>
        <w:rPr>
          <w:rFonts w:ascii="Arial" w:hAnsi="Arial" w:cs="Arial"/>
          <w:color w:val="000000" w:themeColor="text1"/>
          <w:sz w:val="22"/>
          <w:szCs w:val="22"/>
          <w:lang w:val="en-CA"/>
        </w:rPr>
        <w:t xml:space="preserve"> - </w:t>
      </w:r>
      <w:proofErr w:type="spellStart"/>
      <w:r>
        <w:rPr>
          <w:rFonts w:ascii="Arial" w:hAnsi="Arial" w:cs="Arial"/>
          <w:color w:val="000000" w:themeColor="text1"/>
          <w:sz w:val="22"/>
          <w:szCs w:val="22"/>
          <w:lang w:val="en-CA"/>
        </w:rPr>
        <w:t>BetterLife</w:t>
      </w:r>
      <w:proofErr w:type="spellEnd"/>
      <w:r>
        <w:rPr>
          <w:rFonts w:ascii="Arial" w:hAnsi="Arial" w:cs="Arial"/>
          <w:color w:val="000000" w:themeColor="text1"/>
          <w:sz w:val="22"/>
          <w:szCs w:val="22"/>
          <w:lang w:val="en-CA"/>
        </w:rPr>
        <w:t xml:space="preserve"> Pharma Inc. (“BetterLife” or the “Company”) (CSE: BETR / OTCQB: PVOTF / FRA: NPAT) </w:t>
      </w:r>
      <w:r w:rsidR="00DA4709">
        <w:rPr>
          <w:rFonts w:ascii="Arial" w:hAnsi="Arial" w:cs="Arial"/>
          <w:color w:val="000000" w:themeColor="text1"/>
          <w:sz w:val="22"/>
          <w:szCs w:val="22"/>
          <w:lang w:val="en-CA"/>
        </w:rPr>
        <w:t>confirms the re-pricing of warrants issued pursuant to financings completed in 2019</w:t>
      </w:r>
      <w:r w:rsidR="00D74150">
        <w:rPr>
          <w:rFonts w:ascii="Arial" w:hAnsi="Arial" w:cs="Arial"/>
          <w:color w:val="000000" w:themeColor="text1"/>
          <w:sz w:val="22"/>
          <w:szCs w:val="22"/>
          <w:lang w:val="en-CA"/>
        </w:rPr>
        <w:t xml:space="preserve"> as announced in the Company’s press release dated May 7, 2020.</w:t>
      </w:r>
      <w:r w:rsidR="00DA4709">
        <w:rPr>
          <w:rFonts w:ascii="Arial" w:hAnsi="Arial" w:cs="Arial"/>
          <w:color w:val="000000" w:themeColor="text1"/>
          <w:sz w:val="22"/>
          <w:szCs w:val="22"/>
          <w:lang w:val="en-CA"/>
        </w:rPr>
        <w:t xml:space="preserve">  </w:t>
      </w:r>
    </w:p>
    <w:p w:rsidR="00DA4709" w:rsidRDefault="00DA4709" w:rsidP="009345DB">
      <w:pPr>
        <w:jc w:val="both"/>
        <w:rPr>
          <w:rFonts w:ascii="Arial" w:hAnsi="Arial" w:cs="Arial"/>
          <w:color w:val="000000" w:themeColor="text1"/>
          <w:sz w:val="22"/>
          <w:szCs w:val="22"/>
          <w:lang w:val="en-CA"/>
        </w:rPr>
      </w:pPr>
    </w:p>
    <w:p w:rsidR="006E2130" w:rsidRDefault="00DA4709" w:rsidP="009345DB">
      <w:pPr>
        <w:jc w:val="both"/>
        <w:rPr>
          <w:rFonts w:ascii="Arial" w:hAnsi="Arial" w:cs="Arial"/>
          <w:color w:val="000000" w:themeColor="text1"/>
          <w:sz w:val="22"/>
          <w:szCs w:val="22"/>
          <w:lang w:val="en-CA"/>
        </w:rPr>
      </w:pPr>
      <w:r>
        <w:rPr>
          <w:rFonts w:ascii="Arial" w:hAnsi="Arial" w:cs="Arial"/>
          <w:color w:val="000000" w:themeColor="text1"/>
          <w:sz w:val="22"/>
          <w:szCs w:val="22"/>
          <w:lang w:val="en-CA"/>
        </w:rPr>
        <w:t>The following warrants have been amended to have an exercise price of $0.25 per warrant:</w:t>
      </w:r>
    </w:p>
    <w:p w:rsidR="00DA4709" w:rsidRDefault="00DA4709" w:rsidP="009345DB">
      <w:pPr>
        <w:jc w:val="both"/>
        <w:rPr>
          <w:rFonts w:ascii="Arial" w:hAnsi="Arial" w:cs="Arial"/>
          <w:color w:val="000000" w:themeColor="text1"/>
          <w:sz w:val="22"/>
          <w:szCs w:val="22"/>
          <w:lang w:val="en-CA"/>
        </w:rPr>
      </w:pPr>
    </w:p>
    <w:p w:rsidR="00DA4709" w:rsidRDefault="003209C1" w:rsidP="00DA4709">
      <w:pPr>
        <w:pStyle w:val="ListParagraph"/>
        <w:numPr>
          <w:ilvl w:val="0"/>
          <w:numId w:val="9"/>
        </w:numPr>
        <w:jc w:val="both"/>
        <w:rPr>
          <w:rFonts w:asciiTheme="minorBidi" w:hAnsiTheme="minorBidi"/>
          <w:color w:val="212121"/>
          <w:lang w:val="en-CA"/>
        </w:rPr>
      </w:pPr>
      <w:bookmarkStart w:id="0" w:name="_Hlk39743729"/>
      <w:r w:rsidRPr="00DA4709">
        <w:rPr>
          <w:rFonts w:asciiTheme="minorBidi" w:hAnsiTheme="minorBidi"/>
          <w:color w:val="212121"/>
          <w:lang w:val="en-CA"/>
        </w:rPr>
        <w:t>13.868</w:t>
      </w:r>
      <w:r w:rsidR="006D18BD" w:rsidRPr="00DA4709">
        <w:rPr>
          <w:rFonts w:asciiTheme="minorBidi" w:hAnsiTheme="minorBidi"/>
          <w:color w:val="212121"/>
          <w:lang w:val="en-CA"/>
        </w:rPr>
        <w:t xml:space="preserve"> million warrants</w:t>
      </w:r>
      <w:r w:rsidR="00DA4709">
        <w:rPr>
          <w:rFonts w:asciiTheme="minorBidi" w:hAnsiTheme="minorBidi"/>
          <w:color w:val="212121"/>
          <w:lang w:val="en-CA"/>
        </w:rPr>
        <w:t xml:space="preserve"> with an original exercise price of $0.35,</w:t>
      </w:r>
      <w:r w:rsidR="006D18BD" w:rsidRPr="00DA4709">
        <w:rPr>
          <w:rFonts w:asciiTheme="minorBidi" w:hAnsiTheme="minorBidi"/>
          <w:color w:val="212121"/>
          <w:lang w:val="en-CA"/>
        </w:rPr>
        <w:t xml:space="preserve"> issued </w:t>
      </w:r>
      <w:r w:rsidRPr="00DA4709">
        <w:rPr>
          <w:rFonts w:asciiTheme="minorBidi" w:hAnsiTheme="minorBidi"/>
          <w:color w:val="212121"/>
          <w:lang w:val="en-CA"/>
        </w:rPr>
        <w:t>on</w:t>
      </w:r>
      <w:r w:rsidR="006D18BD" w:rsidRPr="00DA4709">
        <w:rPr>
          <w:rFonts w:asciiTheme="minorBidi" w:hAnsiTheme="minorBidi"/>
          <w:color w:val="212121"/>
          <w:lang w:val="en-CA"/>
        </w:rPr>
        <w:t xml:space="preserve"> May</w:t>
      </w:r>
      <w:r w:rsidRPr="00DA4709">
        <w:rPr>
          <w:rFonts w:asciiTheme="minorBidi" w:hAnsiTheme="minorBidi"/>
          <w:color w:val="212121"/>
          <w:lang w:val="en-CA"/>
        </w:rPr>
        <w:t xml:space="preserve"> 30,</w:t>
      </w:r>
      <w:r w:rsidR="006D18BD" w:rsidRPr="00DA4709">
        <w:rPr>
          <w:rFonts w:asciiTheme="minorBidi" w:hAnsiTheme="minorBidi"/>
          <w:color w:val="212121"/>
          <w:lang w:val="en-CA"/>
        </w:rPr>
        <w:t xml:space="preserve"> 2019 and expiring </w:t>
      </w:r>
      <w:r w:rsidRPr="00DA4709">
        <w:rPr>
          <w:rFonts w:asciiTheme="minorBidi" w:hAnsiTheme="minorBidi"/>
          <w:color w:val="212121"/>
          <w:lang w:val="en-CA"/>
        </w:rPr>
        <w:t>on</w:t>
      </w:r>
      <w:r w:rsidR="006D18BD" w:rsidRPr="00DA4709">
        <w:rPr>
          <w:rFonts w:asciiTheme="minorBidi" w:hAnsiTheme="minorBidi"/>
          <w:color w:val="212121"/>
          <w:lang w:val="en-CA"/>
        </w:rPr>
        <w:t xml:space="preserve"> May</w:t>
      </w:r>
      <w:r w:rsidRPr="00DA4709">
        <w:rPr>
          <w:rFonts w:asciiTheme="minorBidi" w:hAnsiTheme="minorBidi"/>
          <w:color w:val="212121"/>
          <w:lang w:val="en-CA"/>
        </w:rPr>
        <w:t xml:space="preserve"> 29,</w:t>
      </w:r>
      <w:r w:rsidR="006D18BD" w:rsidRPr="00DA4709">
        <w:rPr>
          <w:rFonts w:asciiTheme="minorBidi" w:hAnsiTheme="minorBidi"/>
          <w:color w:val="212121"/>
          <w:lang w:val="en-CA"/>
        </w:rPr>
        <w:t xml:space="preserve"> 2021, </w:t>
      </w:r>
    </w:p>
    <w:p w:rsidR="00DA4709" w:rsidRDefault="003209C1" w:rsidP="00DA4709">
      <w:pPr>
        <w:pStyle w:val="ListParagraph"/>
        <w:numPr>
          <w:ilvl w:val="0"/>
          <w:numId w:val="9"/>
        </w:numPr>
        <w:jc w:val="both"/>
        <w:rPr>
          <w:rFonts w:asciiTheme="minorBidi" w:hAnsiTheme="minorBidi"/>
          <w:color w:val="212121"/>
          <w:lang w:val="en-CA"/>
        </w:rPr>
      </w:pPr>
      <w:r w:rsidRPr="00DA4709">
        <w:rPr>
          <w:rFonts w:asciiTheme="minorBidi" w:hAnsiTheme="minorBidi"/>
          <w:color w:val="212121"/>
          <w:lang w:val="en-CA"/>
        </w:rPr>
        <w:t>46.132 million warrants</w:t>
      </w:r>
      <w:r w:rsidR="00DA4709">
        <w:rPr>
          <w:rFonts w:asciiTheme="minorBidi" w:hAnsiTheme="minorBidi"/>
          <w:color w:val="212121"/>
          <w:lang w:val="en-CA"/>
        </w:rPr>
        <w:t xml:space="preserve"> with an original exercise price of $0.35,</w:t>
      </w:r>
      <w:r w:rsidRPr="00DA4709">
        <w:rPr>
          <w:rFonts w:asciiTheme="minorBidi" w:hAnsiTheme="minorBidi"/>
          <w:color w:val="212121"/>
          <w:lang w:val="en-CA"/>
        </w:rPr>
        <w:t xml:space="preserve"> issued on May 15, 2019 and expiring on May 14, 2021</w:t>
      </w:r>
      <w:r w:rsidR="00DA4709">
        <w:rPr>
          <w:rFonts w:asciiTheme="minorBidi" w:hAnsiTheme="minorBidi"/>
          <w:color w:val="212121"/>
          <w:lang w:val="en-CA"/>
        </w:rPr>
        <w:t>,</w:t>
      </w:r>
      <w:r w:rsidRPr="00DA4709">
        <w:rPr>
          <w:rFonts w:asciiTheme="minorBidi" w:hAnsiTheme="minorBidi"/>
          <w:color w:val="212121"/>
          <w:lang w:val="en-CA"/>
        </w:rPr>
        <w:t xml:space="preserve"> </w:t>
      </w:r>
      <w:r w:rsidR="006D18BD" w:rsidRPr="00DA4709">
        <w:rPr>
          <w:rFonts w:asciiTheme="minorBidi" w:hAnsiTheme="minorBidi"/>
          <w:color w:val="212121"/>
          <w:lang w:val="en-CA"/>
        </w:rPr>
        <w:t xml:space="preserve">and </w:t>
      </w:r>
    </w:p>
    <w:p w:rsidR="006E2130" w:rsidRPr="00DA4709" w:rsidRDefault="006D18BD" w:rsidP="00DA4709">
      <w:pPr>
        <w:pStyle w:val="ListParagraph"/>
        <w:numPr>
          <w:ilvl w:val="0"/>
          <w:numId w:val="9"/>
        </w:numPr>
        <w:jc w:val="both"/>
        <w:rPr>
          <w:rFonts w:asciiTheme="minorBidi" w:hAnsiTheme="minorBidi"/>
          <w:color w:val="212121"/>
          <w:lang w:val="en-CA"/>
        </w:rPr>
      </w:pPr>
      <w:r w:rsidRPr="00DA4709">
        <w:rPr>
          <w:rFonts w:asciiTheme="minorBidi" w:hAnsiTheme="minorBidi"/>
          <w:color w:val="212121"/>
          <w:lang w:val="en-CA"/>
        </w:rPr>
        <w:t>6.95</w:t>
      </w:r>
      <w:r w:rsidR="000A127A">
        <w:rPr>
          <w:rFonts w:asciiTheme="minorBidi" w:hAnsiTheme="minorBidi"/>
          <w:color w:val="212121"/>
          <w:lang w:val="en-CA"/>
        </w:rPr>
        <w:t>0</w:t>
      </w:r>
      <w:r w:rsidRPr="00DA4709">
        <w:rPr>
          <w:rFonts w:asciiTheme="minorBidi" w:hAnsiTheme="minorBidi"/>
          <w:color w:val="212121"/>
          <w:lang w:val="en-CA"/>
        </w:rPr>
        <w:t xml:space="preserve"> million warrants</w:t>
      </w:r>
      <w:r w:rsidR="00DA4709">
        <w:rPr>
          <w:rFonts w:asciiTheme="minorBidi" w:hAnsiTheme="minorBidi"/>
          <w:color w:val="212121"/>
          <w:lang w:val="en-CA"/>
        </w:rPr>
        <w:t>, with an original exercise price of $0.30,</w:t>
      </w:r>
      <w:r w:rsidRPr="00DA4709">
        <w:rPr>
          <w:rFonts w:asciiTheme="minorBidi" w:hAnsiTheme="minorBidi"/>
          <w:color w:val="212121"/>
          <w:lang w:val="en-CA"/>
        </w:rPr>
        <w:t xml:space="preserve"> issued </w:t>
      </w:r>
      <w:r w:rsidR="003209C1" w:rsidRPr="00DA4709">
        <w:rPr>
          <w:rFonts w:asciiTheme="minorBidi" w:hAnsiTheme="minorBidi"/>
          <w:color w:val="212121"/>
          <w:lang w:val="en-CA"/>
        </w:rPr>
        <w:t>on</w:t>
      </w:r>
      <w:r w:rsidRPr="00DA4709">
        <w:rPr>
          <w:rFonts w:asciiTheme="minorBidi" w:hAnsiTheme="minorBidi"/>
          <w:color w:val="212121"/>
          <w:lang w:val="en-CA"/>
        </w:rPr>
        <w:t xml:space="preserve"> April</w:t>
      </w:r>
      <w:r w:rsidR="003209C1" w:rsidRPr="00DA4709">
        <w:rPr>
          <w:rFonts w:asciiTheme="minorBidi" w:hAnsiTheme="minorBidi"/>
          <w:color w:val="212121"/>
          <w:lang w:val="en-CA"/>
        </w:rPr>
        <w:t xml:space="preserve"> 8,</w:t>
      </w:r>
      <w:r w:rsidRPr="00DA4709">
        <w:rPr>
          <w:rFonts w:asciiTheme="minorBidi" w:hAnsiTheme="minorBidi"/>
          <w:color w:val="212121"/>
          <w:lang w:val="en-CA"/>
        </w:rPr>
        <w:t xml:space="preserve"> 2019 and expiring </w:t>
      </w:r>
      <w:r w:rsidR="003209C1" w:rsidRPr="00DA4709">
        <w:rPr>
          <w:rFonts w:asciiTheme="minorBidi" w:hAnsiTheme="minorBidi"/>
          <w:color w:val="212121"/>
          <w:lang w:val="en-CA"/>
        </w:rPr>
        <w:t>on</w:t>
      </w:r>
      <w:r w:rsidRPr="00DA4709">
        <w:rPr>
          <w:rFonts w:asciiTheme="minorBidi" w:hAnsiTheme="minorBidi"/>
          <w:color w:val="212121"/>
          <w:lang w:val="en-CA"/>
        </w:rPr>
        <w:t xml:space="preserve"> March</w:t>
      </w:r>
      <w:r w:rsidR="003209C1" w:rsidRPr="00DA4709">
        <w:rPr>
          <w:rFonts w:asciiTheme="minorBidi" w:hAnsiTheme="minorBidi"/>
          <w:color w:val="212121"/>
          <w:lang w:val="en-CA"/>
        </w:rPr>
        <w:t xml:space="preserve"> 16,</w:t>
      </w:r>
      <w:r w:rsidRPr="00DA4709">
        <w:rPr>
          <w:rFonts w:asciiTheme="minorBidi" w:hAnsiTheme="minorBidi"/>
          <w:color w:val="212121"/>
          <w:lang w:val="en-CA"/>
        </w:rPr>
        <w:t xml:space="preserve"> 2022</w:t>
      </w:r>
      <w:r w:rsidR="003209C1" w:rsidRPr="00DA4709">
        <w:rPr>
          <w:rFonts w:asciiTheme="minorBidi" w:hAnsiTheme="minorBidi"/>
          <w:color w:val="212121"/>
          <w:lang w:val="en-CA"/>
        </w:rPr>
        <w:t>.</w:t>
      </w:r>
      <w:r w:rsidR="00F4033B" w:rsidRPr="00DA4709">
        <w:rPr>
          <w:rFonts w:asciiTheme="minorBidi" w:hAnsiTheme="minorBidi"/>
          <w:color w:val="212121"/>
          <w:lang w:val="en-CA"/>
        </w:rPr>
        <w:t xml:space="preserve"> </w:t>
      </w:r>
      <w:r w:rsidR="00D50F4D" w:rsidRPr="00DA4709">
        <w:rPr>
          <w:rFonts w:asciiTheme="minorBidi" w:hAnsiTheme="minorBidi"/>
          <w:color w:val="212121"/>
          <w:lang w:val="en-CA"/>
        </w:rPr>
        <w:t xml:space="preserve"> </w:t>
      </w:r>
      <w:bookmarkEnd w:id="0"/>
    </w:p>
    <w:p w:rsidR="007D70A1" w:rsidRDefault="000A127A" w:rsidP="009345DB">
      <w:pPr>
        <w:jc w:val="both"/>
        <w:rPr>
          <w:rFonts w:ascii="Arial" w:hAnsi="Arial" w:cs="Arial"/>
          <w:color w:val="000000" w:themeColor="text1"/>
          <w:sz w:val="22"/>
          <w:szCs w:val="22"/>
        </w:rPr>
      </w:pPr>
      <w:r w:rsidRPr="000A127A">
        <w:rPr>
          <w:rFonts w:ascii="Arial" w:hAnsi="Arial" w:cs="Arial"/>
          <w:color w:val="000000" w:themeColor="text1"/>
          <w:sz w:val="22"/>
          <w:szCs w:val="22"/>
        </w:rPr>
        <w:t>The Company will not is</w:t>
      </w:r>
      <w:r w:rsidR="0062091F">
        <w:rPr>
          <w:rFonts w:ascii="Arial" w:hAnsi="Arial" w:cs="Arial"/>
          <w:color w:val="000000" w:themeColor="text1"/>
          <w:sz w:val="22"/>
          <w:szCs w:val="22"/>
        </w:rPr>
        <w:t>sue new warrant certificates in connection with</w:t>
      </w:r>
      <w:r w:rsidRPr="000A127A">
        <w:rPr>
          <w:rFonts w:ascii="Arial" w:hAnsi="Arial" w:cs="Arial"/>
          <w:color w:val="000000" w:themeColor="text1"/>
          <w:sz w:val="22"/>
          <w:szCs w:val="22"/>
        </w:rPr>
        <w:t xml:space="preserve"> the amendment</w:t>
      </w:r>
      <w:r w:rsidR="007D70A1">
        <w:rPr>
          <w:rFonts w:ascii="Arial" w:hAnsi="Arial" w:cs="Arial"/>
          <w:color w:val="000000" w:themeColor="text1"/>
          <w:sz w:val="22"/>
          <w:szCs w:val="22"/>
        </w:rPr>
        <w:t>.  Previously issued warrant certificates remain valid and enforceable at the amended exercise price of $0.25.</w:t>
      </w:r>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Warrantholders</w:t>
      </w:r>
      <w:proofErr w:type="spellEnd"/>
      <w:r>
        <w:rPr>
          <w:rFonts w:ascii="Arial" w:hAnsi="Arial" w:cs="Arial"/>
          <w:color w:val="000000" w:themeColor="text1"/>
          <w:sz w:val="22"/>
          <w:szCs w:val="22"/>
        </w:rPr>
        <w:t xml:space="preserve"> may exercise their warrants </w:t>
      </w:r>
      <w:r w:rsidR="007D70A1">
        <w:rPr>
          <w:rFonts w:ascii="Arial" w:hAnsi="Arial" w:cs="Arial"/>
          <w:color w:val="000000" w:themeColor="text1"/>
          <w:sz w:val="22"/>
          <w:szCs w:val="22"/>
        </w:rPr>
        <w:t xml:space="preserve">by returning a completed subscription notice/form (included with the warrant certificate), the original warrant certificate and payment by bank draft (made </w:t>
      </w:r>
      <w:r w:rsidR="0062091F">
        <w:rPr>
          <w:rFonts w:ascii="Arial" w:hAnsi="Arial" w:cs="Arial"/>
          <w:color w:val="000000" w:themeColor="text1"/>
          <w:sz w:val="22"/>
          <w:szCs w:val="22"/>
        </w:rPr>
        <w:t xml:space="preserve">payable </w:t>
      </w:r>
      <w:r w:rsidR="007D70A1">
        <w:rPr>
          <w:rFonts w:ascii="Arial" w:hAnsi="Arial" w:cs="Arial"/>
          <w:color w:val="000000" w:themeColor="text1"/>
          <w:sz w:val="22"/>
          <w:szCs w:val="22"/>
        </w:rPr>
        <w:t>to “</w:t>
      </w:r>
      <w:proofErr w:type="spellStart"/>
      <w:r w:rsidR="007D70A1">
        <w:rPr>
          <w:rFonts w:ascii="Arial" w:hAnsi="Arial" w:cs="Arial"/>
          <w:color w:val="000000" w:themeColor="text1"/>
          <w:sz w:val="22"/>
          <w:szCs w:val="22"/>
        </w:rPr>
        <w:t>BetterLife</w:t>
      </w:r>
      <w:proofErr w:type="spellEnd"/>
      <w:r w:rsidR="007D70A1">
        <w:rPr>
          <w:rFonts w:ascii="Arial" w:hAnsi="Arial" w:cs="Arial"/>
          <w:color w:val="000000" w:themeColor="text1"/>
          <w:sz w:val="22"/>
          <w:szCs w:val="22"/>
        </w:rPr>
        <w:t xml:space="preserve"> Pharma Inc.”) to the Company’s </w:t>
      </w:r>
      <w:r w:rsidR="007F5A26">
        <w:rPr>
          <w:rFonts w:ascii="Arial" w:hAnsi="Arial" w:cs="Arial"/>
          <w:color w:val="000000" w:themeColor="text1"/>
          <w:sz w:val="22"/>
          <w:szCs w:val="22"/>
        </w:rPr>
        <w:t>le</w:t>
      </w:r>
      <w:r w:rsidR="00D74150">
        <w:rPr>
          <w:rFonts w:ascii="Arial" w:hAnsi="Arial" w:cs="Arial"/>
          <w:color w:val="000000" w:themeColor="text1"/>
          <w:sz w:val="22"/>
          <w:szCs w:val="22"/>
        </w:rPr>
        <w:t>gal counsel at:</w:t>
      </w:r>
      <w:r w:rsidR="007D70A1">
        <w:rPr>
          <w:rFonts w:ascii="Arial" w:hAnsi="Arial" w:cs="Arial"/>
          <w:color w:val="000000" w:themeColor="text1"/>
          <w:sz w:val="22"/>
          <w:szCs w:val="22"/>
        </w:rPr>
        <w:t xml:space="preserve"> </w:t>
      </w:r>
      <w:r w:rsidR="00D74150">
        <w:rPr>
          <w:rFonts w:ascii="Arial" w:hAnsi="Arial" w:cs="Arial"/>
          <w:color w:val="000000" w:themeColor="text1"/>
          <w:sz w:val="22"/>
          <w:szCs w:val="22"/>
        </w:rPr>
        <w:t xml:space="preserve">Alexander, </w:t>
      </w:r>
      <w:proofErr w:type="spellStart"/>
      <w:r w:rsidR="00D74150">
        <w:rPr>
          <w:rFonts w:ascii="Arial" w:hAnsi="Arial" w:cs="Arial"/>
          <w:color w:val="000000" w:themeColor="text1"/>
          <w:sz w:val="22"/>
          <w:szCs w:val="22"/>
        </w:rPr>
        <w:t>Holburn</w:t>
      </w:r>
      <w:proofErr w:type="spellEnd"/>
      <w:r w:rsidR="00D74150">
        <w:rPr>
          <w:rFonts w:ascii="Arial" w:hAnsi="Arial" w:cs="Arial"/>
          <w:color w:val="000000" w:themeColor="text1"/>
          <w:sz w:val="22"/>
          <w:szCs w:val="22"/>
        </w:rPr>
        <w:t xml:space="preserve">, </w:t>
      </w:r>
      <w:proofErr w:type="spellStart"/>
      <w:r w:rsidR="00D74150">
        <w:rPr>
          <w:rFonts w:ascii="Arial" w:hAnsi="Arial" w:cs="Arial"/>
          <w:color w:val="000000" w:themeColor="text1"/>
          <w:sz w:val="22"/>
          <w:szCs w:val="22"/>
        </w:rPr>
        <w:t>Beaudin</w:t>
      </w:r>
      <w:proofErr w:type="spellEnd"/>
      <w:r w:rsidR="00D74150">
        <w:rPr>
          <w:rFonts w:ascii="Arial" w:hAnsi="Arial" w:cs="Arial"/>
          <w:color w:val="000000" w:themeColor="text1"/>
          <w:sz w:val="22"/>
          <w:szCs w:val="22"/>
        </w:rPr>
        <w:t xml:space="preserve"> + Lang LLP,  #2700-700 West Georgia Street, Vancouver, BC V7Y 1B8 (C/O </w:t>
      </w:r>
      <w:proofErr w:type="spellStart"/>
      <w:r w:rsidR="00D74150">
        <w:rPr>
          <w:rFonts w:ascii="Arial" w:hAnsi="Arial" w:cs="Arial"/>
          <w:color w:val="000000" w:themeColor="text1"/>
          <w:sz w:val="22"/>
          <w:szCs w:val="22"/>
        </w:rPr>
        <w:t>BetterLife</w:t>
      </w:r>
      <w:proofErr w:type="spellEnd"/>
      <w:r w:rsidR="00D74150">
        <w:rPr>
          <w:rFonts w:ascii="Arial" w:hAnsi="Arial" w:cs="Arial"/>
          <w:color w:val="000000" w:themeColor="text1"/>
          <w:sz w:val="22"/>
          <w:szCs w:val="22"/>
        </w:rPr>
        <w:t xml:space="preserve"> Pharma Inc.)</w:t>
      </w:r>
      <w:r w:rsidR="007D70A1">
        <w:rPr>
          <w:rFonts w:ascii="Arial" w:hAnsi="Arial" w:cs="Arial"/>
          <w:color w:val="000000" w:themeColor="text1"/>
          <w:sz w:val="22"/>
          <w:szCs w:val="22"/>
        </w:rPr>
        <w:t>.  For warrant exercises that will be paid by wire transfer</w:t>
      </w:r>
      <w:r w:rsidR="002C3FA8">
        <w:rPr>
          <w:rFonts w:ascii="Arial" w:hAnsi="Arial" w:cs="Arial"/>
          <w:color w:val="000000" w:themeColor="text1"/>
          <w:sz w:val="22"/>
          <w:szCs w:val="22"/>
        </w:rPr>
        <w:t xml:space="preserve"> or any questions related to the warrants</w:t>
      </w:r>
      <w:r w:rsidR="007D70A1">
        <w:rPr>
          <w:rFonts w:ascii="Arial" w:hAnsi="Arial" w:cs="Arial"/>
          <w:color w:val="000000" w:themeColor="text1"/>
          <w:sz w:val="22"/>
          <w:szCs w:val="22"/>
        </w:rPr>
        <w:t xml:space="preserve">, </w:t>
      </w:r>
      <w:r w:rsidR="0062091F">
        <w:rPr>
          <w:rFonts w:ascii="Arial" w:hAnsi="Arial" w:cs="Arial"/>
          <w:color w:val="000000" w:themeColor="text1"/>
          <w:sz w:val="22"/>
          <w:szCs w:val="22"/>
        </w:rPr>
        <w:t xml:space="preserve">please </w:t>
      </w:r>
      <w:bookmarkStart w:id="1" w:name="_GoBack"/>
      <w:bookmarkEnd w:id="1"/>
      <w:r w:rsidR="007D70A1">
        <w:rPr>
          <w:rFonts w:ascii="Arial" w:hAnsi="Arial" w:cs="Arial"/>
          <w:color w:val="000000" w:themeColor="text1"/>
          <w:sz w:val="22"/>
          <w:szCs w:val="22"/>
        </w:rPr>
        <w:t xml:space="preserve">contact </w:t>
      </w:r>
      <w:hyperlink r:id="rId9" w:history="1">
        <w:r w:rsidR="007D70A1" w:rsidRPr="000D5991">
          <w:rPr>
            <w:rStyle w:val="Hyperlink"/>
            <w:rFonts w:ascii="Arial" w:hAnsi="Arial" w:cs="Arial"/>
            <w:sz w:val="22"/>
            <w:szCs w:val="22"/>
          </w:rPr>
          <w:t>Info@BlifePharma.com</w:t>
        </w:r>
      </w:hyperlink>
      <w:r w:rsidR="007D70A1">
        <w:rPr>
          <w:rFonts w:ascii="Arial" w:hAnsi="Arial" w:cs="Arial"/>
          <w:color w:val="000000" w:themeColor="text1"/>
          <w:sz w:val="22"/>
          <w:szCs w:val="22"/>
        </w:rPr>
        <w:t xml:space="preserve">. </w:t>
      </w:r>
    </w:p>
    <w:p w:rsidR="006E2130" w:rsidRPr="007D70A1" w:rsidRDefault="006E2130" w:rsidP="007D70A1">
      <w:pPr>
        <w:jc w:val="both"/>
        <w:rPr>
          <w:rFonts w:ascii="Arial" w:hAnsi="Arial" w:cs="Arial"/>
          <w:color w:val="000000" w:themeColor="text1"/>
        </w:rPr>
      </w:pPr>
    </w:p>
    <w:p w:rsidR="009345DB" w:rsidRDefault="009345DB" w:rsidP="009345DB">
      <w:pPr>
        <w:jc w:val="both"/>
        <w:rPr>
          <w:rFonts w:ascii="Arial" w:hAnsi="Arial" w:cs="Arial"/>
          <w:b/>
          <w:bCs/>
          <w:color w:val="000000" w:themeColor="text1"/>
          <w:sz w:val="22"/>
          <w:szCs w:val="22"/>
        </w:rPr>
      </w:pPr>
    </w:p>
    <w:p w:rsidR="006E2130" w:rsidRDefault="00D50F4D" w:rsidP="009345DB">
      <w:pPr>
        <w:jc w:val="both"/>
        <w:rPr>
          <w:rFonts w:ascii="Arial" w:hAnsi="Arial" w:cs="Arial"/>
          <w:b/>
          <w:bCs/>
          <w:color w:val="000000" w:themeColor="text1"/>
          <w:sz w:val="22"/>
          <w:szCs w:val="22"/>
        </w:rPr>
      </w:pPr>
      <w:r>
        <w:rPr>
          <w:rFonts w:ascii="Arial" w:hAnsi="Arial" w:cs="Arial"/>
          <w:b/>
          <w:bCs/>
          <w:color w:val="000000" w:themeColor="text1"/>
          <w:sz w:val="22"/>
          <w:szCs w:val="22"/>
        </w:rPr>
        <w:t xml:space="preserve">About </w:t>
      </w:r>
      <w:proofErr w:type="spellStart"/>
      <w:r>
        <w:rPr>
          <w:rFonts w:ascii="Arial" w:hAnsi="Arial" w:cs="Arial"/>
          <w:b/>
          <w:bCs/>
          <w:color w:val="000000" w:themeColor="text1"/>
          <w:sz w:val="22"/>
          <w:szCs w:val="22"/>
        </w:rPr>
        <w:t>BetterLife</w:t>
      </w:r>
      <w:proofErr w:type="spellEnd"/>
      <w:r>
        <w:rPr>
          <w:rFonts w:ascii="Arial" w:hAnsi="Arial" w:cs="Arial"/>
          <w:b/>
          <w:bCs/>
          <w:color w:val="000000" w:themeColor="text1"/>
          <w:sz w:val="22"/>
          <w:szCs w:val="22"/>
        </w:rPr>
        <w:t xml:space="preserve"> Pharma Inc.</w:t>
      </w:r>
    </w:p>
    <w:p w:rsidR="009345DB" w:rsidRDefault="009345DB" w:rsidP="009345DB">
      <w:pPr>
        <w:jc w:val="both"/>
        <w:rPr>
          <w:rFonts w:ascii="Arial" w:hAnsi="Arial" w:cs="Arial"/>
          <w:b/>
          <w:bCs/>
          <w:color w:val="000000" w:themeColor="text1"/>
          <w:sz w:val="22"/>
          <w:szCs w:val="22"/>
        </w:rPr>
      </w:pPr>
    </w:p>
    <w:p w:rsidR="006E2130" w:rsidRDefault="00D50F4D" w:rsidP="009345DB">
      <w:pPr>
        <w:jc w:val="both"/>
        <w:rPr>
          <w:rFonts w:ascii="Arial" w:hAnsi="Arial" w:cs="Arial"/>
          <w:color w:val="000000" w:themeColor="text1"/>
          <w:sz w:val="22"/>
          <w:szCs w:val="22"/>
        </w:rPr>
      </w:pPr>
      <w:r>
        <w:rPr>
          <w:rFonts w:ascii="Arial" w:hAnsi="Arial" w:cs="Arial"/>
          <w:color w:val="000000" w:themeColor="text1"/>
          <w:sz w:val="22"/>
          <w:szCs w:val="22"/>
        </w:rPr>
        <w:t xml:space="preserve">BetterLife Pharma Inc. is a science-based innovative medical wellness company aspiring to offer high-quality preventive and self-care products to its customers. For further information please visit </w:t>
      </w:r>
      <w:hyperlink r:id="rId10" w:history="1">
        <w:r>
          <w:rPr>
            <w:rStyle w:val="Hyperlink"/>
            <w:rFonts w:ascii="Arial" w:hAnsi="Arial" w:cs="Arial"/>
            <w:sz w:val="22"/>
            <w:szCs w:val="22"/>
            <w:lang w:val="en-CA"/>
          </w:rPr>
          <w:t>abetterlifepharma.com</w:t>
        </w:r>
      </w:hyperlink>
    </w:p>
    <w:p w:rsidR="006E2130" w:rsidRDefault="006E2130" w:rsidP="009345DB">
      <w:pPr>
        <w:jc w:val="both"/>
        <w:rPr>
          <w:rFonts w:ascii="Arial" w:hAnsi="Arial" w:cs="Arial"/>
          <w:b/>
          <w:bCs/>
          <w:color w:val="000000" w:themeColor="text1"/>
          <w:sz w:val="22"/>
          <w:szCs w:val="22"/>
        </w:rPr>
      </w:pPr>
    </w:p>
    <w:p w:rsidR="009345DB" w:rsidRDefault="009345DB" w:rsidP="009345DB">
      <w:pPr>
        <w:pStyle w:val="NormalWeb"/>
        <w:shd w:val="clear" w:color="auto" w:fill="FFFFFF"/>
        <w:spacing w:before="0" w:beforeAutospacing="0" w:after="0" w:afterAutospacing="0"/>
        <w:rPr>
          <w:rFonts w:ascii="Arial" w:hAnsi="Arial" w:cs="Arial"/>
          <w:color w:val="000000" w:themeColor="text1"/>
          <w:sz w:val="22"/>
          <w:szCs w:val="22"/>
          <w:lang w:val="en-CA"/>
        </w:rPr>
      </w:pPr>
    </w:p>
    <w:p w:rsidR="006E2130" w:rsidRDefault="00D50F4D" w:rsidP="009345DB">
      <w:pPr>
        <w:pStyle w:val="NormalWeb"/>
        <w:shd w:val="clear" w:color="auto" w:fill="FFFFFF"/>
        <w:spacing w:before="0" w:beforeAutospacing="0" w:after="0" w:afterAutospacing="0"/>
        <w:rPr>
          <w:rFonts w:ascii="Arial" w:hAnsi="Arial" w:cs="Arial"/>
          <w:color w:val="000000" w:themeColor="text1"/>
          <w:sz w:val="22"/>
          <w:szCs w:val="22"/>
          <w:lang w:val="en-CA"/>
        </w:rPr>
      </w:pPr>
      <w:r>
        <w:rPr>
          <w:rFonts w:ascii="Arial" w:hAnsi="Arial" w:cs="Arial"/>
          <w:color w:val="000000" w:themeColor="text1"/>
          <w:sz w:val="22"/>
          <w:szCs w:val="22"/>
          <w:lang w:val="en-CA"/>
        </w:rPr>
        <w:t>Contact:</w:t>
      </w:r>
    </w:p>
    <w:p w:rsidR="006E2130" w:rsidRDefault="00D50F4D" w:rsidP="009345DB">
      <w:pPr>
        <w:pStyle w:val="NormalWeb"/>
        <w:shd w:val="clear" w:color="auto" w:fill="FFFFFF"/>
        <w:spacing w:before="0" w:beforeAutospacing="0" w:after="0" w:afterAutospacing="0"/>
        <w:rPr>
          <w:rFonts w:ascii="Arial" w:hAnsi="Arial" w:cs="Arial"/>
          <w:color w:val="000000" w:themeColor="text1"/>
          <w:sz w:val="22"/>
          <w:szCs w:val="22"/>
          <w:lang w:val="en-CA"/>
        </w:rPr>
      </w:pPr>
      <w:r>
        <w:rPr>
          <w:rFonts w:ascii="Arial" w:hAnsi="Arial" w:cs="Arial"/>
          <w:color w:val="000000" w:themeColor="text1"/>
          <w:sz w:val="22"/>
          <w:szCs w:val="22"/>
          <w:lang w:val="en-CA"/>
        </w:rPr>
        <w:br/>
      </w:r>
      <w:r>
        <w:rPr>
          <w:rFonts w:ascii="Arial" w:hAnsi="Arial" w:cs="Arial"/>
          <w:b/>
          <w:bCs/>
          <w:color w:val="000000" w:themeColor="text1"/>
          <w:sz w:val="22"/>
          <w:szCs w:val="22"/>
        </w:rPr>
        <w:t>Ahmad Doroudian</w:t>
      </w:r>
      <w:r>
        <w:rPr>
          <w:rFonts w:ascii="Arial" w:hAnsi="Arial" w:cs="Arial"/>
          <w:color w:val="000000" w:themeColor="text1"/>
          <w:sz w:val="22"/>
          <w:szCs w:val="22"/>
        </w:rPr>
        <w:t>, Chief Executive Officer</w:t>
      </w:r>
      <w:r>
        <w:rPr>
          <w:rFonts w:ascii="Arial" w:hAnsi="Arial" w:cs="Arial"/>
          <w:color w:val="000000" w:themeColor="text1"/>
          <w:sz w:val="22"/>
          <w:szCs w:val="22"/>
          <w:lang w:val="en-CA"/>
        </w:rPr>
        <w:t xml:space="preserve"> </w:t>
      </w:r>
    </w:p>
    <w:p w:rsidR="006E2130" w:rsidRDefault="00D50F4D" w:rsidP="009345DB">
      <w:pPr>
        <w:pStyle w:val="NormalWeb"/>
        <w:shd w:val="clear" w:color="auto" w:fill="FFFFFF"/>
        <w:spacing w:before="0" w:beforeAutospacing="0" w:after="0" w:afterAutospacing="0"/>
        <w:rPr>
          <w:rStyle w:val="Hyperlink"/>
          <w:rFonts w:ascii="Arial" w:hAnsi="Arial" w:cs="Arial"/>
          <w:sz w:val="22"/>
          <w:szCs w:val="22"/>
        </w:rPr>
      </w:pPr>
      <w:r>
        <w:rPr>
          <w:rFonts w:ascii="Arial" w:hAnsi="Arial" w:cs="Arial"/>
          <w:color w:val="000000" w:themeColor="text1"/>
          <w:sz w:val="22"/>
          <w:szCs w:val="22"/>
        </w:rPr>
        <w:t xml:space="preserve">Email: </w:t>
      </w:r>
      <w:hyperlink r:id="rId11" w:history="1">
        <w:r>
          <w:rPr>
            <w:rStyle w:val="Hyperlink"/>
            <w:rFonts w:ascii="Arial" w:hAnsi="Arial" w:cs="Arial"/>
            <w:sz w:val="22"/>
            <w:szCs w:val="22"/>
          </w:rPr>
          <w:t>Ahmad.Doroudian@blifepharma.com</w:t>
        </w:r>
      </w:hyperlink>
    </w:p>
    <w:p w:rsidR="006E2130" w:rsidRDefault="006D18BD" w:rsidP="009345DB">
      <w:pPr>
        <w:pStyle w:val="NormalWeb"/>
        <w:shd w:val="clear" w:color="auto" w:fill="FFFFFF"/>
        <w:spacing w:before="0" w:beforeAutospacing="0" w:after="0" w:afterAutospacing="0"/>
        <w:rPr>
          <w:rFonts w:ascii="Arial" w:hAnsi="Arial" w:cs="Arial"/>
          <w:color w:val="000000" w:themeColor="text1"/>
          <w:sz w:val="22"/>
          <w:szCs w:val="22"/>
        </w:rPr>
      </w:pPr>
      <w:r w:rsidRPr="009345DB">
        <w:rPr>
          <w:rStyle w:val="Hyperlink"/>
          <w:rFonts w:ascii="Arial" w:hAnsi="Arial" w:cs="Arial"/>
          <w:color w:val="auto"/>
          <w:sz w:val="22"/>
          <w:szCs w:val="22"/>
          <w:u w:val="none"/>
        </w:rPr>
        <w:t>Phone:  604-221-0595</w:t>
      </w:r>
      <w:r w:rsidR="00D50F4D">
        <w:rPr>
          <w:rStyle w:val="Hyperlink"/>
          <w:rFonts w:ascii="Arial" w:hAnsi="Arial" w:cs="Arial"/>
          <w:sz w:val="22"/>
          <w:szCs w:val="22"/>
          <w:u w:val="none"/>
        </w:rPr>
        <w:tab/>
      </w:r>
    </w:p>
    <w:p w:rsidR="006E2130" w:rsidRDefault="00D50F4D" w:rsidP="009345DB">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 </w:t>
      </w:r>
    </w:p>
    <w:p w:rsidR="006E2130" w:rsidRPr="00604819" w:rsidRDefault="00D50F4D">
      <w:pPr>
        <w:pStyle w:val="NormalWeb"/>
        <w:shd w:val="clear" w:color="auto" w:fill="FFFFFF"/>
        <w:spacing w:before="0" w:beforeAutospacing="0" w:after="0" w:afterAutospacing="0"/>
        <w:rPr>
          <w:rFonts w:ascii="Arial" w:hAnsi="Arial" w:cs="Arial"/>
          <w:b/>
          <w:bCs/>
          <w:color w:val="000000" w:themeColor="text1"/>
          <w:sz w:val="20"/>
          <w:szCs w:val="20"/>
        </w:rPr>
      </w:pPr>
      <w:r>
        <w:rPr>
          <w:rFonts w:ascii="Arial" w:hAnsi="Arial" w:cs="Arial"/>
          <w:b/>
          <w:color w:val="000000" w:themeColor="text1"/>
          <w:sz w:val="22"/>
          <w:szCs w:val="22"/>
          <w:lang w:val="en-CA"/>
        </w:rPr>
        <w:br/>
      </w:r>
      <w:r w:rsidRPr="00604819">
        <w:rPr>
          <w:rFonts w:ascii="Arial" w:hAnsi="Arial" w:cs="Arial"/>
          <w:b/>
          <w:bCs/>
          <w:color w:val="000000" w:themeColor="text1"/>
          <w:sz w:val="20"/>
          <w:szCs w:val="20"/>
        </w:rPr>
        <w:t>Cautionary Note Regarding Forward-Looking Statements</w:t>
      </w:r>
    </w:p>
    <w:p w:rsidR="006E2130" w:rsidRDefault="00D50F4D">
      <w:pPr>
        <w:spacing w:before="100" w:beforeAutospacing="1" w:after="100" w:afterAutospacing="1"/>
        <w:jc w:val="both"/>
        <w:rPr>
          <w:rFonts w:ascii="Arial" w:hAnsi="Arial" w:cs="Arial"/>
          <w:color w:val="000000" w:themeColor="text1"/>
          <w:sz w:val="20"/>
          <w:szCs w:val="20"/>
        </w:rPr>
      </w:pPr>
      <w:r w:rsidRPr="00604819">
        <w:rPr>
          <w:rFonts w:ascii="Arial" w:hAnsi="Arial" w:cs="Arial"/>
          <w:color w:val="000000" w:themeColor="text1"/>
          <w:sz w:val="20"/>
          <w:szCs w:val="20"/>
        </w:rPr>
        <w:t xml:space="preserve">Except for historical information, the matters set forth above may be forward-looking statements that involve risks and uncertainties that could cause actual results to differ from those in the forward-looking statements. Such forward-looking statements are based on the current beliefs of management, as well as assumptions made by and information currently available to management. Actual results could differ materially from those contemplated by the forward-looking statements as a result of certain factors, </w:t>
      </w:r>
      <w:r w:rsidR="00673B6B">
        <w:rPr>
          <w:rFonts w:ascii="Arial" w:hAnsi="Arial" w:cs="Arial"/>
          <w:color w:val="000000" w:themeColor="text1"/>
          <w:sz w:val="20"/>
          <w:szCs w:val="20"/>
        </w:rPr>
        <w:t xml:space="preserve">the </w:t>
      </w:r>
      <w:r w:rsidR="00673B6B">
        <w:rPr>
          <w:rFonts w:ascii="Arial" w:hAnsi="Arial" w:cs="Arial"/>
          <w:color w:val="000000" w:themeColor="text1"/>
          <w:sz w:val="20"/>
          <w:szCs w:val="20"/>
        </w:rPr>
        <w:lastRenderedPageBreak/>
        <w:t>failure of the Company to secure financing needed to carry out the plans set out herein, the</w:t>
      </w:r>
      <w:r w:rsidRPr="00604819">
        <w:rPr>
          <w:rFonts w:ascii="Arial" w:hAnsi="Arial" w:cs="Arial"/>
          <w:color w:val="000000" w:themeColor="text1"/>
          <w:sz w:val="20"/>
          <w:szCs w:val="20"/>
        </w:rPr>
        <w:t xml:space="preserve"> failure to meet the conditions imposed by the CSE or other securities regulators, the level of business and consumer spending, the amount of sales of BetterLife's products, statements with respect to internal expectations, the competitive environment within the industry, the ability of BetterLife to commence and expand its operations, the level of costs incurred in connection with BetterLife's operational efforts, economic conditions in the industry, pandemics, and the financial strength of BetterLife's future customers and suppliers. BetterLife does not undertake any obligation to update such forward-looking statements, except as required by law.</w:t>
      </w:r>
    </w:p>
    <w:sectPr w:rsidR="006E2130">
      <w:headerReference w:type="first" r:id="rId12"/>
      <w:pgSz w:w="12240" w:h="15840" w:code="1"/>
      <w:pgMar w:top="1440" w:right="1440" w:bottom="1440" w:left="1440" w:header="567" w:footer="709" w:gutter="0"/>
      <w:paperSrc w:first="260" w:other="2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721" w:rsidRDefault="00903721">
      <w:r>
        <w:separator/>
      </w:r>
    </w:p>
  </w:endnote>
  <w:endnote w:type="continuationSeparator" w:id="0">
    <w:p w:rsidR="00903721" w:rsidRDefault="0090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721" w:rsidRDefault="00903721">
      <w:r>
        <w:separator/>
      </w:r>
    </w:p>
  </w:footnote>
  <w:footnote w:type="continuationSeparator" w:id="0">
    <w:p w:rsidR="00903721" w:rsidRDefault="00903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30" w:rsidRDefault="00D50F4D">
    <w:pPr>
      <w:pStyle w:val="Header"/>
    </w:pPr>
    <w:r>
      <w:rPr>
        <w:rFonts w:cs="Arial"/>
        <w:noProof/>
        <w:sz w:val="18"/>
        <w:szCs w:val="20"/>
      </w:rPr>
      <w:drawing>
        <wp:inline distT="0" distB="0" distL="0" distR="0" wp14:anchorId="6BA803CC" wp14:editId="27A6A98A">
          <wp:extent cx="1648968" cy="469392"/>
          <wp:effectExtent l="0" t="0" r="8890" b="698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Y_BETTERLIFE_PHARMA-01[5].jpg"/>
                  <pic:cNvPicPr/>
                </pic:nvPicPr>
                <pic:blipFill>
                  <a:blip r:embed="rId1">
                    <a:extLst>
                      <a:ext uri="{28A0092B-C50C-407E-A947-70E740481C1C}">
                        <a14:useLocalDpi xmlns:a14="http://schemas.microsoft.com/office/drawing/2010/main" val="0"/>
                      </a:ext>
                    </a:extLst>
                  </a:blip>
                  <a:stretch>
                    <a:fillRect/>
                  </a:stretch>
                </pic:blipFill>
                <pic:spPr>
                  <a:xfrm>
                    <a:off x="0" y="0"/>
                    <a:ext cx="1648968" cy="4693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3pt;height:105pt" o:bullet="t">
        <v:imagedata r:id="rId1" o:title="art2DFE"/>
      </v:shape>
    </w:pict>
  </w:numPicBullet>
  <w:abstractNum w:abstractNumId="0">
    <w:nsid w:val="07614221"/>
    <w:multiLevelType w:val="hybridMultilevel"/>
    <w:tmpl w:val="770226A8"/>
    <w:lvl w:ilvl="0" w:tplc="7084189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78E7DB1"/>
    <w:multiLevelType w:val="hybridMultilevel"/>
    <w:tmpl w:val="AB10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37762"/>
    <w:multiLevelType w:val="hybridMultilevel"/>
    <w:tmpl w:val="6682E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FAA36C6"/>
    <w:multiLevelType w:val="hybridMultilevel"/>
    <w:tmpl w:val="1F6017B0"/>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4">
    <w:nsid w:val="36104A37"/>
    <w:multiLevelType w:val="hybridMultilevel"/>
    <w:tmpl w:val="C8B2E3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464512B5"/>
    <w:multiLevelType w:val="hybridMultilevel"/>
    <w:tmpl w:val="C5E809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606D136E"/>
    <w:multiLevelType w:val="hybridMultilevel"/>
    <w:tmpl w:val="2CAAD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F263B"/>
    <w:multiLevelType w:val="hybridMultilevel"/>
    <w:tmpl w:val="C07A8E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3E520B6"/>
    <w:multiLevelType w:val="hybridMultilevel"/>
    <w:tmpl w:val="48963072"/>
    <w:lvl w:ilvl="0" w:tplc="0736E96A">
      <w:start w:val="1"/>
      <w:numFmt w:val="bullet"/>
      <w:lvlText w:val="•"/>
      <w:lvlJc w:val="left"/>
      <w:pPr>
        <w:tabs>
          <w:tab w:val="num" w:pos="720"/>
        </w:tabs>
        <w:ind w:left="720" w:hanging="360"/>
      </w:pPr>
      <w:rPr>
        <w:rFonts w:ascii="Arial" w:hAnsi="Arial" w:hint="default"/>
      </w:rPr>
    </w:lvl>
    <w:lvl w:ilvl="1" w:tplc="22C429A0" w:tentative="1">
      <w:start w:val="1"/>
      <w:numFmt w:val="bullet"/>
      <w:lvlText w:val="•"/>
      <w:lvlJc w:val="left"/>
      <w:pPr>
        <w:tabs>
          <w:tab w:val="num" w:pos="1440"/>
        </w:tabs>
        <w:ind w:left="1440" w:hanging="360"/>
      </w:pPr>
      <w:rPr>
        <w:rFonts w:ascii="Arial" w:hAnsi="Arial" w:hint="default"/>
      </w:rPr>
    </w:lvl>
    <w:lvl w:ilvl="2" w:tplc="6AACAF58" w:tentative="1">
      <w:start w:val="1"/>
      <w:numFmt w:val="bullet"/>
      <w:lvlText w:val="•"/>
      <w:lvlJc w:val="left"/>
      <w:pPr>
        <w:tabs>
          <w:tab w:val="num" w:pos="2160"/>
        </w:tabs>
        <w:ind w:left="2160" w:hanging="360"/>
      </w:pPr>
      <w:rPr>
        <w:rFonts w:ascii="Arial" w:hAnsi="Arial" w:hint="default"/>
      </w:rPr>
    </w:lvl>
    <w:lvl w:ilvl="3" w:tplc="66CAAC9C" w:tentative="1">
      <w:start w:val="1"/>
      <w:numFmt w:val="bullet"/>
      <w:lvlText w:val="•"/>
      <w:lvlJc w:val="left"/>
      <w:pPr>
        <w:tabs>
          <w:tab w:val="num" w:pos="2880"/>
        </w:tabs>
        <w:ind w:left="2880" w:hanging="360"/>
      </w:pPr>
      <w:rPr>
        <w:rFonts w:ascii="Arial" w:hAnsi="Arial" w:hint="default"/>
      </w:rPr>
    </w:lvl>
    <w:lvl w:ilvl="4" w:tplc="51A2402A" w:tentative="1">
      <w:start w:val="1"/>
      <w:numFmt w:val="bullet"/>
      <w:lvlText w:val="•"/>
      <w:lvlJc w:val="left"/>
      <w:pPr>
        <w:tabs>
          <w:tab w:val="num" w:pos="3600"/>
        </w:tabs>
        <w:ind w:left="3600" w:hanging="360"/>
      </w:pPr>
      <w:rPr>
        <w:rFonts w:ascii="Arial" w:hAnsi="Arial" w:hint="default"/>
      </w:rPr>
    </w:lvl>
    <w:lvl w:ilvl="5" w:tplc="097C2D74" w:tentative="1">
      <w:start w:val="1"/>
      <w:numFmt w:val="bullet"/>
      <w:lvlText w:val="•"/>
      <w:lvlJc w:val="left"/>
      <w:pPr>
        <w:tabs>
          <w:tab w:val="num" w:pos="4320"/>
        </w:tabs>
        <w:ind w:left="4320" w:hanging="360"/>
      </w:pPr>
      <w:rPr>
        <w:rFonts w:ascii="Arial" w:hAnsi="Arial" w:hint="default"/>
      </w:rPr>
    </w:lvl>
    <w:lvl w:ilvl="6" w:tplc="395830BC" w:tentative="1">
      <w:start w:val="1"/>
      <w:numFmt w:val="bullet"/>
      <w:lvlText w:val="•"/>
      <w:lvlJc w:val="left"/>
      <w:pPr>
        <w:tabs>
          <w:tab w:val="num" w:pos="5040"/>
        </w:tabs>
        <w:ind w:left="5040" w:hanging="360"/>
      </w:pPr>
      <w:rPr>
        <w:rFonts w:ascii="Arial" w:hAnsi="Arial" w:hint="default"/>
      </w:rPr>
    </w:lvl>
    <w:lvl w:ilvl="7" w:tplc="2228D26A" w:tentative="1">
      <w:start w:val="1"/>
      <w:numFmt w:val="bullet"/>
      <w:lvlText w:val="•"/>
      <w:lvlJc w:val="left"/>
      <w:pPr>
        <w:tabs>
          <w:tab w:val="num" w:pos="5760"/>
        </w:tabs>
        <w:ind w:left="5760" w:hanging="360"/>
      </w:pPr>
      <w:rPr>
        <w:rFonts w:ascii="Arial" w:hAnsi="Arial" w:hint="default"/>
      </w:rPr>
    </w:lvl>
    <w:lvl w:ilvl="8" w:tplc="C48E321E" w:tentative="1">
      <w:start w:val="1"/>
      <w:numFmt w:val="bullet"/>
      <w:lvlText w:val="•"/>
      <w:lvlJc w:val="left"/>
      <w:pPr>
        <w:tabs>
          <w:tab w:val="num" w:pos="6480"/>
        </w:tabs>
        <w:ind w:left="6480" w:hanging="360"/>
      </w:pPr>
      <w:rPr>
        <w:rFonts w:ascii="Arial" w:hAnsi="Arial" w:hint="default"/>
      </w:rPr>
    </w:lvl>
  </w:abstractNum>
  <w:abstractNum w:abstractNumId="9">
    <w:nsid w:val="7DD47A38"/>
    <w:multiLevelType w:val="hybridMultilevel"/>
    <w:tmpl w:val="35A443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2"/>
  </w:num>
  <w:num w:numId="5">
    <w:abstractNumId w:val="0"/>
  </w:num>
  <w:num w:numId="6">
    <w:abstractNumId w:val="8"/>
  </w:num>
  <w:num w:numId="7">
    <w:abstractNumId w:val="6"/>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30"/>
    <w:rsid w:val="00047261"/>
    <w:rsid w:val="000740F1"/>
    <w:rsid w:val="0008783D"/>
    <w:rsid w:val="000A127A"/>
    <w:rsid w:val="000E221F"/>
    <w:rsid w:val="00180F9E"/>
    <w:rsid w:val="001C0C0E"/>
    <w:rsid w:val="001D3747"/>
    <w:rsid w:val="002C3FA8"/>
    <w:rsid w:val="00304561"/>
    <w:rsid w:val="003209C1"/>
    <w:rsid w:val="0040162B"/>
    <w:rsid w:val="0041048B"/>
    <w:rsid w:val="0046353B"/>
    <w:rsid w:val="004C7DEC"/>
    <w:rsid w:val="004F6C9C"/>
    <w:rsid w:val="00552525"/>
    <w:rsid w:val="00555323"/>
    <w:rsid w:val="00583A90"/>
    <w:rsid w:val="006035A8"/>
    <w:rsid w:val="00604819"/>
    <w:rsid w:val="0062091F"/>
    <w:rsid w:val="00673B6B"/>
    <w:rsid w:val="006D18BD"/>
    <w:rsid w:val="006D4F56"/>
    <w:rsid w:val="006E2130"/>
    <w:rsid w:val="007076FE"/>
    <w:rsid w:val="0074049E"/>
    <w:rsid w:val="007A63F5"/>
    <w:rsid w:val="007D70A1"/>
    <w:rsid w:val="007F5A26"/>
    <w:rsid w:val="007F5EC0"/>
    <w:rsid w:val="00873F8C"/>
    <w:rsid w:val="008C135A"/>
    <w:rsid w:val="00903721"/>
    <w:rsid w:val="009345DB"/>
    <w:rsid w:val="009B773A"/>
    <w:rsid w:val="00AB41DA"/>
    <w:rsid w:val="00AD0F4C"/>
    <w:rsid w:val="00B443B4"/>
    <w:rsid w:val="00B929BB"/>
    <w:rsid w:val="00B93308"/>
    <w:rsid w:val="00BD0981"/>
    <w:rsid w:val="00CC0383"/>
    <w:rsid w:val="00D24601"/>
    <w:rsid w:val="00D47CD7"/>
    <w:rsid w:val="00D50E00"/>
    <w:rsid w:val="00D50F4D"/>
    <w:rsid w:val="00D67978"/>
    <w:rsid w:val="00D74150"/>
    <w:rsid w:val="00DA4709"/>
    <w:rsid w:val="00DF148F"/>
    <w:rsid w:val="00F12B17"/>
    <w:rsid w:val="00F4033B"/>
    <w:rsid w:val="00F75413"/>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E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paragraph" w:styleId="NormalWeb">
    <w:name w:val="Normal (Web)"/>
    <w:basedOn w:val="Normal"/>
    <w:uiPriority w:val="99"/>
    <w:unhideWhenUsed/>
    <w:pPr>
      <w:spacing w:before="100" w:beforeAutospacing="1" w:after="100" w:afterAutospacing="1"/>
    </w:pPr>
    <w:rPr>
      <w:lang w:val="en-AU" w:eastAsia="en-AU"/>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Pr>
      <w:rFonts w:ascii="Calibri" w:eastAsiaTheme="minorHAnsi" w:hAnsi="Calibri" w:cstheme="minorBidi"/>
      <w:sz w:val="22"/>
      <w:szCs w:val="21"/>
      <w:lang w:val="fr-CA"/>
    </w:rPr>
  </w:style>
  <w:style w:type="character" w:customStyle="1" w:styleId="PlainTextChar">
    <w:name w:val="Plain Text Char"/>
    <w:basedOn w:val="DefaultParagraphFont"/>
    <w:link w:val="PlainText"/>
    <w:uiPriority w:val="99"/>
    <w:rPr>
      <w:rFonts w:ascii="Calibri" w:hAnsi="Calibri"/>
      <w:szCs w:val="21"/>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val="fr-CA"/>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rFonts w:ascii="Times New Roman" w:eastAsia="Times New Roman" w:hAnsi="Times New Roman" w:cs="Times New Roman"/>
      <w:sz w:val="18"/>
      <w:szCs w:val="18"/>
      <w:lang w:val="en-U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lang w:val="en-US"/>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Pr>
      <w:vertAlign w:val="superscript"/>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xn-money">
    <w:name w:val="xn-money"/>
    <w:basedOn w:val="DefaultParagraphFont"/>
  </w:style>
  <w:style w:type="character" w:customStyle="1" w:styleId="UnresolvedMention">
    <w:name w:val="Unresolved Mention"/>
    <w:basedOn w:val="DefaultParagraphFont"/>
    <w:uiPriority w:val="99"/>
    <w:semiHidden/>
    <w:unhideWhenUsed/>
    <w:rsid w:val="007D70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paragraph" w:styleId="NormalWeb">
    <w:name w:val="Normal (Web)"/>
    <w:basedOn w:val="Normal"/>
    <w:uiPriority w:val="99"/>
    <w:unhideWhenUsed/>
    <w:pPr>
      <w:spacing w:before="100" w:beforeAutospacing="1" w:after="100" w:afterAutospacing="1"/>
    </w:pPr>
    <w:rPr>
      <w:lang w:val="en-AU" w:eastAsia="en-AU"/>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Pr>
      <w:rFonts w:ascii="Calibri" w:eastAsiaTheme="minorHAnsi" w:hAnsi="Calibri" w:cstheme="minorBidi"/>
      <w:sz w:val="22"/>
      <w:szCs w:val="21"/>
      <w:lang w:val="fr-CA"/>
    </w:rPr>
  </w:style>
  <w:style w:type="character" w:customStyle="1" w:styleId="PlainTextChar">
    <w:name w:val="Plain Text Char"/>
    <w:basedOn w:val="DefaultParagraphFont"/>
    <w:link w:val="PlainText"/>
    <w:uiPriority w:val="99"/>
    <w:rPr>
      <w:rFonts w:ascii="Calibri" w:hAnsi="Calibri"/>
      <w:szCs w:val="21"/>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val="fr-CA"/>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rFonts w:ascii="Times New Roman" w:eastAsia="Times New Roman" w:hAnsi="Times New Roman" w:cs="Times New Roman"/>
      <w:sz w:val="18"/>
      <w:szCs w:val="18"/>
      <w:lang w:val="en-U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lang w:val="en-US"/>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Pr>
      <w:vertAlign w:val="superscript"/>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xn-money">
    <w:name w:val="xn-money"/>
    <w:basedOn w:val="DefaultParagraphFont"/>
  </w:style>
  <w:style w:type="character" w:customStyle="1" w:styleId="UnresolvedMention">
    <w:name w:val="Unresolved Mention"/>
    <w:basedOn w:val="DefaultParagraphFont"/>
    <w:uiPriority w:val="99"/>
    <w:semiHidden/>
    <w:unhideWhenUsed/>
    <w:rsid w:val="007D7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7876">
      <w:bodyDiv w:val="1"/>
      <w:marLeft w:val="0"/>
      <w:marRight w:val="0"/>
      <w:marTop w:val="0"/>
      <w:marBottom w:val="0"/>
      <w:divBdr>
        <w:top w:val="none" w:sz="0" w:space="0" w:color="auto"/>
        <w:left w:val="none" w:sz="0" w:space="0" w:color="auto"/>
        <w:bottom w:val="none" w:sz="0" w:space="0" w:color="auto"/>
        <w:right w:val="none" w:sz="0" w:space="0" w:color="auto"/>
      </w:divBdr>
      <w:divsChild>
        <w:div w:id="266742255">
          <w:marLeft w:val="0"/>
          <w:marRight w:val="0"/>
          <w:marTop w:val="100"/>
          <w:marBottom w:val="100"/>
          <w:divBdr>
            <w:top w:val="none" w:sz="0" w:space="0" w:color="auto"/>
            <w:left w:val="none" w:sz="0" w:space="0" w:color="auto"/>
            <w:bottom w:val="none" w:sz="0" w:space="0" w:color="auto"/>
            <w:right w:val="none" w:sz="0" w:space="0" w:color="auto"/>
          </w:divBdr>
          <w:divsChild>
            <w:div w:id="1307081970">
              <w:marLeft w:val="0"/>
              <w:marRight w:val="0"/>
              <w:marTop w:val="0"/>
              <w:marBottom w:val="0"/>
              <w:divBdr>
                <w:top w:val="none" w:sz="0" w:space="0" w:color="auto"/>
                <w:left w:val="none" w:sz="0" w:space="0" w:color="auto"/>
                <w:bottom w:val="none" w:sz="0" w:space="0" w:color="auto"/>
                <w:right w:val="none" w:sz="0" w:space="0" w:color="auto"/>
              </w:divBdr>
              <w:divsChild>
                <w:div w:id="1460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3245">
          <w:marLeft w:val="0"/>
          <w:marRight w:val="0"/>
          <w:marTop w:val="100"/>
          <w:marBottom w:val="100"/>
          <w:divBdr>
            <w:top w:val="none" w:sz="0" w:space="0" w:color="auto"/>
            <w:left w:val="none" w:sz="0" w:space="0" w:color="auto"/>
            <w:bottom w:val="none" w:sz="0" w:space="0" w:color="auto"/>
            <w:right w:val="none" w:sz="0" w:space="0" w:color="auto"/>
          </w:divBdr>
          <w:divsChild>
            <w:div w:id="281619362">
              <w:marLeft w:val="0"/>
              <w:marRight w:val="0"/>
              <w:marTop w:val="0"/>
              <w:marBottom w:val="0"/>
              <w:divBdr>
                <w:top w:val="none" w:sz="0" w:space="0" w:color="auto"/>
                <w:left w:val="none" w:sz="0" w:space="0" w:color="auto"/>
                <w:bottom w:val="none" w:sz="0" w:space="0" w:color="auto"/>
                <w:right w:val="none" w:sz="0" w:space="0" w:color="auto"/>
              </w:divBdr>
              <w:divsChild>
                <w:div w:id="1188375017">
                  <w:marLeft w:val="0"/>
                  <w:marRight w:val="0"/>
                  <w:marTop w:val="0"/>
                  <w:marBottom w:val="338"/>
                  <w:divBdr>
                    <w:top w:val="none" w:sz="0" w:space="0" w:color="auto"/>
                    <w:left w:val="none" w:sz="0" w:space="0" w:color="auto"/>
                    <w:bottom w:val="none" w:sz="0" w:space="0" w:color="auto"/>
                    <w:right w:val="none" w:sz="0" w:space="0" w:color="auto"/>
                  </w:divBdr>
                  <w:divsChild>
                    <w:div w:id="1400401202">
                      <w:marLeft w:val="0"/>
                      <w:marRight w:val="0"/>
                      <w:marTop w:val="0"/>
                      <w:marBottom w:val="0"/>
                      <w:divBdr>
                        <w:top w:val="none" w:sz="0" w:space="0" w:color="auto"/>
                        <w:left w:val="none" w:sz="0" w:space="0" w:color="auto"/>
                        <w:bottom w:val="none" w:sz="0" w:space="0" w:color="auto"/>
                        <w:right w:val="none" w:sz="0" w:space="0" w:color="auto"/>
                      </w:divBdr>
                    </w:div>
                  </w:divsChild>
                </w:div>
                <w:div w:id="19691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0641">
      <w:bodyDiv w:val="1"/>
      <w:marLeft w:val="0"/>
      <w:marRight w:val="0"/>
      <w:marTop w:val="0"/>
      <w:marBottom w:val="0"/>
      <w:divBdr>
        <w:top w:val="none" w:sz="0" w:space="0" w:color="auto"/>
        <w:left w:val="none" w:sz="0" w:space="0" w:color="auto"/>
        <w:bottom w:val="none" w:sz="0" w:space="0" w:color="auto"/>
        <w:right w:val="none" w:sz="0" w:space="0" w:color="auto"/>
      </w:divBdr>
    </w:div>
    <w:div w:id="143471401">
      <w:bodyDiv w:val="1"/>
      <w:marLeft w:val="0"/>
      <w:marRight w:val="0"/>
      <w:marTop w:val="0"/>
      <w:marBottom w:val="0"/>
      <w:divBdr>
        <w:top w:val="none" w:sz="0" w:space="0" w:color="auto"/>
        <w:left w:val="none" w:sz="0" w:space="0" w:color="auto"/>
        <w:bottom w:val="none" w:sz="0" w:space="0" w:color="auto"/>
        <w:right w:val="none" w:sz="0" w:space="0" w:color="auto"/>
      </w:divBdr>
    </w:div>
    <w:div w:id="325741370">
      <w:bodyDiv w:val="1"/>
      <w:marLeft w:val="0"/>
      <w:marRight w:val="0"/>
      <w:marTop w:val="0"/>
      <w:marBottom w:val="0"/>
      <w:divBdr>
        <w:top w:val="none" w:sz="0" w:space="0" w:color="auto"/>
        <w:left w:val="none" w:sz="0" w:space="0" w:color="auto"/>
        <w:bottom w:val="none" w:sz="0" w:space="0" w:color="auto"/>
        <w:right w:val="none" w:sz="0" w:space="0" w:color="auto"/>
      </w:divBdr>
      <w:divsChild>
        <w:div w:id="1972132043">
          <w:marLeft w:val="0"/>
          <w:marRight w:val="0"/>
          <w:marTop w:val="0"/>
          <w:marBottom w:val="0"/>
          <w:divBdr>
            <w:top w:val="none" w:sz="0" w:space="0" w:color="auto"/>
            <w:left w:val="none" w:sz="0" w:space="0" w:color="auto"/>
            <w:bottom w:val="none" w:sz="0" w:space="0" w:color="auto"/>
            <w:right w:val="none" w:sz="0" w:space="0" w:color="auto"/>
          </w:divBdr>
        </w:div>
      </w:divsChild>
    </w:div>
    <w:div w:id="377172877">
      <w:bodyDiv w:val="1"/>
      <w:marLeft w:val="0"/>
      <w:marRight w:val="0"/>
      <w:marTop w:val="0"/>
      <w:marBottom w:val="0"/>
      <w:divBdr>
        <w:top w:val="none" w:sz="0" w:space="0" w:color="auto"/>
        <w:left w:val="none" w:sz="0" w:space="0" w:color="auto"/>
        <w:bottom w:val="none" w:sz="0" w:space="0" w:color="auto"/>
        <w:right w:val="none" w:sz="0" w:space="0" w:color="auto"/>
      </w:divBdr>
    </w:div>
    <w:div w:id="384378238">
      <w:bodyDiv w:val="1"/>
      <w:marLeft w:val="0"/>
      <w:marRight w:val="0"/>
      <w:marTop w:val="0"/>
      <w:marBottom w:val="0"/>
      <w:divBdr>
        <w:top w:val="none" w:sz="0" w:space="0" w:color="auto"/>
        <w:left w:val="none" w:sz="0" w:space="0" w:color="auto"/>
        <w:bottom w:val="none" w:sz="0" w:space="0" w:color="auto"/>
        <w:right w:val="none" w:sz="0" w:space="0" w:color="auto"/>
      </w:divBdr>
    </w:div>
    <w:div w:id="388844480">
      <w:bodyDiv w:val="1"/>
      <w:marLeft w:val="0"/>
      <w:marRight w:val="0"/>
      <w:marTop w:val="0"/>
      <w:marBottom w:val="0"/>
      <w:divBdr>
        <w:top w:val="none" w:sz="0" w:space="0" w:color="auto"/>
        <w:left w:val="none" w:sz="0" w:space="0" w:color="auto"/>
        <w:bottom w:val="none" w:sz="0" w:space="0" w:color="auto"/>
        <w:right w:val="none" w:sz="0" w:space="0" w:color="auto"/>
      </w:divBdr>
    </w:div>
    <w:div w:id="422187076">
      <w:bodyDiv w:val="1"/>
      <w:marLeft w:val="0"/>
      <w:marRight w:val="0"/>
      <w:marTop w:val="0"/>
      <w:marBottom w:val="0"/>
      <w:divBdr>
        <w:top w:val="none" w:sz="0" w:space="0" w:color="auto"/>
        <w:left w:val="none" w:sz="0" w:space="0" w:color="auto"/>
        <w:bottom w:val="none" w:sz="0" w:space="0" w:color="auto"/>
        <w:right w:val="none" w:sz="0" w:space="0" w:color="auto"/>
      </w:divBdr>
    </w:div>
    <w:div w:id="437026183">
      <w:bodyDiv w:val="1"/>
      <w:marLeft w:val="0"/>
      <w:marRight w:val="0"/>
      <w:marTop w:val="0"/>
      <w:marBottom w:val="0"/>
      <w:divBdr>
        <w:top w:val="none" w:sz="0" w:space="0" w:color="auto"/>
        <w:left w:val="none" w:sz="0" w:space="0" w:color="auto"/>
        <w:bottom w:val="none" w:sz="0" w:space="0" w:color="auto"/>
        <w:right w:val="none" w:sz="0" w:space="0" w:color="auto"/>
      </w:divBdr>
    </w:div>
    <w:div w:id="495998358">
      <w:bodyDiv w:val="1"/>
      <w:marLeft w:val="0"/>
      <w:marRight w:val="0"/>
      <w:marTop w:val="0"/>
      <w:marBottom w:val="0"/>
      <w:divBdr>
        <w:top w:val="none" w:sz="0" w:space="0" w:color="auto"/>
        <w:left w:val="none" w:sz="0" w:space="0" w:color="auto"/>
        <w:bottom w:val="none" w:sz="0" w:space="0" w:color="auto"/>
        <w:right w:val="none" w:sz="0" w:space="0" w:color="auto"/>
      </w:divBdr>
    </w:div>
    <w:div w:id="519704605">
      <w:bodyDiv w:val="1"/>
      <w:marLeft w:val="0"/>
      <w:marRight w:val="0"/>
      <w:marTop w:val="0"/>
      <w:marBottom w:val="0"/>
      <w:divBdr>
        <w:top w:val="none" w:sz="0" w:space="0" w:color="auto"/>
        <w:left w:val="none" w:sz="0" w:space="0" w:color="auto"/>
        <w:bottom w:val="none" w:sz="0" w:space="0" w:color="auto"/>
        <w:right w:val="none" w:sz="0" w:space="0" w:color="auto"/>
      </w:divBdr>
    </w:div>
    <w:div w:id="554197980">
      <w:bodyDiv w:val="1"/>
      <w:marLeft w:val="0"/>
      <w:marRight w:val="0"/>
      <w:marTop w:val="0"/>
      <w:marBottom w:val="0"/>
      <w:divBdr>
        <w:top w:val="none" w:sz="0" w:space="0" w:color="auto"/>
        <w:left w:val="none" w:sz="0" w:space="0" w:color="auto"/>
        <w:bottom w:val="none" w:sz="0" w:space="0" w:color="auto"/>
        <w:right w:val="none" w:sz="0" w:space="0" w:color="auto"/>
      </w:divBdr>
    </w:div>
    <w:div w:id="579024088">
      <w:bodyDiv w:val="1"/>
      <w:marLeft w:val="0"/>
      <w:marRight w:val="0"/>
      <w:marTop w:val="0"/>
      <w:marBottom w:val="0"/>
      <w:divBdr>
        <w:top w:val="none" w:sz="0" w:space="0" w:color="auto"/>
        <w:left w:val="none" w:sz="0" w:space="0" w:color="auto"/>
        <w:bottom w:val="none" w:sz="0" w:space="0" w:color="auto"/>
        <w:right w:val="none" w:sz="0" w:space="0" w:color="auto"/>
      </w:divBdr>
    </w:div>
    <w:div w:id="607398637">
      <w:bodyDiv w:val="1"/>
      <w:marLeft w:val="0"/>
      <w:marRight w:val="0"/>
      <w:marTop w:val="0"/>
      <w:marBottom w:val="0"/>
      <w:divBdr>
        <w:top w:val="none" w:sz="0" w:space="0" w:color="auto"/>
        <w:left w:val="none" w:sz="0" w:space="0" w:color="auto"/>
        <w:bottom w:val="none" w:sz="0" w:space="0" w:color="auto"/>
        <w:right w:val="none" w:sz="0" w:space="0" w:color="auto"/>
      </w:divBdr>
      <w:divsChild>
        <w:div w:id="1699700360">
          <w:marLeft w:val="360"/>
          <w:marRight w:val="0"/>
          <w:marTop w:val="200"/>
          <w:marBottom w:val="0"/>
          <w:divBdr>
            <w:top w:val="none" w:sz="0" w:space="0" w:color="auto"/>
            <w:left w:val="none" w:sz="0" w:space="0" w:color="auto"/>
            <w:bottom w:val="none" w:sz="0" w:space="0" w:color="auto"/>
            <w:right w:val="none" w:sz="0" w:space="0" w:color="auto"/>
          </w:divBdr>
        </w:div>
      </w:divsChild>
    </w:div>
    <w:div w:id="622349502">
      <w:bodyDiv w:val="1"/>
      <w:marLeft w:val="0"/>
      <w:marRight w:val="0"/>
      <w:marTop w:val="0"/>
      <w:marBottom w:val="0"/>
      <w:divBdr>
        <w:top w:val="none" w:sz="0" w:space="0" w:color="auto"/>
        <w:left w:val="none" w:sz="0" w:space="0" w:color="auto"/>
        <w:bottom w:val="none" w:sz="0" w:space="0" w:color="auto"/>
        <w:right w:val="none" w:sz="0" w:space="0" w:color="auto"/>
      </w:divBdr>
    </w:div>
    <w:div w:id="664168526">
      <w:bodyDiv w:val="1"/>
      <w:marLeft w:val="0"/>
      <w:marRight w:val="0"/>
      <w:marTop w:val="0"/>
      <w:marBottom w:val="0"/>
      <w:divBdr>
        <w:top w:val="none" w:sz="0" w:space="0" w:color="auto"/>
        <w:left w:val="none" w:sz="0" w:space="0" w:color="auto"/>
        <w:bottom w:val="none" w:sz="0" w:space="0" w:color="auto"/>
        <w:right w:val="none" w:sz="0" w:space="0" w:color="auto"/>
      </w:divBdr>
    </w:div>
    <w:div w:id="731393668">
      <w:bodyDiv w:val="1"/>
      <w:marLeft w:val="0"/>
      <w:marRight w:val="0"/>
      <w:marTop w:val="0"/>
      <w:marBottom w:val="0"/>
      <w:divBdr>
        <w:top w:val="none" w:sz="0" w:space="0" w:color="auto"/>
        <w:left w:val="none" w:sz="0" w:space="0" w:color="auto"/>
        <w:bottom w:val="none" w:sz="0" w:space="0" w:color="auto"/>
        <w:right w:val="none" w:sz="0" w:space="0" w:color="auto"/>
      </w:divBdr>
    </w:div>
    <w:div w:id="806161501">
      <w:bodyDiv w:val="1"/>
      <w:marLeft w:val="0"/>
      <w:marRight w:val="0"/>
      <w:marTop w:val="0"/>
      <w:marBottom w:val="0"/>
      <w:divBdr>
        <w:top w:val="none" w:sz="0" w:space="0" w:color="auto"/>
        <w:left w:val="none" w:sz="0" w:space="0" w:color="auto"/>
        <w:bottom w:val="none" w:sz="0" w:space="0" w:color="auto"/>
        <w:right w:val="none" w:sz="0" w:space="0" w:color="auto"/>
      </w:divBdr>
      <w:divsChild>
        <w:div w:id="1958949864">
          <w:marLeft w:val="360"/>
          <w:marRight w:val="0"/>
          <w:marTop w:val="200"/>
          <w:marBottom w:val="0"/>
          <w:divBdr>
            <w:top w:val="none" w:sz="0" w:space="0" w:color="auto"/>
            <w:left w:val="none" w:sz="0" w:space="0" w:color="auto"/>
            <w:bottom w:val="none" w:sz="0" w:space="0" w:color="auto"/>
            <w:right w:val="none" w:sz="0" w:space="0" w:color="auto"/>
          </w:divBdr>
        </w:div>
        <w:div w:id="2093965925">
          <w:marLeft w:val="360"/>
          <w:marRight w:val="0"/>
          <w:marTop w:val="200"/>
          <w:marBottom w:val="0"/>
          <w:divBdr>
            <w:top w:val="none" w:sz="0" w:space="0" w:color="auto"/>
            <w:left w:val="none" w:sz="0" w:space="0" w:color="auto"/>
            <w:bottom w:val="none" w:sz="0" w:space="0" w:color="auto"/>
            <w:right w:val="none" w:sz="0" w:space="0" w:color="auto"/>
          </w:divBdr>
        </w:div>
        <w:div w:id="1720547891">
          <w:marLeft w:val="360"/>
          <w:marRight w:val="0"/>
          <w:marTop w:val="200"/>
          <w:marBottom w:val="0"/>
          <w:divBdr>
            <w:top w:val="none" w:sz="0" w:space="0" w:color="auto"/>
            <w:left w:val="none" w:sz="0" w:space="0" w:color="auto"/>
            <w:bottom w:val="none" w:sz="0" w:space="0" w:color="auto"/>
            <w:right w:val="none" w:sz="0" w:space="0" w:color="auto"/>
          </w:divBdr>
        </w:div>
      </w:divsChild>
    </w:div>
    <w:div w:id="825442101">
      <w:bodyDiv w:val="1"/>
      <w:marLeft w:val="0"/>
      <w:marRight w:val="0"/>
      <w:marTop w:val="0"/>
      <w:marBottom w:val="0"/>
      <w:divBdr>
        <w:top w:val="none" w:sz="0" w:space="0" w:color="auto"/>
        <w:left w:val="none" w:sz="0" w:space="0" w:color="auto"/>
        <w:bottom w:val="none" w:sz="0" w:space="0" w:color="auto"/>
        <w:right w:val="none" w:sz="0" w:space="0" w:color="auto"/>
      </w:divBdr>
    </w:div>
    <w:div w:id="849762271">
      <w:bodyDiv w:val="1"/>
      <w:marLeft w:val="0"/>
      <w:marRight w:val="0"/>
      <w:marTop w:val="0"/>
      <w:marBottom w:val="0"/>
      <w:divBdr>
        <w:top w:val="none" w:sz="0" w:space="0" w:color="auto"/>
        <w:left w:val="none" w:sz="0" w:space="0" w:color="auto"/>
        <w:bottom w:val="none" w:sz="0" w:space="0" w:color="auto"/>
        <w:right w:val="none" w:sz="0" w:space="0" w:color="auto"/>
      </w:divBdr>
      <w:divsChild>
        <w:div w:id="799811341">
          <w:marLeft w:val="0"/>
          <w:marRight w:val="0"/>
          <w:marTop w:val="0"/>
          <w:marBottom w:val="0"/>
          <w:divBdr>
            <w:top w:val="none" w:sz="0" w:space="0" w:color="auto"/>
            <w:left w:val="none" w:sz="0" w:space="0" w:color="auto"/>
            <w:bottom w:val="none" w:sz="0" w:space="0" w:color="auto"/>
            <w:right w:val="none" w:sz="0" w:space="0" w:color="auto"/>
          </w:divBdr>
          <w:divsChild>
            <w:div w:id="704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1804">
      <w:bodyDiv w:val="1"/>
      <w:marLeft w:val="0"/>
      <w:marRight w:val="0"/>
      <w:marTop w:val="0"/>
      <w:marBottom w:val="0"/>
      <w:divBdr>
        <w:top w:val="none" w:sz="0" w:space="0" w:color="auto"/>
        <w:left w:val="none" w:sz="0" w:space="0" w:color="auto"/>
        <w:bottom w:val="none" w:sz="0" w:space="0" w:color="auto"/>
        <w:right w:val="none" w:sz="0" w:space="0" w:color="auto"/>
      </w:divBdr>
    </w:div>
    <w:div w:id="912274160">
      <w:bodyDiv w:val="1"/>
      <w:marLeft w:val="0"/>
      <w:marRight w:val="0"/>
      <w:marTop w:val="0"/>
      <w:marBottom w:val="0"/>
      <w:divBdr>
        <w:top w:val="none" w:sz="0" w:space="0" w:color="auto"/>
        <w:left w:val="none" w:sz="0" w:space="0" w:color="auto"/>
        <w:bottom w:val="none" w:sz="0" w:space="0" w:color="auto"/>
        <w:right w:val="none" w:sz="0" w:space="0" w:color="auto"/>
      </w:divBdr>
    </w:div>
    <w:div w:id="914558006">
      <w:bodyDiv w:val="1"/>
      <w:marLeft w:val="0"/>
      <w:marRight w:val="0"/>
      <w:marTop w:val="0"/>
      <w:marBottom w:val="0"/>
      <w:divBdr>
        <w:top w:val="none" w:sz="0" w:space="0" w:color="auto"/>
        <w:left w:val="none" w:sz="0" w:space="0" w:color="auto"/>
        <w:bottom w:val="none" w:sz="0" w:space="0" w:color="auto"/>
        <w:right w:val="none" w:sz="0" w:space="0" w:color="auto"/>
      </w:divBdr>
      <w:divsChild>
        <w:div w:id="1184435921">
          <w:marLeft w:val="274"/>
          <w:marRight w:val="0"/>
          <w:marTop w:val="0"/>
          <w:marBottom w:val="0"/>
          <w:divBdr>
            <w:top w:val="none" w:sz="0" w:space="0" w:color="auto"/>
            <w:left w:val="none" w:sz="0" w:space="0" w:color="auto"/>
            <w:bottom w:val="none" w:sz="0" w:space="0" w:color="auto"/>
            <w:right w:val="none" w:sz="0" w:space="0" w:color="auto"/>
          </w:divBdr>
        </w:div>
        <w:div w:id="266281791">
          <w:marLeft w:val="274"/>
          <w:marRight w:val="0"/>
          <w:marTop w:val="0"/>
          <w:marBottom w:val="0"/>
          <w:divBdr>
            <w:top w:val="none" w:sz="0" w:space="0" w:color="auto"/>
            <w:left w:val="none" w:sz="0" w:space="0" w:color="auto"/>
            <w:bottom w:val="none" w:sz="0" w:space="0" w:color="auto"/>
            <w:right w:val="none" w:sz="0" w:space="0" w:color="auto"/>
          </w:divBdr>
        </w:div>
        <w:div w:id="1148666773">
          <w:marLeft w:val="274"/>
          <w:marRight w:val="0"/>
          <w:marTop w:val="0"/>
          <w:marBottom w:val="0"/>
          <w:divBdr>
            <w:top w:val="none" w:sz="0" w:space="0" w:color="auto"/>
            <w:left w:val="none" w:sz="0" w:space="0" w:color="auto"/>
            <w:bottom w:val="none" w:sz="0" w:space="0" w:color="auto"/>
            <w:right w:val="none" w:sz="0" w:space="0" w:color="auto"/>
          </w:divBdr>
        </w:div>
      </w:divsChild>
    </w:div>
    <w:div w:id="916326543">
      <w:bodyDiv w:val="1"/>
      <w:marLeft w:val="0"/>
      <w:marRight w:val="0"/>
      <w:marTop w:val="0"/>
      <w:marBottom w:val="0"/>
      <w:divBdr>
        <w:top w:val="none" w:sz="0" w:space="0" w:color="auto"/>
        <w:left w:val="none" w:sz="0" w:space="0" w:color="auto"/>
        <w:bottom w:val="none" w:sz="0" w:space="0" w:color="auto"/>
        <w:right w:val="none" w:sz="0" w:space="0" w:color="auto"/>
      </w:divBdr>
      <w:divsChild>
        <w:div w:id="473331631">
          <w:marLeft w:val="0"/>
          <w:marRight w:val="0"/>
          <w:marTop w:val="0"/>
          <w:marBottom w:val="0"/>
          <w:divBdr>
            <w:top w:val="none" w:sz="0" w:space="0" w:color="auto"/>
            <w:left w:val="none" w:sz="0" w:space="0" w:color="auto"/>
            <w:bottom w:val="none" w:sz="0" w:space="0" w:color="auto"/>
            <w:right w:val="none" w:sz="0" w:space="0" w:color="auto"/>
          </w:divBdr>
          <w:divsChild>
            <w:div w:id="458686611">
              <w:marLeft w:val="0"/>
              <w:marRight w:val="0"/>
              <w:marTop w:val="0"/>
              <w:marBottom w:val="0"/>
              <w:divBdr>
                <w:top w:val="none" w:sz="0" w:space="0" w:color="auto"/>
                <w:left w:val="none" w:sz="0" w:space="0" w:color="auto"/>
                <w:bottom w:val="none" w:sz="0" w:space="0" w:color="auto"/>
                <w:right w:val="none" w:sz="0" w:space="0" w:color="auto"/>
              </w:divBdr>
            </w:div>
          </w:divsChild>
        </w:div>
        <w:div w:id="505293415">
          <w:marLeft w:val="0"/>
          <w:marRight w:val="0"/>
          <w:marTop w:val="0"/>
          <w:marBottom w:val="0"/>
          <w:divBdr>
            <w:top w:val="none" w:sz="0" w:space="0" w:color="auto"/>
            <w:left w:val="none" w:sz="0" w:space="0" w:color="auto"/>
            <w:bottom w:val="none" w:sz="0" w:space="0" w:color="auto"/>
            <w:right w:val="none" w:sz="0" w:space="0" w:color="auto"/>
          </w:divBdr>
        </w:div>
        <w:div w:id="1740402974">
          <w:marLeft w:val="405"/>
          <w:marRight w:val="0"/>
          <w:marTop w:val="0"/>
          <w:marBottom w:val="270"/>
          <w:divBdr>
            <w:top w:val="none" w:sz="0" w:space="0" w:color="auto"/>
            <w:left w:val="none" w:sz="0" w:space="0" w:color="auto"/>
            <w:bottom w:val="none" w:sz="0" w:space="0" w:color="auto"/>
            <w:right w:val="none" w:sz="0" w:space="0" w:color="auto"/>
          </w:divBdr>
          <w:divsChild>
            <w:div w:id="13300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2080">
      <w:bodyDiv w:val="1"/>
      <w:marLeft w:val="0"/>
      <w:marRight w:val="0"/>
      <w:marTop w:val="0"/>
      <w:marBottom w:val="0"/>
      <w:divBdr>
        <w:top w:val="none" w:sz="0" w:space="0" w:color="auto"/>
        <w:left w:val="none" w:sz="0" w:space="0" w:color="auto"/>
        <w:bottom w:val="none" w:sz="0" w:space="0" w:color="auto"/>
        <w:right w:val="none" w:sz="0" w:space="0" w:color="auto"/>
      </w:divBdr>
    </w:div>
    <w:div w:id="1217165540">
      <w:bodyDiv w:val="1"/>
      <w:marLeft w:val="0"/>
      <w:marRight w:val="0"/>
      <w:marTop w:val="0"/>
      <w:marBottom w:val="0"/>
      <w:divBdr>
        <w:top w:val="none" w:sz="0" w:space="0" w:color="auto"/>
        <w:left w:val="none" w:sz="0" w:space="0" w:color="auto"/>
        <w:bottom w:val="none" w:sz="0" w:space="0" w:color="auto"/>
        <w:right w:val="none" w:sz="0" w:space="0" w:color="auto"/>
      </w:divBdr>
    </w:div>
    <w:div w:id="1256406181">
      <w:bodyDiv w:val="1"/>
      <w:marLeft w:val="0"/>
      <w:marRight w:val="0"/>
      <w:marTop w:val="0"/>
      <w:marBottom w:val="0"/>
      <w:divBdr>
        <w:top w:val="none" w:sz="0" w:space="0" w:color="auto"/>
        <w:left w:val="none" w:sz="0" w:space="0" w:color="auto"/>
        <w:bottom w:val="none" w:sz="0" w:space="0" w:color="auto"/>
        <w:right w:val="none" w:sz="0" w:space="0" w:color="auto"/>
      </w:divBdr>
    </w:div>
    <w:div w:id="1341466764">
      <w:bodyDiv w:val="1"/>
      <w:marLeft w:val="0"/>
      <w:marRight w:val="0"/>
      <w:marTop w:val="0"/>
      <w:marBottom w:val="0"/>
      <w:divBdr>
        <w:top w:val="none" w:sz="0" w:space="0" w:color="auto"/>
        <w:left w:val="none" w:sz="0" w:space="0" w:color="auto"/>
        <w:bottom w:val="none" w:sz="0" w:space="0" w:color="auto"/>
        <w:right w:val="none" w:sz="0" w:space="0" w:color="auto"/>
      </w:divBdr>
    </w:div>
    <w:div w:id="1408310496">
      <w:bodyDiv w:val="1"/>
      <w:marLeft w:val="0"/>
      <w:marRight w:val="0"/>
      <w:marTop w:val="0"/>
      <w:marBottom w:val="0"/>
      <w:divBdr>
        <w:top w:val="none" w:sz="0" w:space="0" w:color="auto"/>
        <w:left w:val="none" w:sz="0" w:space="0" w:color="auto"/>
        <w:bottom w:val="none" w:sz="0" w:space="0" w:color="auto"/>
        <w:right w:val="none" w:sz="0" w:space="0" w:color="auto"/>
      </w:divBdr>
    </w:div>
    <w:div w:id="1483036476">
      <w:bodyDiv w:val="1"/>
      <w:marLeft w:val="0"/>
      <w:marRight w:val="0"/>
      <w:marTop w:val="0"/>
      <w:marBottom w:val="0"/>
      <w:divBdr>
        <w:top w:val="none" w:sz="0" w:space="0" w:color="auto"/>
        <w:left w:val="none" w:sz="0" w:space="0" w:color="auto"/>
        <w:bottom w:val="none" w:sz="0" w:space="0" w:color="auto"/>
        <w:right w:val="none" w:sz="0" w:space="0" w:color="auto"/>
      </w:divBdr>
    </w:div>
    <w:div w:id="1492868060">
      <w:bodyDiv w:val="1"/>
      <w:marLeft w:val="0"/>
      <w:marRight w:val="0"/>
      <w:marTop w:val="0"/>
      <w:marBottom w:val="0"/>
      <w:divBdr>
        <w:top w:val="none" w:sz="0" w:space="0" w:color="auto"/>
        <w:left w:val="none" w:sz="0" w:space="0" w:color="auto"/>
        <w:bottom w:val="none" w:sz="0" w:space="0" w:color="auto"/>
        <w:right w:val="none" w:sz="0" w:space="0" w:color="auto"/>
      </w:divBdr>
    </w:div>
    <w:div w:id="1493137720">
      <w:bodyDiv w:val="1"/>
      <w:marLeft w:val="0"/>
      <w:marRight w:val="0"/>
      <w:marTop w:val="0"/>
      <w:marBottom w:val="0"/>
      <w:divBdr>
        <w:top w:val="none" w:sz="0" w:space="0" w:color="auto"/>
        <w:left w:val="none" w:sz="0" w:space="0" w:color="auto"/>
        <w:bottom w:val="none" w:sz="0" w:space="0" w:color="auto"/>
        <w:right w:val="none" w:sz="0" w:space="0" w:color="auto"/>
      </w:divBdr>
    </w:div>
    <w:div w:id="1523857416">
      <w:bodyDiv w:val="1"/>
      <w:marLeft w:val="0"/>
      <w:marRight w:val="0"/>
      <w:marTop w:val="0"/>
      <w:marBottom w:val="0"/>
      <w:divBdr>
        <w:top w:val="none" w:sz="0" w:space="0" w:color="auto"/>
        <w:left w:val="none" w:sz="0" w:space="0" w:color="auto"/>
        <w:bottom w:val="none" w:sz="0" w:space="0" w:color="auto"/>
        <w:right w:val="none" w:sz="0" w:space="0" w:color="auto"/>
      </w:divBdr>
    </w:div>
    <w:div w:id="1538395862">
      <w:bodyDiv w:val="1"/>
      <w:marLeft w:val="0"/>
      <w:marRight w:val="0"/>
      <w:marTop w:val="0"/>
      <w:marBottom w:val="0"/>
      <w:divBdr>
        <w:top w:val="none" w:sz="0" w:space="0" w:color="auto"/>
        <w:left w:val="none" w:sz="0" w:space="0" w:color="auto"/>
        <w:bottom w:val="none" w:sz="0" w:space="0" w:color="auto"/>
        <w:right w:val="none" w:sz="0" w:space="0" w:color="auto"/>
      </w:divBdr>
    </w:div>
    <w:div w:id="1543902597">
      <w:bodyDiv w:val="1"/>
      <w:marLeft w:val="0"/>
      <w:marRight w:val="0"/>
      <w:marTop w:val="0"/>
      <w:marBottom w:val="0"/>
      <w:divBdr>
        <w:top w:val="none" w:sz="0" w:space="0" w:color="auto"/>
        <w:left w:val="none" w:sz="0" w:space="0" w:color="auto"/>
        <w:bottom w:val="none" w:sz="0" w:space="0" w:color="auto"/>
        <w:right w:val="none" w:sz="0" w:space="0" w:color="auto"/>
      </w:divBdr>
    </w:div>
    <w:div w:id="1557816569">
      <w:bodyDiv w:val="1"/>
      <w:marLeft w:val="0"/>
      <w:marRight w:val="0"/>
      <w:marTop w:val="0"/>
      <w:marBottom w:val="0"/>
      <w:divBdr>
        <w:top w:val="none" w:sz="0" w:space="0" w:color="auto"/>
        <w:left w:val="none" w:sz="0" w:space="0" w:color="auto"/>
        <w:bottom w:val="none" w:sz="0" w:space="0" w:color="auto"/>
        <w:right w:val="none" w:sz="0" w:space="0" w:color="auto"/>
      </w:divBdr>
    </w:div>
    <w:div w:id="1631400942">
      <w:bodyDiv w:val="1"/>
      <w:marLeft w:val="0"/>
      <w:marRight w:val="0"/>
      <w:marTop w:val="0"/>
      <w:marBottom w:val="0"/>
      <w:divBdr>
        <w:top w:val="none" w:sz="0" w:space="0" w:color="auto"/>
        <w:left w:val="none" w:sz="0" w:space="0" w:color="auto"/>
        <w:bottom w:val="none" w:sz="0" w:space="0" w:color="auto"/>
        <w:right w:val="none" w:sz="0" w:space="0" w:color="auto"/>
      </w:divBdr>
    </w:div>
    <w:div w:id="1770393464">
      <w:bodyDiv w:val="1"/>
      <w:marLeft w:val="0"/>
      <w:marRight w:val="0"/>
      <w:marTop w:val="0"/>
      <w:marBottom w:val="0"/>
      <w:divBdr>
        <w:top w:val="none" w:sz="0" w:space="0" w:color="auto"/>
        <w:left w:val="none" w:sz="0" w:space="0" w:color="auto"/>
        <w:bottom w:val="none" w:sz="0" w:space="0" w:color="auto"/>
        <w:right w:val="none" w:sz="0" w:space="0" w:color="auto"/>
      </w:divBdr>
    </w:div>
    <w:div w:id="1790971188">
      <w:bodyDiv w:val="1"/>
      <w:marLeft w:val="0"/>
      <w:marRight w:val="0"/>
      <w:marTop w:val="0"/>
      <w:marBottom w:val="0"/>
      <w:divBdr>
        <w:top w:val="none" w:sz="0" w:space="0" w:color="auto"/>
        <w:left w:val="none" w:sz="0" w:space="0" w:color="auto"/>
        <w:bottom w:val="none" w:sz="0" w:space="0" w:color="auto"/>
        <w:right w:val="none" w:sz="0" w:space="0" w:color="auto"/>
      </w:divBdr>
    </w:div>
    <w:div w:id="1902708763">
      <w:bodyDiv w:val="1"/>
      <w:marLeft w:val="0"/>
      <w:marRight w:val="0"/>
      <w:marTop w:val="0"/>
      <w:marBottom w:val="0"/>
      <w:divBdr>
        <w:top w:val="none" w:sz="0" w:space="0" w:color="auto"/>
        <w:left w:val="none" w:sz="0" w:space="0" w:color="auto"/>
        <w:bottom w:val="none" w:sz="0" w:space="0" w:color="auto"/>
        <w:right w:val="none" w:sz="0" w:space="0" w:color="auto"/>
      </w:divBdr>
      <w:divsChild>
        <w:div w:id="1359157356">
          <w:marLeft w:val="0"/>
          <w:marRight w:val="0"/>
          <w:marTop w:val="0"/>
          <w:marBottom w:val="0"/>
          <w:divBdr>
            <w:top w:val="none" w:sz="0" w:space="0" w:color="auto"/>
            <w:left w:val="none" w:sz="0" w:space="0" w:color="auto"/>
            <w:bottom w:val="none" w:sz="0" w:space="0" w:color="auto"/>
            <w:right w:val="none" w:sz="0" w:space="0" w:color="auto"/>
          </w:divBdr>
          <w:divsChild>
            <w:div w:id="1457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hmad.doroudian@blifepharma.com" TargetMode="External"/><Relationship Id="rId5" Type="http://schemas.openxmlformats.org/officeDocument/2006/relationships/settings" Target="settings.xml"/><Relationship Id="rId10" Type="http://schemas.openxmlformats.org/officeDocument/2006/relationships/hyperlink" Target="http://www.abetterlifepharma.com/" TargetMode="External"/><Relationship Id="rId4" Type="http://schemas.microsoft.com/office/2007/relationships/stylesWithEffects" Target="stylesWithEffects.xml"/><Relationship Id="rId9" Type="http://schemas.openxmlformats.org/officeDocument/2006/relationships/hyperlink" Target="mailto:Info@BlifePharm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D5614-8BCB-4CE5-8338-6A87280F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5</TotalTime>
  <Pages>2</Pages>
  <Words>505</Words>
  <Characters>2879</Characters>
  <Application>Microsoft Office Word</Application>
  <DocSecurity>0</DocSecurity>
  <Lines>23</Lines>
  <Paragraphs>6</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
      <vt:lpstr/>
      <vt:lpstr/>
      <vt:lpstr/>
      <vt:lpstr/>
      <vt:lpstr/>
    </vt:vector>
  </TitlesOfParts>
  <Company>Manitoba Liquor &amp; Lotteries</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Marie-Eve Chaume</dc:creator>
  <cp:lastModifiedBy>IT Support</cp:lastModifiedBy>
  <cp:revision>3</cp:revision>
  <cp:lastPrinted>2020-04-22T19:49:00Z</cp:lastPrinted>
  <dcterms:created xsi:type="dcterms:W3CDTF">2020-05-11T23:03:00Z</dcterms:created>
  <dcterms:modified xsi:type="dcterms:W3CDTF">2020-05-11T23:07:00Z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StylesDone">
    <vt:lpwstr>Y</vt:lpwstr>
  </property>
  <property fmtid="{D5CDD505-2E9C-101B-9397-08002B2CF9AE}" pid="3" name="WSOrigTemplate">
    <vt:lpwstr>normal</vt:lpwstr>
  </property>
</Properties>
</file>