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F2B1" w14:textId="77777777"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14:paraId="400F3E60"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23D8CD0E"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4F3F664E"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A3D8F">
        <w:rPr>
          <w:rFonts w:ascii="Calibri" w:hAnsi="Calibri" w:cs="Calibri"/>
          <w:color w:val="000000"/>
          <w:sz w:val="22"/>
          <w:szCs w:val="22"/>
        </w:rPr>
        <w:t>33,577,108</w:t>
      </w:r>
      <w:r w:rsidR="00F654EF">
        <w:rPr>
          <w:rFonts w:ascii="Calibri" w:hAnsi="Calibri" w:cs="Calibri"/>
          <w:color w:val="000000"/>
          <w:sz w:val="22"/>
          <w:szCs w:val="22"/>
        </w:rPr>
        <w:t> </w:t>
      </w:r>
      <w:r w:rsidRPr="0032035B">
        <w:rPr>
          <w:rFonts w:ascii="Arial" w:hAnsi="Arial"/>
          <w:color w:val="000000"/>
          <w:u w:val="single"/>
        </w:rPr>
        <w:tab/>
      </w:r>
    </w:p>
    <w:p w14:paraId="4E449E78" w14:textId="671E3D0F" w:rsidR="00640E94" w:rsidRPr="0032035B" w:rsidRDefault="00640E94">
      <w:pPr>
        <w:pStyle w:val="BodyText"/>
        <w:tabs>
          <w:tab w:val="left" w:pos="7920"/>
          <w:tab w:val="left" w:pos="9180"/>
        </w:tabs>
        <w:rPr>
          <w:rFonts w:ascii="Arial" w:hAnsi="Arial"/>
          <w:color w:val="000000"/>
        </w:rPr>
      </w:pPr>
      <w:proofErr w:type="spellStart"/>
      <w:proofErr w:type="gramStart"/>
      <w:r w:rsidRPr="0032035B">
        <w:rPr>
          <w:rFonts w:ascii="Arial" w:hAnsi="Arial"/>
          <w:color w:val="000000"/>
        </w:rPr>
        <w:t>Date</w:t>
      </w:r>
      <w:r w:rsidR="00235E50">
        <w:rPr>
          <w:rFonts w:ascii="Arial" w:hAnsi="Arial"/>
          <w:color w:val="000000"/>
        </w:rPr>
        <w:t>:</w:t>
      </w:r>
      <w:r w:rsidR="00180420">
        <w:rPr>
          <w:rFonts w:ascii="Arial" w:hAnsi="Arial"/>
          <w:color w:val="000000"/>
        </w:rPr>
        <w:t>June</w:t>
      </w:r>
      <w:proofErr w:type="spellEnd"/>
      <w:proofErr w:type="gramEnd"/>
      <w:r w:rsidR="00101842">
        <w:rPr>
          <w:rFonts w:ascii="Arial" w:hAnsi="Arial"/>
          <w:color w:val="000000"/>
        </w:rPr>
        <w:t xml:space="preserve"> </w:t>
      </w:r>
      <w:r w:rsidR="00180420">
        <w:rPr>
          <w:rFonts w:ascii="Arial" w:hAnsi="Arial"/>
          <w:color w:val="000000"/>
        </w:rPr>
        <w:t>4</w:t>
      </w:r>
      <w:r w:rsidR="00C5219E">
        <w:rPr>
          <w:rFonts w:ascii="Arial" w:hAnsi="Arial"/>
          <w:color w:val="000000"/>
          <w:u w:val="single"/>
        </w:rPr>
        <w:t>, 2019</w:t>
      </w:r>
      <w:r w:rsidRPr="0032035B">
        <w:rPr>
          <w:rFonts w:ascii="Arial" w:hAnsi="Arial"/>
          <w:color w:val="000000"/>
          <w:u w:val="single"/>
        </w:rPr>
        <w:tab/>
      </w:r>
    </w:p>
    <w:p w14:paraId="39803D28" w14:textId="77777777" w:rsidR="008645F1" w:rsidRPr="0032035B" w:rsidRDefault="008645F1">
      <w:pPr>
        <w:pStyle w:val="BodyText"/>
        <w:tabs>
          <w:tab w:val="left" w:pos="7920"/>
          <w:tab w:val="left" w:pos="9180"/>
        </w:tabs>
        <w:jc w:val="both"/>
        <w:rPr>
          <w:rFonts w:ascii="Arial" w:hAnsi="Arial"/>
          <w:color w:val="000000"/>
        </w:rPr>
      </w:pPr>
    </w:p>
    <w:p w14:paraId="07B70006"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1288AD84" w14:textId="77777777" w:rsidR="0092052A" w:rsidRPr="0032035B" w:rsidRDefault="0092052A">
      <w:pPr>
        <w:pStyle w:val="List"/>
        <w:keepLines/>
        <w:spacing w:before="120"/>
        <w:ind w:left="0" w:firstLine="0"/>
        <w:rPr>
          <w:rFonts w:ascii="Arial" w:hAnsi="Arial"/>
          <w:b/>
        </w:rPr>
      </w:pPr>
    </w:p>
    <w:p w14:paraId="2075516F"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205EF9EE" w14:textId="77777777" w:rsidR="00180420" w:rsidRDefault="00180420" w:rsidP="00284C00">
      <w:pPr>
        <w:tabs>
          <w:tab w:val="right" w:pos="9360"/>
        </w:tabs>
      </w:pPr>
      <w:r>
        <w:t xml:space="preserve"> </w:t>
      </w:r>
      <w:proofErr w:type="spellStart"/>
      <w:r>
        <w:t>Goldrea</w:t>
      </w:r>
      <w:proofErr w:type="spellEnd"/>
      <w:r>
        <w:t xml:space="preserve"> Resources continues to keep its mining interests up to date and plans work to be done on the Cannonball property this summer.</w:t>
      </w:r>
    </w:p>
    <w:p w14:paraId="5A5A819D" w14:textId="0D9BFCB7" w:rsidR="00284C00" w:rsidRDefault="00180420" w:rsidP="00284C00">
      <w:pPr>
        <w:tabs>
          <w:tab w:val="right" w:pos="9360"/>
        </w:tabs>
        <w:rPr>
          <w:rFonts w:cstheme="minorBidi"/>
          <w:sz w:val="22"/>
          <w:szCs w:val="22"/>
        </w:rPr>
      </w:pPr>
      <w:r>
        <w:t xml:space="preserve">The Company is in late stages of developing a Lab Testing Facility in Irving Ca to test cannabis products for impurities and consistent potency. </w:t>
      </w:r>
      <w:r w:rsidR="00284C00">
        <w:tab/>
      </w:r>
      <w:r w:rsidR="00284C00">
        <w:tab/>
      </w:r>
    </w:p>
    <w:p w14:paraId="5D2B49A3" w14:textId="77777777" w:rsidR="00C5219E" w:rsidRDefault="00C5219E" w:rsidP="00C5219E">
      <w:pPr>
        <w:pStyle w:val="NormalWeb"/>
      </w:pPr>
    </w:p>
    <w:p w14:paraId="60B4D7BE" w14:textId="77777777" w:rsidR="00640E94" w:rsidRPr="0032035B" w:rsidRDefault="00640E94" w:rsidP="00C5219E">
      <w:pPr>
        <w:pStyle w:val="List"/>
        <w:spacing w:before="120"/>
        <w:ind w:left="0" w:firstLine="0"/>
        <w:jc w:val="both"/>
        <w:rPr>
          <w:rFonts w:ascii="Arial" w:hAnsi="Arial"/>
          <w:b/>
        </w:rPr>
      </w:pPr>
    </w:p>
    <w:p w14:paraId="14C57296" w14:textId="78375F46" w:rsidR="00640E94" w:rsidRPr="0032035B" w:rsidRDefault="00640E94" w:rsidP="00C5219E">
      <w:pPr>
        <w:pStyle w:val="NormalWeb"/>
        <w:rPr>
          <w:rFonts w:ascii="Arial" w:hAnsi="Arial"/>
          <w:b/>
        </w:rPr>
      </w:pPr>
      <w:r w:rsidRPr="0032035B">
        <w:rPr>
          <w:rFonts w:ascii="Arial" w:hAnsi="Arial"/>
          <w:b/>
        </w:rPr>
        <w:t>Provide a general overview and discussion</w:t>
      </w:r>
      <w:r w:rsidR="00180420">
        <w:rPr>
          <w:rStyle w:val="Strong"/>
        </w:rPr>
        <w:t xml:space="preserve"> </w:t>
      </w:r>
      <w:r w:rsidRPr="0032035B">
        <w:rPr>
          <w:rFonts w:ascii="Arial" w:hAnsi="Arial"/>
          <w:b/>
        </w:rPr>
        <w:t>of the activities of management.</w:t>
      </w:r>
    </w:p>
    <w:p w14:paraId="532B0781" w14:textId="77777777" w:rsidR="004F5E88" w:rsidRPr="0032035B" w:rsidRDefault="004F5E88" w:rsidP="001C59AC">
      <w:pPr>
        <w:pStyle w:val="List"/>
        <w:spacing w:before="120"/>
        <w:ind w:left="720" w:firstLine="0"/>
        <w:jc w:val="both"/>
        <w:rPr>
          <w:rFonts w:ascii="Arial" w:hAnsi="Arial"/>
        </w:rPr>
      </w:pPr>
      <w:r>
        <w:rPr>
          <w:rFonts w:ascii="Arial" w:hAnsi="Arial"/>
        </w:rPr>
        <w:t>.</w:t>
      </w:r>
    </w:p>
    <w:p w14:paraId="34CBC5B1" w14:textId="77777777"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C5219E">
        <w:rPr>
          <w:rFonts w:ascii="Arial" w:hAnsi="Arial"/>
        </w:rPr>
        <w:t xml:space="preserve">mining </w:t>
      </w:r>
      <w:r w:rsidR="009058C9">
        <w:rPr>
          <w:rFonts w:ascii="Arial" w:hAnsi="Arial"/>
        </w:rPr>
        <w:t>properties in good standing.</w:t>
      </w:r>
    </w:p>
    <w:p w14:paraId="1CD8C9F9" w14:textId="77777777" w:rsidR="00180420" w:rsidRDefault="00180420" w:rsidP="00180420">
      <w:pPr>
        <w:tabs>
          <w:tab w:val="right" w:pos="9360"/>
        </w:tabs>
        <w:rPr>
          <w:lang w:val="en-CA"/>
        </w:rPr>
      </w:pPr>
      <w:r>
        <w:tab/>
      </w:r>
    </w:p>
    <w:p w14:paraId="43C90603" w14:textId="77777777" w:rsidR="00180420" w:rsidRDefault="00180420" w:rsidP="00180420">
      <w:pPr>
        <w:tabs>
          <w:tab w:val="right" w:pos="9360"/>
        </w:tabs>
      </w:pPr>
      <w:proofErr w:type="spellStart"/>
      <w:r>
        <w:rPr>
          <w:b/>
          <w:bCs/>
          <w:color w:val="000000"/>
        </w:rPr>
        <w:t>Goldrea</w:t>
      </w:r>
      <w:proofErr w:type="spellEnd"/>
      <w:r>
        <w:rPr>
          <w:b/>
          <w:bCs/>
          <w:color w:val="000000"/>
        </w:rPr>
        <w:t xml:space="preserve"> Resources Corp. </w:t>
      </w:r>
      <w:r>
        <w:t>(“</w:t>
      </w:r>
      <w:proofErr w:type="spellStart"/>
      <w:r>
        <w:t>Goldrea</w:t>
      </w:r>
      <w:proofErr w:type="spellEnd"/>
      <w:r>
        <w:t xml:space="preserve">” or the “Company”) </w:t>
      </w:r>
      <w:r>
        <w:rPr>
          <w:color w:val="000000"/>
        </w:rPr>
        <w:t xml:space="preserve">is pleased to report that its wholly-owned subsidiary, </w:t>
      </w:r>
      <w:r>
        <w:t>Global Lab Analytics (“GLA”), is near completion with its construction of a testing laboratory in Irvine, California. In addition, the City of Irvine has scored GLA an 84 on its critical laboratory licensing application, with 70 being needed for acceptance. GLA’s management will now interview with the City, and upon passing inspection of the facility, be able to obtain a license certificate to become operational. Final state approval will be the last step in this process. A temporary license will allow full testing while the State works through industry backlog.  Because of the bottleneck in mandatory State testing of all cannabinoid products for impurities, heavy metals, pesticides, micro toxin, potency, etc., GLA expects that its roster of potential clients, many of whom have signed LOIs and MOUs, will lead to the laboratory running at full capacity once operations begin.</w:t>
      </w:r>
    </w:p>
    <w:p w14:paraId="11F86F8B" w14:textId="77777777" w:rsidR="00180420" w:rsidRDefault="00180420" w:rsidP="00180420">
      <w:pPr>
        <w:tabs>
          <w:tab w:val="right" w:pos="9360"/>
        </w:tabs>
      </w:pPr>
      <w:proofErr w:type="spellStart"/>
      <w:r>
        <w:t>Goldrea’s</w:t>
      </w:r>
      <w:proofErr w:type="spellEnd"/>
      <w:r>
        <w:t xml:space="preserve"> President and CEO Jim Elbert states: “We are very pleased to have accomplished what we have, interacting closely with the City of Irvine. Our goal of entering the lucrative lab testing space is in sight, and we can now begin working toward a ‘Change of Business’ with respect to our CSE listing.”</w:t>
      </w:r>
    </w:p>
    <w:p w14:paraId="02DBE1CB" w14:textId="77777777" w:rsidR="00180420" w:rsidRDefault="00180420" w:rsidP="00180420">
      <w:pPr>
        <w:tabs>
          <w:tab w:val="right" w:pos="9360"/>
        </w:tabs>
      </w:pPr>
      <w:r>
        <w:t>A flow-through financing is in progress to fund exploration of the Company’s Cannonball property in BC’s “Golden Triangle”. An additional private placement is being conducted to finance advancement of the GLA testing laboratory as well as to provide general working capital.</w:t>
      </w:r>
    </w:p>
    <w:p w14:paraId="086BEB60" w14:textId="77777777" w:rsidR="005F7E2F" w:rsidRDefault="005F7E2F" w:rsidP="007944D2">
      <w:pPr>
        <w:pStyle w:val="List"/>
        <w:spacing w:before="120"/>
        <w:ind w:left="720" w:firstLine="0"/>
        <w:jc w:val="both"/>
        <w:rPr>
          <w:rFonts w:ascii="Arial" w:hAnsi="Arial"/>
        </w:rPr>
      </w:pPr>
    </w:p>
    <w:p w14:paraId="164A9C90" w14:textId="108FB398" w:rsidR="005F7E2F" w:rsidRDefault="005F7E2F" w:rsidP="005F7E2F">
      <w:pPr>
        <w:pStyle w:val="NormalWeb"/>
      </w:pPr>
      <w:proofErr w:type="spellStart"/>
      <w:r>
        <w:t>Goldrea</w:t>
      </w:r>
      <w:proofErr w:type="spellEnd"/>
      <w:r>
        <w:t xml:space="preserve"> Resources Corp. </w:t>
      </w:r>
      <w:r w:rsidR="00180420">
        <w:t>is</w:t>
      </w:r>
      <w:r>
        <w:t xml:space="preserve"> conducting a non-brokered private placement of 4.3 million units at seven cents each for gross proceeds of up to $301,000. Each unit consists of one common share and one common share purchase warrant with an exercise price of 16 cents for a period of one year. The gross proceeds will be used to finance its testing lab project, to keep mining properties in good standing and for general working capital. All securities issued under the private placement will be subject to a four-month hold. A finder's fee may be paid in connection with the financing.</w:t>
      </w:r>
    </w:p>
    <w:p w14:paraId="4764F1B1" w14:textId="77777777" w:rsidR="005F7E2F" w:rsidRDefault="005F7E2F" w:rsidP="007944D2">
      <w:pPr>
        <w:pStyle w:val="List"/>
        <w:spacing w:before="120"/>
        <w:ind w:left="720" w:firstLine="0"/>
        <w:jc w:val="both"/>
        <w:rPr>
          <w:rFonts w:ascii="Arial" w:hAnsi="Arial"/>
        </w:rPr>
      </w:pPr>
    </w:p>
    <w:p w14:paraId="0698E1AE" w14:textId="77777777" w:rsidR="001A462A" w:rsidRDefault="001A462A" w:rsidP="007944D2">
      <w:pPr>
        <w:pStyle w:val="List"/>
        <w:spacing w:before="120"/>
        <w:ind w:left="720" w:firstLine="0"/>
        <w:jc w:val="both"/>
        <w:rPr>
          <w:rFonts w:ascii="Arial" w:hAnsi="Arial"/>
        </w:rPr>
      </w:pPr>
    </w:p>
    <w:p w14:paraId="3216838A" w14:textId="77777777" w:rsidR="0092052A" w:rsidRPr="0032035B" w:rsidRDefault="0092052A" w:rsidP="0024463F">
      <w:pPr>
        <w:pStyle w:val="List"/>
        <w:spacing w:before="120"/>
        <w:jc w:val="both"/>
        <w:rPr>
          <w:rFonts w:ascii="Arial" w:hAnsi="Arial"/>
        </w:rPr>
      </w:pPr>
    </w:p>
    <w:p w14:paraId="24C108DF"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1C7E0E48" w14:textId="77777777" w:rsidR="007944D2" w:rsidRPr="0032035B" w:rsidRDefault="007944D2" w:rsidP="007944D2">
      <w:pPr>
        <w:pStyle w:val="List"/>
        <w:spacing w:before="120"/>
        <w:jc w:val="both"/>
        <w:rPr>
          <w:rFonts w:ascii="Arial" w:hAnsi="Arial"/>
        </w:rPr>
      </w:pPr>
    </w:p>
    <w:p w14:paraId="2AF6ADA2"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546FF2A5"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65BC9921"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4B6421"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5A4CF0FF" w14:textId="77777777" w:rsidR="0092052A" w:rsidRPr="0032035B" w:rsidRDefault="0092052A" w:rsidP="000109E5">
      <w:pPr>
        <w:pStyle w:val="List"/>
        <w:spacing w:before="120"/>
        <w:ind w:left="720" w:firstLine="0"/>
        <w:jc w:val="both"/>
        <w:rPr>
          <w:rFonts w:ascii="Arial" w:hAnsi="Arial"/>
        </w:rPr>
      </w:pPr>
    </w:p>
    <w:p w14:paraId="54C64A84"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562588A9" w14:textId="77777777" w:rsidR="00EF5C99" w:rsidRDefault="00EF5C99" w:rsidP="00EF5C99">
      <w:pPr>
        <w:pStyle w:val="List"/>
        <w:spacing w:before="120"/>
        <w:ind w:left="720" w:firstLine="0"/>
        <w:jc w:val="both"/>
        <w:rPr>
          <w:rFonts w:ascii="Arial" w:hAnsi="Arial"/>
          <w:b/>
        </w:rPr>
      </w:pPr>
      <w:r>
        <w:rPr>
          <w:rFonts w:ascii="Arial" w:hAnsi="Arial"/>
          <w:b/>
        </w:rPr>
        <w:t>N/A</w:t>
      </w:r>
    </w:p>
    <w:p w14:paraId="78F8AC02" w14:textId="77777777" w:rsidR="0039001D" w:rsidRDefault="0039001D" w:rsidP="0039001D">
      <w:pPr>
        <w:pStyle w:val="List"/>
        <w:spacing w:before="120"/>
        <w:jc w:val="both"/>
        <w:rPr>
          <w:rFonts w:ascii="Arial" w:hAnsi="Arial"/>
          <w:b/>
        </w:rPr>
      </w:pPr>
    </w:p>
    <w:p w14:paraId="76EBC927"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w:t>
      </w:r>
      <w:r w:rsidRPr="0039001D">
        <w:rPr>
          <w:rFonts w:ascii="Arial" w:hAnsi="Arial"/>
          <w:b/>
        </w:rPr>
        <w:lastRenderedPageBreak/>
        <w:t>acquisition was from or the disposition was to a Related Person of the Issuer and provi</w:t>
      </w:r>
      <w:r w:rsidR="00AE0976" w:rsidRPr="0039001D">
        <w:rPr>
          <w:rFonts w:ascii="Arial" w:hAnsi="Arial"/>
          <w:b/>
        </w:rPr>
        <w:t>de details of the relationship.</w:t>
      </w:r>
    </w:p>
    <w:p w14:paraId="4E90C3E5" w14:textId="77777777" w:rsidR="0092052A" w:rsidRPr="0032035B" w:rsidRDefault="00EF5C99" w:rsidP="00AE0976">
      <w:pPr>
        <w:pStyle w:val="List"/>
        <w:spacing w:before="120"/>
        <w:ind w:left="720" w:firstLine="0"/>
        <w:jc w:val="both"/>
        <w:rPr>
          <w:rFonts w:ascii="Arial" w:hAnsi="Arial"/>
        </w:rPr>
      </w:pPr>
      <w:r>
        <w:rPr>
          <w:color w:val="000000"/>
        </w:rPr>
        <w:t>N/A</w:t>
      </w:r>
    </w:p>
    <w:p w14:paraId="22B8033B"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0860BC83"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022CAB69" w14:textId="77777777" w:rsidR="00AE0976" w:rsidRPr="0032035B" w:rsidRDefault="00AE0976" w:rsidP="00AE0976">
      <w:pPr>
        <w:pStyle w:val="List"/>
        <w:spacing w:before="120"/>
        <w:ind w:left="720" w:firstLine="0"/>
        <w:jc w:val="both"/>
        <w:rPr>
          <w:rFonts w:ascii="Arial" w:hAnsi="Arial"/>
        </w:rPr>
      </w:pPr>
    </w:p>
    <w:p w14:paraId="06B88901"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06CA522"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1307FBE9" w14:textId="77777777" w:rsidR="0092052A" w:rsidRPr="0032035B" w:rsidRDefault="0092052A" w:rsidP="00AE0976">
      <w:pPr>
        <w:pStyle w:val="List"/>
        <w:spacing w:before="120"/>
        <w:ind w:left="720" w:firstLine="0"/>
        <w:jc w:val="both"/>
        <w:rPr>
          <w:rFonts w:ascii="Arial" w:hAnsi="Arial"/>
        </w:rPr>
      </w:pPr>
    </w:p>
    <w:p w14:paraId="3457D9DC"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294D99F3"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117CEA1" w14:textId="77777777" w:rsidR="0092052A" w:rsidRDefault="0092052A" w:rsidP="00AE0976">
      <w:pPr>
        <w:pStyle w:val="List"/>
        <w:spacing w:before="120"/>
        <w:ind w:left="720" w:firstLine="0"/>
        <w:jc w:val="both"/>
        <w:rPr>
          <w:rFonts w:ascii="Arial" w:hAnsi="Arial"/>
        </w:rPr>
      </w:pPr>
    </w:p>
    <w:p w14:paraId="295EB7AD" w14:textId="77777777" w:rsidR="00CC09C1" w:rsidRDefault="00CC09C1" w:rsidP="00AE0976">
      <w:pPr>
        <w:pStyle w:val="List"/>
        <w:spacing w:before="120"/>
        <w:ind w:left="720" w:firstLine="0"/>
        <w:jc w:val="both"/>
        <w:rPr>
          <w:rFonts w:ascii="Arial" w:hAnsi="Arial"/>
        </w:rPr>
      </w:pPr>
    </w:p>
    <w:p w14:paraId="31B942BD" w14:textId="77777777" w:rsidR="00CC09C1" w:rsidRPr="0032035B" w:rsidRDefault="00CC09C1" w:rsidP="00AE0976">
      <w:pPr>
        <w:pStyle w:val="List"/>
        <w:spacing w:before="120"/>
        <w:ind w:left="720" w:firstLine="0"/>
        <w:jc w:val="both"/>
        <w:rPr>
          <w:rFonts w:ascii="Arial" w:hAnsi="Arial"/>
        </w:rPr>
      </w:pPr>
    </w:p>
    <w:p w14:paraId="2B420CCD"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1FF1DA88"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1C5966E1" w14:textId="77777777" w:rsidR="0092052A" w:rsidRPr="0032035B" w:rsidRDefault="0092052A" w:rsidP="00AE0976">
      <w:pPr>
        <w:pStyle w:val="List"/>
        <w:spacing w:before="120"/>
        <w:ind w:left="720" w:firstLine="0"/>
        <w:jc w:val="both"/>
        <w:rPr>
          <w:rFonts w:ascii="Arial" w:hAnsi="Arial"/>
        </w:rPr>
      </w:pPr>
    </w:p>
    <w:p w14:paraId="2CCC868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D52ADA2"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7DBF499" w14:textId="77777777" w:rsidR="0092052A" w:rsidRPr="0032035B" w:rsidRDefault="0092052A" w:rsidP="00AE0976">
      <w:pPr>
        <w:pStyle w:val="List"/>
        <w:spacing w:before="120"/>
        <w:ind w:left="720" w:firstLine="0"/>
        <w:jc w:val="both"/>
        <w:rPr>
          <w:rFonts w:ascii="Arial" w:hAnsi="Arial"/>
        </w:rPr>
      </w:pPr>
    </w:p>
    <w:p w14:paraId="3C4355C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E3E254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31291645"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10482A1D"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3B84543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EA0300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25F5928" w14:textId="77777777" w:rsidR="00AE0976" w:rsidRPr="0032035B" w:rsidRDefault="00AE0976" w:rsidP="00AE0976">
      <w:pPr>
        <w:pStyle w:val="List"/>
        <w:keepNext/>
        <w:keepLines/>
        <w:spacing w:before="120"/>
        <w:ind w:left="720" w:firstLine="0"/>
        <w:jc w:val="both"/>
        <w:rPr>
          <w:rFonts w:ascii="Arial" w:hAnsi="Arial"/>
          <w:b/>
        </w:rPr>
      </w:pPr>
    </w:p>
    <w:p w14:paraId="5EEC1A7D"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2C107C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2541304" w14:textId="77777777" w:rsidR="00AE0976" w:rsidRPr="0032035B" w:rsidRDefault="00AE0976" w:rsidP="00AE0976">
      <w:pPr>
        <w:pStyle w:val="List"/>
        <w:keepNext/>
        <w:keepLines/>
        <w:spacing w:before="120"/>
        <w:ind w:left="720" w:firstLine="0"/>
        <w:jc w:val="both"/>
        <w:rPr>
          <w:rFonts w:ascii="Arial" w:hAnsi="Arial"/>
          <w:b/>
        </w:rPr>
      </w:pPr>
    </w:p>
    <w:p w14:paraId="4E6A635C"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62729145"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603BDD87" w14:textId="77777777" w:rsidR="00CC09C1" w:rsidRDefault="00CC09C1" w:rsidP="00481ECD">
      <w:pPr>
        <w:pStyle w:val="List"/>
        <w:spacing w:before="120"/>
        <w:ind w:left="720" w:firstLine="0"/>
        <w:jc w:val="both"/>
        <w:rPr>
          <w:rFonts w:ascii="Arial" w:hAnsi="Arial"/>
        </w:rPr>
      </w:pPr>
    </w:p>
    <w:p w14:paraId="73AE7F99" w14:textId="77777777" w:rsidR="00CC09C1" w:rsidRDefault="00CC09C1" w:rsidP="00481ECD">
      <w:pPr>
        <w:pStyle w:val="List"/>
        <w:spacing w:before="120"/>
        <w:ind w:left="720" w:firstLine="0"/>
        <w:jc w:val="both"/>
        <w:rPr>
          <w:rFonts w:ascii="Arial" w:hAnsi="Arial"/>
        </w:rPr>
      </w:pPr>
    </w:p>
    <w:p w14:paraId="0861FE95" w14:textId="77777777" w:rsidR="00CC09C1" w:rsidRDefault="00CC09C1" w:rsidP="00481ECD">
      <w:pPr>
        <w:pStyle w:val="List"/>
        <w:spacing w:before="120"/>
        <w:ind w:left="720" w:firstLine="0"/>
        <w:jc w:val="both"/>
        <w:rPr>
          <w:rFonts w:ascii="Arial" w:hAnsi="Arial"/>
        </w:rPr>
      </w:pPr>
    </w:p>
    <w:p w14:paraId="3270401E" w14:textId="77777777" w:rsidR="006348CA" w:rsidRDefault="006348CA" w:rsidP="00481ECD">
      <w:pPr>
        <w:pStyle w:val="List"/>
        <w:spacing w:before="120"/>
        <w:ind w:left="720" w:firstLine="0"/>
        <w:jc w:val="both"/>
        <w:rPr>
          <w:rFonts w:ascii="Arial" w:hAnsi="Arial"/>
        </w:rPr>
      </w:pPr>
    </w:p>
    <w:p w14:paraId="17589C43" w14:textId="77777777" w:rsidR="006348CA" w:rsidRDefault="006348CA" w:rsidP="00481ECD">
      <w:pPr>
        <w:pStyle w:val="List"/>
        <w:spacing w:before="120"/>
        <w:ind w:left="720" w:firstLine="0"/>
        <w:jc w:val="both"/>
        <w:rPr>
          <w:rFonts w:ascii="Arial" w:hAnsi="Arial"/>
        </w:rPr>
      </w:pPr>
    </w:p>
    <w:p w14:paraId="3D6F7641" w14:textId="77777777" w:rsidR="006348CA" w:rsidRDefault="006348CA" w:rsidP="00481ECD">
      <w:pPr>
        <w:pStyle w:val="List"/>
        <w:spacing w:before="120"/>
        <w:ind w:left="720" w:firstLine="0"/>
        <w:jc w:val="both"/>
        <w:rPr>
          <w:rFonts w:ascii="Arial" w:hAnsi="Arial"/>
        </w:rPr>
      </w:pPr>
    </w:p>
    <w:p w14:paraId="78187320" w14:textId="77777777" w:rsidR="006348CA" w:rsidRPr="0032035B" w:rsidRDefault="006348CA" w:rsidP="00481ECD">
      <w:pPr>
        <w:pStyle w:val="List"/>
        <w:spacing w:before="120"/>
        <w:ind w:left="720" w:firstLine="0"/>
        <w:jc w:val="both"/>
        <w:rPr>
          <w:rFonts w:ascii="Arial" w:hAnsi="Arial"/>
        </w:rPr>
      </w:pPr>
    </w:p>
    <w:p w14:paraId="5D0598D2" w14:textId="77777777" w:rsidR="00481ECD" w:rsidRPr="0032035B" w:rsidRDefault="00481ECD" w:rsidP="00481ECD">
      <w:pPr>
        <w:pStyle w:val="List"/>
        <w:spacing w:before="120"/>
        <w:ind w:left="1800"/>
        <w:jc w:val="both"/>
        <w:rPr>
          <w:rFonts w:ascii="Arial" w:hAnsi="Arial"/>
        </w:rPr>
      </w:pPr>
    </w:p>
    <w:p w14:paraId="3AC4966B"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22CB5074" w14:textId="77777777" w:rsidR="00640E94" w:rsidRPr="0032035B" w:rsidRDefault="00640E94">
      <w:pPr>
        <w:pStyle w:val="BodyText"/>
        <w:keepNext/>
        <w:rPr>
          <w:rFonts w:ascii="Arial" w:hAnsi="Arial"/>
        </w:rPr>
      </w:pPr>
      <w:r w:rsidRPr="0032035B">
        <w:rPr>
          <w:rFonts w:ascii="Arial" w:hAnsi="Arial"/>
        </w:rPr>
        <w:t>The undersigned hereby certifies that:</w:t>
      </w:r>
    </w:p>
    <w:p w14:paraId="6CDA33D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A041781" w14:textId="77777777" w:rsidR="00640E94" w:rsidRPr="0032035B" w:rsidRDefault="00640E94">
      <w:pPr>
        <w:pStyle w:val="List"/>
        <w:numPr>
          <w:ilvl w:val="0"/>
          <w:numId w:val="23"/>
        </w:numPr>
        <w:jc w:val="both"/>
        <w:rPr>
          <w:rFonts w:ascii="Arial" w:hAnsi="Arial"/>
        </w:rPr>
      </w:pPr>
      <w:r w:rsidRPr="0032035B">
        <w:rPr>
          <w:rFonts w:ascii="Arial" w:hAnsi="Arial"/>
        </w:rPr>
        <w:t xml:space="preserve">As of the date hereof there </w:t>
      </w:r>
      <w:proofErr w:type="gramStart"/>
      <w:r w:rsidRPr="0032035B">
        <w:rPr>
          <w:rFonts w:ascii="Arial" w:hAnsi="Arial"/>
        </w:rPr>
        <w:t>were</w:t>
      </w:r>
      <w:proofErr w:type="gramEnd"/>
      <w:r w:rsidRPr="0032035B">
        <w:rPr>
          <w:rFonts w:ascii="Arial" w:hAnsi="Arial"/>
        </w:rPr>
        <w:t xml:space="preserve"> is no material information concerning the Issuer which has not been publicly disclosed.</w:t>
      </w:r>
    </w:p>
    <w:p w14:paraId="5A065327"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3FB0EE36"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01AF6ECE" w14:textId="6FDD4488"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180420">
        <w:rPr>
          <w:rFonts w:ascii="Arial" w:hAnsi="Arial"/>
        </w:rPr>
        <w:t xml:space="preserve">June </w:t>
      </w:r>
      <w:bookmarkStart w:id="5" w:name="_GoBack"/>
      <w:bookmarkEnd w:id="5"/>
      <w:r w:rsidR="00B31F97">
        <w:rPr>
          <w:rFonts w:ascii="Arial" w:hAnsi="Arial"/>
        </w:rPr>
        <w:t>4</w:t>
      </w:r>
      <w:r w:rsidR="00284C00">
        <w:rPr>
          <w:rFonts w:ascii="Arial" w:hAnsi="Arial"/>
        </w:rPr>
        <w:t>, 2019</w:t>
      </w:r>
    </w:p>
    <w:p w14:paraId="423A788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582DB206"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1D9E5B4A" w14:textId="77777777">
        <w:tc>
          <w:tcPr>
            <w:tcW w:w="4878" w:type="dxa"/>
            <w:tcBorders>
              <w:top w:val="single" w:sz="18" w:space="0" w:color="auto"/>
              <w:bottom w:val="nil"/>
              <w:right w:val="single" w:sz="18" w:space="0" w:color="auto"/>
            </w:tcBorders>
          </w:tcPr>
          <w:p w14:paraId="6C1373C2" w14:textId="77777777" w:rsidR="00640E94" w:rsidRPr="0032035B" w:rsidRDefault="00640E94">
            <w:pPr>
              <w:pStyle w:val="BodyText"/>
              <w:spacing w:before="0"/>
              <w:rPr>
                <w:rFonts w:ascii="Arial" w:hAnsi="Arial"/>
                <w:b/>
                <w:i/>
              </w:rPr>
            </w:pPr>
            <w:r w:rsidRPr="0032035B">
              <w:rPr>
                <w:rFonts w:ascii="Arial" w:hAnsi="Arial"/>
                <w:b/>
                <w:i/>
              </w:rPr>
              <w:lastRenderedPageBreak/>
              <w:t>Issuer Details</w:t>
            </w:r>
          </w:p>
          <w:p w14:paraId="414CC2AD" w14:textId="77777777" w:rsidR="00640E94" w:rsidRPr="0032035B" w:rsidRDefault="00640E94">
            <w:pPr>
              <w:pStyle w:val="BodyText"/>
              <w:spacing w:before="0"/>
              <w:rPr>
                <w:rFonts w:ascii="Arial" w:hAnsi="Arial"/>
              </w:rPr>
            </w:pPr>
            <w:r w:rsidRPr="0032035B">
              <w:rPr>
                <w:rFonts w:ascii="Arial" w:hAnsi="Arial"/>
              </w:rPr>
              <w:t>Name of Issuer</w:t>
            </w:r>
          </w:p>
          <w:p w14:paraId="38D54196" w14:textId="77777777" w:rsidR="00640E94" w:rsidRPr="0032035B" w:rsidRDefault="004D47B7">
            <w:pPr>
              <w:pStyle w:val="BodyText"/>
              <w:rPr>
                <w:rFonts w:ascii="Arial" w:hAnsi="Arial"/>
              </w:rPr>
            </w:pPr>
            <w:proofErr w:type="spellStart"/>
            <w:r w:rsidRPr="0032035B">
              <w:rPr>
                <w:rFonts w:ascii="Arial" w:hAnsi="Arial"/>
              </w:rPr>
              <w:t>Goldrea</w:t>
            </w:r>
            <w:proofErr w:type="spellEnd"/>
            <w:r w:rsidRPr="0032035B">
              <w:rPr>
                <w:rFonts w:ascii="Arial" w:hAnsi="Arial"/>
              </w:rPr>
              <w:t xml:space="preserve"> Resources Corp.</w:t>
            </w:r>
          </w:p>
        </w:tc>
        <w:tc>
          <w:tcPr>
            <w:tcW w:w="1800" w:type="dxa"/>
            <w:tcBorders>
              <w:top w:val="single" w:sz="18" w:space="0" w:color="auto"/>
              <w:left w:val="single" w:sz="18" w:space="0" w:color="auto"/>
              <w:bottom w:val="nil"/>
              <w:right w:val="single" w:sz="18" w:space="0" w:color="auto"/>
            </w:tcBorders>
          </w:tcPr>
          <w:p w14:paraId="6841F00E" w14:textId="77777777" w:rsidR="00640E94" w:rsidRPr="0032035B" w:rsidRDefault="00640E94" w:rsidP="00B31F97">
            <w:pPr>
              <w:pStyle w:val="BodyText"/>
              <w:spacing w:before="0"/>
              <w:rPr>
                <w:rFonts w:ascii="Arial" w:hAnsi="Arial"/>
              </w:rPr>
            </w:pPr>
            <w:proofErr w:type="gramStart"/>
            <w:r w:rsidRPr="0032035B">
              <w:rPr>
                <w:rFonts w:ascii="Arial" w:hAnsi="Arial"/>
              </w:rPr>
              <w:t>For  Month</w:t>
            </w:r>
            <w:proofErr w:type="gramEnd"/>
            <w:r w:rsidRPr="0032035B">
              <w:rPr>
                <w:rFonts w:ascii="Arial" w:hAnsi="Arial"/>
              </w:rPr>
              <w:t xml:space="preserve"> End</w:t>
            </w:r>
            <w:r w:rsidR="004D47B7" w:rsidRPr="0032035B">
              <w:rPr>
                <w:rFonts w:ascii="Arial" w:hAnsi="Arial"/>
              </w:rPr>
              <w:br/>
            </w:r>
            <w:r w:rsidR="005F7E2F">
              <w:rPr>
                <w:rFonts w:ascii="Arial" w:hAnsi="Arial"/>
              </w:rPr>
              <w:t xml:space="preserve">April </w:t>
            </w:r>
            <w:r w:rsidR="0029699B">
              <w:rPr>
                <w:rFonts w:ascii="Arial" w:hAnsi="Arial"/>
              </w:rPr>
              <w:t>201</w:t>
            </w:r>
            <w:r w:rsidR="00C5219E">
              <w:rPr>
                <w:rFonts w:ascii="Arial" w:hAnsi="Arial"/>
              </w:rPr>
              <w:t>9</w:t>
            </w:r>
          </w:p>
        </w:tc>
        <w:tc>
          <w:tcPr>
            <w:tcW w:w="2898" w:type="dxa"/>
            <w:tcBorders>
              <w:top w:val="single" w:sz="18" w:space="0" w:color="auto"/>
              <w:left w:val="single" w:sz="18" w:space="0" w:color="auto"/>
              <w:bottom w:val="nil"/>
            </w:tcBorders>
          </w:tcPr>
          <w:p w14:paraId="44A33DC0" w14:textId="77777777" w:rsidR="00640E94" w:rsidRPr="0032035B" w:rsidRDefault="00640E94">
            <w:pPr>
              <w:pStyle w:val="BodyText"/>
              <w:spacing w:before="0"/>
              <w:rPr>
                <w:rFonts w:ascii="Arial" w:hAnsi="Arial"/>
              </w:rPr>
            </w:pPr>
            <w:r w:rsidRPr="0032035B">
              <w:rPr>
                <w:rFonts w:ascii="Arial" w:hAnsi="Arial"/>
              </w:rPr>
              <w:t>Date of Report</w:t>
            </w:r>
          </w:p>
          <w:p w14:paraId="4584C179" w14:textId="77777777" w:rsidR="00640E94" w:rsidRPr="0032035B" w:rsidRDefault="005F7E2F">
            <w:pPr>
              <w:pStyle w:val="BodyText"/>
              <w:spacing w:before="0"/>
              <w:rPr>
                <w:rFonts w:ascii="Arial" w:hAnsi="Arial"/>
              </w:rPr>
            </w:pPr>
            <w:r>
              <w:rPr>
                <w:rFonts w:ascii="Arial" w:hAnsi="Arial"/>
              </w:rPr>
              <w:t>5</w:t>
            </w:r>
            <w:r w:rsidR="00B31F97">
              <w:rPr>
                <w:rFonts w:ascii="Arial" w:hAnsi="Arial"/>
              </w:rPr>
              <w:t>/</w:t>
            </w:r>
            <w:r>
              <w:rPr>
                <w:rFonts w:ascii="Arial" w:hAnsi="Arial"/>
              </w:rPr>
              <w:t>5</w:t>
            </w:r>
            <w:r w:rsidR="00C5219E">
              <w:rPr>
                <w:rFonts w:ascii="Arial" w:hAnsi="Arial"/>
              </w:rPr>
              <w:t>/19</w:t>
            </w:r>
          </w:p>
          <w:p w14:paraId="10FF06D1" w14:textId="77777777" w:rsidR="004D47B7" w:rsidRPr="0032035B" w:rsidRDefault="004D47B7">
            <w:pPr>
              <w:pStyle w:val="BodyText"/>
              <w:spacing w:before="0"/>
              <w:rPr>
                <w:rFonts w:ascii="Arial" w:hAnsi="Arial"/>
              </w:rPr>
            </w:pPr>
          </w:p>
          <w:p w14:paraId="22B53AD2" w14:textId="77777777" w:rsidR="004D47B7" w:rsidRPr="0032035B" w:rsidRDefault="004D47B7" w:rsidP="007D5D4B">
            <w:pPr>
              <w:pStyle w:val="BodyText"/>
              <w:spacing w:before="0"/>
              <w:rPr>
                <w:rFonts w:ascii="Arial" w:hAnsi="Arial"/>
              </w:rPr>
            </w:pPr>
          </w:p>
        </w:tc>
      </w:tr>
      <w:tr w:rsidR="00640E94" w:rsidRPr="0032035B" w14:paraId="2AD20C99" w14:textId="77777777">
        <w:trPr>
          <w:cantSplit/>
        </w:trPr>
        <w:tc>
          <w:tcPr>
            <w:tcW w:w="9576" w:type="dxa"/>
            <w:gridSpan w:val="3"/>
            <w:tcBorders>
              <w:top w:val="single" w:sz="18" w:space="0" w:color="auto"/>
              <w:bottom w:val="single" w:sz="18" w:space="0" w:color="auto"/>
            </w:tcBorders>
          </w:tcPr>
          <w:p w14:paraId="5F20E6EB" w14:textId="77777777" w:rsidR="00640E94" w:rsidRPr="0032035B" w:rsidRDefault="00640E94">
            <w:pPr>
              <w:pStyle w:val="BodyText"/>
              <w:spacing w:before="0"/>
              <w:rPr>
                <w:rFonts w:ascii="Arial" w:hAnsi="Arial"/>
              </w:rPr>
            </w:pPr>
            <w:r w:rsidRPr="0032035B">
              <w:rPr>
                <w:rFonts w:ascii="Arial" w:hAnsi="Arial"/>
              </w:rPr>
              <w:t>Issuer Address</w:t>
            </w:r>
          </w:p>
          <w:p w14:paraId="0C47B8B0" w14:textId="77777777" w:rsidR="005F7E2F" w:rsidRDefault="005F7E2F" w:rsidP="005F7E2F">
            <w:pPr>
              <w:rPr>
                <w:lang w:val="en-CA" w:eastAsia="en-CA"/>
              </w:rPr>
            </w:pPr>
            <w:r>
              <w:rPr>
                <w:rFonts w:ascii="Arial" w:hAnsi="Arial" w:cs="Arial"/>
                <w:color w:val="2F5496"/>
              </w:rPr>
              <w:t xml:space="preserve">950-777 Hornby St., Vancouver, </w:t>
            </w:r>
            <w:proofErr w:type="gramStart"/>
            <w:r>
              <w:rPr>
                <w:rFonts w:ascii="Arial" w:hAnsi="Arial" w:cs="Arial"/>
                <w:color w:val="2F5496"/>
              </w:rPr>
              <w:t>BC,  V</w:t>
            </w:r>
            <w:proofErr w:type="gramEnd"/>
            <w:r>
              <w:rPr>
                <w:rFonts w:ascii="Arial" w:hAnsi="Arial" w:cs="Arial"/>
                <w:color w:val="2F5496"/>
              </w:rPr>
              <w:t>6Z 1S4</w:t>
            </w:r>
          </w:p>
          <w:p w14:paraId="36850052" w14:textId="77777777" w:rsidR="00640E94" w:rsidRPr="0032035B" w:rsidRDefault="00640E94">
            <w:pPr>
              <w:pStyle w:val="BodyText"/>
              <w:spacing w:before="0"/>
              <w:rPr>
                <w:rFonts w:ascii="Arial" w:hAnsi="Arial"/>
              </w:rPr>
            </w:pPr>
          </w:p>
          <w:p w14:paraId="276A0F19" w14:textId="77777777" w:rsidR="00640E94" w:rsidRPr="0032035B" w:rsidRDefault="00640E94">
            <w:pPr>
              <w:pStyle w:val="BodyText"/>
              <w:spacing w:before="0"/>
              <w:rPr>
                <w:rFonts w:ascii="Arial" w:hAnsi="Arial"/>
              </w:rPr>
            </w:pPr>
          </w:p>
        </w:tc>
      </w:tr>
      <w:tr w:rsidR="00640E94" w:rsidRPr="0032035B" w14:paraId="2A837807" w14:textId="77777777">
        <w:tc>
          <w:tcPr>
            <w:tcW w:w="4878" w:type="dxa"/>
            <w:tcBorders>
              <w:top w:val="single" w:sz="18" w:space="0" w:color="auto"/>
              <w:bottom w:val="single" w:sz="18" w:space="0" w:color="auto"/>
              <w:right w:val="single" w:sz="18" w:space="0" w:color="auto"/>
            </w:tcBorders>
          </w:tcPr>
          <w:p w14:paraId="573A0D3E" w14:textId="77777777" w:rsidR="00640E94" w:rsidRPr="0032035B" w:rsidRDefault="00640E94">
            <w:pPr>
              <w:pStyle w:val="BodyText"/>
              <w:spacing w:before="0"/>
              <w:rPr>
                <w:rFonts w:ascii="Arial" w:hAnsi="Arial"/>
              </w:rPr>
            </w:pPr>
            <w:r w:rsidRPr="0032035B">
              <w:rPr>
                <w:rFonts w:ascii="Arial" w:hAnsi="Arial"/>
              </w:rPr>
              <w:t>City/Province/Postal Code</w:t>
            </w:r>
          </w:p>
          <w:p w14:paraId="691ADE2F" w14:textId="77777777" w:rsidR="00640E94" w:rsidRPr="0032035B" w:rsidRDefault="00640E94">
            <w:pPr>
              <w:pStyle w:val="BodyText"/>
              <w:spacing w:before="0"/>
              <w:rPr>
                <w:rFonts w:ascii="Arial" w:hAnsi="Arial"/>
              </w:rPr>
            </w:pPr>
          </w:p>
          <w:p w14:paraId="46CAA909"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67C390B0" w14:textId="77777777" w:rsidR="00640E94" w:rsidRPr="0032035B" w:rsidRDefault="00640E94">
            <w:pPr>
              <w:pStyle w:val="BodyText"/>
              <w:spacing w:before="0"/>
              <w:rPr>
                <w:rFonts w:ascii="Arial" w:hAnsi="Arial"/>
              </w:rPr>
            </w:pPr>
            <w:r w:rsidRPr="0032035B">
              <w:rPr>
                <w:rFonts w:ascii="Arial" w:hAnsi="Arial"/>
              </w:rPr>
              <w:t>Issuer Fax No.</w:t>
            </w:r>
          </w:p>
          <w:p w14:paraId="5492A8A5"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195CB3AF" w14:textId="77777777" w:rsidR="00640E94" w:rsidRPr="0032035B" w:rsidRDefault="00640E94">
            <w:pPr>
              <w:pStyle w:val="BodyText"/>
              <w:spacing w:before="0"/>
              <w:rPr>
                <w:rFonts w:ascii="Arial" w:hAnsi="Arial"/>
              </w:rPr>
            </w:pPr>
            <w:r w:rsidRPr="0032035B">
              <w:rPr>
                <w:rFonts w:ascii="Arial" w:hAnsi="Arial"/>
              </w:rPr>
              <w:t>Issuer Telephone No.</w:t>
            </w:r>
          </w:p>
          <w:p w14:paraId="14661013" w14:textId="77777777" w:rsidR="00640E94" w:rsidRPr="0032035B" w:rsidRDefault="00640E94" w:rsidP="002705B5">
            <w:pPr>
              <w:pStyle w:val="BodyText"/>
              <w:spacing w:before="0"/>
              <w:rPr>
                <w:rFonts w:ascii="Arial" w:hAnsi="Arial"/>
              </w:rPr>
            </w:pPr>
            <w:proofErr w:type="gramStart"/>
            <w:r w:rsidRPr="0032035B">
              <w:rPr>
                <w:rFonts w:ascii="Arial" w:hAnsi="Arial"/>
              </w:rPr>
              <w:t>(</w:t>
            </w:r>
            <w:r w:rsidR="004D47B7" w:rsidRPr="0032035B">
              <w:rPr>
                <w:rFonts w:ascii="Arial" w:hAnsi="Arial"/>
              </w:rPr>
              <w:t xml:space="preserve"> 604</w:t>
            </w:r>
            <w:proofErr w:type="gramEnd"/>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2F4A409B" w14:textId="77777777">
        <w:tc>
          <w:tcPr>
            <w:tcW w:w="4878" w:type="dxa"/>
            <w:tcBorders>
              <w:top w:val="single" w:sz="18" w:space="0" w:color="auto"/>
              <w:bottom w:val="single" w:sz="18" w:space="0" w:color="auto"/>
              <w:right w:val="single" w:sz="18" w:space="0" w:color="auto"/>
            </w:tcBorders>
          </w:tcPr>
          <w:p w14:paraId="10A07731" w14:textId="77777777" w:rsidR="00640E94" w:rsidRPr="0032035B" w:rsidRDefault="00640E94">
            <w:pPr>
              <w:pStyle w:val="BodyText"/>
              <w:spacing w:before="0"/>
              <w:rPr>
                <w:rFonts w:ascii="Arial" w:hAnsi="Arial"/>
              </w:rPr>
            </w:pPr>
            <w:r w:rsidRPr="0032035B">
              <w:rPr>
                <w:rFonts w:ascii="Arial" w:hAnsi="Arial"/>
              </w:rPr>
              <w:t>Contact Name</w:t>
            </w:r>
          </w:p>
          <w:p w14:paraId="770953B0" w14:textId="77777777" w:rsidR="00640E94" w:rsidRPr="0032035B" w:rsidRDefault="0092052A">
            <w:pPr>
              <w:pStyle w:val="BodyText"/>
              <w:spacing w:before="0"/>
              <w:rPr>
                <w:rFonts w:ascii="Arial" w:hAnsi="Arial"/>
              </w:rPr>
            </w:pPr>
            <w:r w:rsidRPr="0032035B">
              <w:rPr>
                <w:rFonts w:ascii="Arial" w:hAnsi="Arial"/>
              </w:rPr>
              <w:t>Jim Elbert</w:t>
            </w:r>
          </w:p>
          <w:p w14:paraId="3BDC6C51"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34302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77270726"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3D0D61BD" w14:textId="77777777">
        <w:trPr>
          <w:cantSplit/>
        </w:trPr>
        <w:tc>
          <w:tcPr>
            <w:tcW w:w="4878" w:type="dxa"/>
            <w:tcBorders>
              <w:top w:val="single" w:sz="18" w:space="0" w:color="auto"/>
              <w:bottom w:val="single" w:sz="18" w:space="0" w:color="auto"/>
              <w:right w:val="single" w:sz="18" w:space="0" w:color="auto"/>
            </w:tcBorders>
          </w:tcPr>
          <w:p w14:paraId="4E9D4144" w14:textId="77777777" w:rsidR="00640E94" w:rsidRPr="0032035B" w:rsidRDefault="00640E94">
            <w:pPr>
              <w:pStyle w:val="BodyText"/>
              <w:spacing w:before="0"/>
              <w:rPr>
                <w:rFonts w:ascii="Arial" w:hAnsi="Arial"/>
              </w:rPr>
            </w:pPr>
            <w:r w:rsidRPr="0032035B">
              <w:rPr>
                <w:rFonts w:ascii="Arial" w:hAnsi="Arial"/>
              </w:rPr>
              <w:t>Contact Email Address</w:t>
            </w:r>
          </w:p>
          <w:p w14:paraId="01DDA812"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2F857044" w14:textId="77777777" w:rsidR="00640E94" w:rsidRPr="0032035B" w:rsidRDefault="00640E94">
            <w:pPr>
              <w:pStyle w:val="BodyText"/>
              <w:spacing w:before="0"/>
              <w:rPr>
                <w:rFonts w:ascii="Arial" w:hAnsi="Arial"/>
              </w:rPr>
            </w:pPr>
            <w:r w:rsidRPr="0032035B">
              <w:rPr>
                <w:rFonts w:ascii="Arial" w:hAnsi="Arial"/>
              </w:rPr>
              <w:t>Web Site Address</w:t>
            </w:r>
          </w:p>
          <w:p w14:paraId="2D309D40" w14:textId="77777777" w:rsidR="00640E94" w:rsidRDefault="0092052A">
            <w:pPr>
              <w:pStyle w:val="BodyText"/>
              <w:spacing w:before="0"/>
              <w:rPr>
                <w:rFonts w:ascii="Arial" w:hAnsi="Arial"/>
              </w:rPr>
            </w:pPr>
            <w:r w:rsidRPr="0032035B">
              <w:rPr>
                <w:rFonts w:ascii="Arial" w:hAnsi="Arial"/>
              </w:rPr>
              <w:t>www.goldrea.com</w:t>
            </w:r>
          </w:p>
        </w:tc>
      </w:tr>
    </w:tbl>
    <w:p w14:paraId="456B600F"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E8EF" w14:textId="77777777" w:rsidR="00D3280E" w:rsidRDefault="00D3280E">
      <w:r>
        <w:separator/>
      </w:r>
    </w:p>
  </w:endnote>
  <w:endnote w:type="continuationSeparator" w:id="0">
    <w:p w14:paraId="3B3395C3" w14:textId="77777777" w:rsidR="00D3280E" w:rsidRDefault="00D3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3A1C"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9DC5" w14:textId="77777777" w:rsidR="004F5E88" w:rsidRDefault="004F5E88">
    <w:pPr>
      <w:pStyle w:val="Footer"/>
      <w:tabs>
        <w:tab w:val="clear" w:pos="4320"/>
        <w:tab w:val="clear" w:pos="8640"/>
        <w:tab w:val="center" w:pos="4680"/>
        <w:tab w:val="right" w:pos="9360"/>
      </w:tabs>
      <w:rPr>
        <w:b/>
      </w:rPr>
    </w:pPr>
  </w:p>
  <w:p w14:paraId="3D3D864D"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04CFC5B" wp14:editId="547A28A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7E61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7C561C00"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0E7D18A6"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1DFE" w14:textId="77777777" w:rsidR="004F5E88" w:rsidRDefault="004F5E88">
    <w:pPr>
      <w:pStyle w:val="Footer"/>
      <w:tabs>
        <w:tab w:val="clear" w:pos="4320"/>
        <w:tab w:val="clear" w:pos="8640"/>
        <w:tab w:val="center" w:pos="4680"/>
        <w:tab w:val="right" w:pos="9360"/>
      </w:tabs>
      <w:rPr>
        <w:b/>
      </w:rPr>
    </w:pPr>
  </w:p>
  <w:p w14:paraId="0C985D16"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D76FA77" wp14:editId="087398F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704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4C37D73A"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14:paraId="1548BBCB"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95AD" w14:textId="77777777" w:rsidR="00D3280E" w:rsidRDefault="00D3280E">
      <w:r>
        <w:separator/>
      </w:r>
    </w:p>
  </w:footnote>
  <w:footnote w:type="continuationSeparator" w:id="0">
    <w:p w14:paraId="301DD837" w14:textId="77777777" w:rsidR="00D3280E" w:rsidRDefault="00D3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CE3B"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D7871F"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9D0E"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6FFB"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B3519"/>
    <w:rsid w:val="000E168C"/>
    <w:rsid w:val="000F50F9"/>
    <w:rsid w:val="00101842"/>
    <w:rsid w:val="001272F6"/>
    <w:rsid w:val="00165434"/>
    <w:rsid w:val="00180420"/>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0374D"/>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5F7E2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A1AC7"/>
    <w:rsid w:val="00AE0976"/>
    <w:rsid w:val="00AF4254"/>
    <w:rsid w:val="00B0083A"/>
    <w:rsid w:val="00B31F97"/>
    <w:rsid w:val="00B760B7"/>
    <w:rsid w:val="00BA3D8F"/>
    <w:rsid w:val="00BD4C43"/>
    <w:rsid w:val="00BF17AC"/>
    <w:rsid w:val="00C22556"/>
    <w:rsid w:val="00C27A18"/>
    <w:rsid w:val="00C30414"/>
    <w:rsid w:val="00C5219E"/>
    <w:rsid w:val="00C6383E"/>
    <w:rsid w:val="00C96760"/>
    <w:rsid w:val="00CC09C1"/>
    <w:rsid w:val="00CF61F5"/>
    <w:rsid w:val="00D14775"/>
    <w:rsid w:val="00D16BDA"/>
    <w:rsid w:val="00D3280E"/>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4F00E0DE"/>
  <w15:docId w15:val="{D48BEA5C-1C4C-4EA6-AAF0-B9CBE000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760300003">
      <w:bodyDiv w:val="1"/>
      <w:marLeft w:val="0"/>
      <w:marRight w:val="0"/>
      <w:marTop w:val="0"/>
      <w:marBottom w:val="0"/>
      <w:divBdr>
        <w:top w:val="none" w:sz="0" w:space="0" w:color="auto"/>
        <w:left w:val="none" w:sz="0" w:space="0" w:color="auto"/>
        <w:bottom w:val="none" w:sz="0" w:space="0" w:color="auto"/>
        <w:right w:val="none" w:sz="0" w:space="0" w:color="auto"/>
      </w:divBdr>
    </w:div>
    <w:div w:id="804389074">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167162664">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 w:id="20831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Jim</cp:lastModifiedBy>
  <cp:revision>2</cp:revision>
  <cp:lastPrinted>2015-11-03T05:59:00Z</cp:lastPrinted>
  <dcterms:created xsi:type="dcterms:W3CDTF">2019-06-05T01:54:00Z</dcterms:created>
  <dcterms:modified xsi:type="dcterms:W3CDTF">2019-06-05T01:54:00Z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