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2E6D3" w14:textId="77777777" w:rsidR="001F2F7C" w:rsidRDefault="008548BD" w:rsidP="00701FF0">
      <w:pPr>
        <w:pStyle w:val="Title"/>
        <w:spacing w:before="0"/>
        <w:jc w:val="left"/>
        <w:outlineLvl w:val="0"/>
        <w:rPr>
          <w:color w:val="000000"/>
          <w:sz w:val="28"/>
        </w:rPr>
      </w:pPr>
      <w:bookmarkStart w:id="0" w:name="_Toc370788688"/>
      <w:bookmarkStart w:id="1" w:name="_Toc398005544"/>
      <w:bookmarkStart w:id="2" w:name="_Toc412279961"/>
      <w:bookmarkStart w:id="3" w:name="_Toc419096464"/>
      <w:bookmarkStart w:id="4" w:name="_Toc366558847"/>
      <w:r>
        <w:rPr>
          <w:color w:val="000000"/>
          <w:sz w:val="28"/>
        </w:rPr>
        <w:t>FORM 7</w:t>
      </w:r>
    </w:p>
    <w:p w14:paraId="291E0A8A" w14:textId="77777777" w:rsidR="001F2F7C" w:rsidRDefault="008548BD" w:rsidP="001F2F7C">
      <w:pPr>
        <w:pStyle w:val="Title"/>
        <w:spacing w:before="0"/>
        <w:rPr>
          <w:color w:val="000000"/>
          <w:sz w:val="28"/>
          <w:u w:val="single"/>
        </w:rPr>
      </w:pPr>
      <w:r>
        <w:rPr>
          <w:color w:val="000000"/>
          <w:sz w:val="28"/>
          <w:u w:val="single"/>
        </w:rPr>
        <w:t>MONTHLY PROGRESS REPORT</w:t>
      </w:r>
      <w:bookmarkEnd w:id="0"/>
      <w:bookmarkEnd w:id="1"/>
      <w:bookmarkEnd w:id="2"/>
      <w:bookmarkEnd w:id="3"/>
    </w:p>
    <w:p w14:paraId="00871A77" w14:textId="77777777" w:rsidR="001F2F7C" w:rsidRDefault="008548BD" w:rsidP="0027022D">
      <w:pPr>
        <w:pStyle w:val="BodyText"/>
        <w:spacing w:before="0" w:after="240"/>
        <w:ind w:left="3600" w:hanging="3600"/>
        <w:outlineLvl w:val="0"/>
        <w:rPr>
          <w:rFonts w:ascii="Arial" w:hAnsi="Arial"/>
          <w:color w:val="000000"/>
        </w:rPr>
      </w:pPr>
      <w:r>
        <w:rPr>
          <w:rFonts w:ascii="Arial" w:hAnsi="Arial"/>
          <w:color w:val="000000"/>
        </w:rPr>
        <w:t>Name of Listed Issuer:</w:t>
      </w:r>
      <w:r>
        <w:rPr>
          <w:rFonts w:ascii="Arial" w:hAnsi="Arial"/>
          <w:color w:val="000000"/>
        </w:rPr>
        <w:tab/>
      </w:r>
      <w:r>
        <w:rPr>
          <w:rFonts w:ascii="Arial" w:hAnsi="Arial"/>
          <w:color w:val="000000"/>
          <w:u w:val="single"/>
        </w:rPr>
        <w:t xml:space="preserve">Carl </w:t>
      </w:r>
      <w:r w:rsidR="00832868">
        <w:rPr>
          <w:rFonts w:ascii="Arial" w:hAnsi="Arial"/>
          <w:color w:val="000000"/>
          <w:u w:val="single"/>
        </w:rPr>
        <w:t>Data Solutions Inc</w:t>
      </w:r>
      <w:r w:rsidRPr="00CE5689">
        <w:rPr>
          <w:rFonts w:ascii="Arial" w:hAnsi="Arial"/>
          <w:color w:val="000000"/>
          <w:u w:val="single"/>
        </w:rPr>
        <w:t>.</w:t>
      </w:r>
      <w:r w:rsidR="00CE5689" w:rsidRPr="00CE5689">
        <w:rPr>
          <w:rFonts w:ascii="Arial" w:hAnsi="Arial"/>
          <w:color w:val="000000"/>
          <w:u w:val="single"/>
        </w:rPr>
        <w:t xml:space="preserve"> </w:t>
      </w:r>
      <w:r w:rsidRPr="00CE5689">
        <w:rPr>
          <w:rFonts w:ascii="Arial" w:hAnsi="Arial"/>
          <w:color w:val="000000"/>
          <w:u w:val="single"/>
        </w:rPr>
        <w:t xml:space="preserve"> (the “Issuer”)</w:t>
      </w:r>
    </w:p>
    <w:p w14:paraId="5A0F01E6" w14:textId="77777777" w:rsidR="001F2F7C" w:rsidRDefault="008548BD" w:rsidP="001F2F7C">
      <w:pPr>
        <w:pStyle w:val="BodyText"/>
        <w:spacing w:before="0" w:after="240"/>
        <w:rPr>
          <w:rFonts w:ascii="Arial" w:hAnsi="Arial"/>
          <w:color w:val="000000"/>
        </w:rPr>
      </w:pPr>
      <w:r>
        <w:rPr>
          <w:rFonts w:ascii="Arial" w:hAnsi="Arial"/>
          <w:color w:val="000000"/>
        </w:rPr>
        <w:t>Trading Symbol:</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sidRPr="00BB2BBD">
        <w:rPr>
          <w:rFonts w:ascii="Arial" w:hAnsi="Arial"/>
          <w:color w:val="000000"/>
          <w:u w:val="single"/>
        </w:rPr>
        <w:t>CRL</w:t>
      </w:r>
    </w:p>
    <w:p w14:paraId="0CC8B704" w14:textId="057D5366" w:rsidR="001F2F7C" w:rsidRDefault="008548BD" w:rsidP="001F2F7C">
      <w:pPr>
        <w:pStyle w:val="BodyText"/>
        <w:spacing w:before="0" w:after="240"/>
        <w:rPr>
          <w:rFonts w:ascii="Arial" w:hAnsi="Arial"/>
          <w:color w:val="000000"/>
        </w:rPr>
      </w:pPr>
      <w:r>
        <w:rPr>
          <w:rFonts w:ascii="Arial" w:hAnsi="Arial"/>
          <w:color w:val="000000"/>
        </w:rPr>
        <w:t xml:space="preserve">Number of Outstanding Listed Securities: </w:t>
      </w:r>
      <w:r>
        <w:rPr>
          <w:rFonts w:ascii="Arial" w:hAnsi="Arial"/>
          <w:color w:val="000000"/>
        </w:rPr>
        <w:tab/>
      </w:r>
      <w:r w:rsidR="00675480">
        <w:rPr>
          <w:rFonts w:ascii="Arial" w:hAnsi="Arial"/>
          <w:color w:val="000000"/>
          <w:u w:val="single"/>
        </w:rPr>
        <w:t>76,77</w:t>
      </w:r>
      <w:r w:rsidR="00BF6663">
        <w:rPr>
          <w:rFonts w:ascii="Arial" w:hAnsi="Arial"/>
          <w:color w:val="000000"/>
          <w:u w:val="single"/>
        </w:rPr>
        <w:t>1,398</w:t>
      </w:r>
    </w:p>
    <w:p w14:paraId="0B21C6F5" w14:textId="4D019575" w:rsidR="001F2F7C" w:rsidRDefault="008548BD" w:rsidP="001F2F7C">
      <w:pPr>
        <w:pStyle w:val="BodyText"/>
        <w:spacing w:before="0" w:after="240"/>
        <w:rPr>
          <w:rFonts w:ascii="Arial" w:hAnsi="Arial"/>
          <w:color w:val="000000"/>
        </w:rPr>
      </w:pPr>
      <w:r>
        <w:rPr>
          <w:rFonts w:ascii="Arial" w:hAnsi="Arial"/>
          <w:color w:val="000000"/>
        </w:rPr>
        <w:t>Date:</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sidR="00675480">
        <w:rPr>
          <w:rFonts w:ascii="Arial" w:hAnsi="Arial"/>
          <w:color w:val="000000"/>
          <w:u w:val="single"/>
        </w:rPr>
        <w:t>March 8</w:t>
      </w:r>
      <w:r w:rsidR="008036E8">
        <w:rPr>
          <w:rFonts w:ascii="Arial" w:hAnsi="Arial"/>
          <w:color w:val="000000"/>
          <w:u w:val="single"/>
        </w:rPr>
        <w:t xml:space="preserve">, </w:t>
      </w:r>
      <w:r w:rsidR="00F72F37">
        <w:rPr>
          <w:rFonts w:ascii="Arial" w:hAnsi="Arial"/>
          <w:color w:val="000000"/>
          <w:u w:val="single"/>
        </w:rPr>
        <w:t>201</w:t>
      </w:r>
      <w:r w:rsidR="007C5E3E">
        <w:rPr>
          <w:rFonts w:ascii="Arial" w:hAnsi="Arial"/>
          <w:color w:val="000000"/>
          <w:u w:val="single"/>
        </w:rPr>
        <w:t>9</w:t>
      </w:r>
    </w:p>
    <w:p w14:paraId="29DA68D1" w14:textId="77777777" w:rsidR="001F2F7C" w:rsidRDefault="008548BD" w:rsidP="001F2F7C">
      <w:pPr>
        <w:pStyle w:val="BodyText"/>
        <w:spacing w:before="0" w:after="240"/>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3AF3DC2A" w14:textId="77777777" w:rsidR="001F2F7C" w:rsidRDefault="008548BD" w:rsidP="001F2F7C">
      <w:pPr>
        <w:pStyle w:val="BodyText"/>
        <w:spacing w:before="0" w:after="240"/>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3852009D" w14:textId="77777777" w:rsidR="001F2F7C" w:rsidRDefault="008548BD" w:rsidP="0027022D">
      <w:pPr>
        <w:pStyle w:val="BodyText"/>
        <w:keepNext/>
        <w:spacing w:before="0" w:after="240"/>
        <w:outlineLvl w:val="0"/>
        <w:rPr>
          <w:rFonts w:ascii="Arial" w:hAnsi="Arial"/>
          <w:color w:val="000000"/>
        </w:rPr>
      </w:pPr>
      <w:r>
        <w:rPr>
          <w:rFonts w:ascii="Arial" w:hAnsi="Arial"/>
          <w:b/>
          <w:color w:val="000000"/>
        </w:rPr>
        <w:t>General Instructions</w:t>
      </w:r>
    </w:p>
    <w:p w14:paraId="3CEE5A35" w14:textId="77777777" w:rsidR="001F2F7C" w:rsidRDefault="008548BD" w:rsidP="002C5288">
      <w:pPr>
        <w:pStyle w:val="BodyText"/>
        <w:numPr>
          <w:ilvl w:val="0"/>
          <w:numId w:val="26"/>
        </w:numPr>
        <w:tabs>
          <w:tab w:val="clear" w:pos="720"/>
        </w:tabs>
        <w:spacing w:before="0" w:after="240"/>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F076E8F" w14:textId="77777777" w:rsidR="001F2F7C" w:rsidRDefault="008548BD" w:rsidP="002C5288">
      <w:pPr>
        <w:pStyle w:val="BodyText"/>
        <w:numPr>
          <w:ilvl w:val="0"/>
          <w:numId w:val="26"/>
        </w:numPr>
        <w:tabs>
          <w:tab w:val="clear" w:pos="720"/>
        </w:tabs>
        <w:spacing w:before="0" w:after="240"/>
        <w:jc w:val="both"/>
        <w:rPr>
          <w:rFonts w:ascii="Arial" w:hAnsi="Arial"/>
          <w:color w:val="000000"/>
        </w:rPr>
      </w:pPr>
      <w:r>
        <w:rPr>
          <w:rFonts w:ascii="Arial" w:hAnsi="Arial"/>
          <w:color w:val="000000"/>
        </w:rPr>
        <w:t>The term “Issuer” includes the Issuer and any of its subsidiaries.</w:t>
      </w:r>
    </w:p>
    <w:p w14:paraId="7B292C7A" w14:textId="77777777" w:rsidR="001F2F7C" w:rsidRDefault="008548BD" w:rsidP="002C5288">
      <w:pPr>
        <w:pStyle w:val="BodyText"/>
        <w:numPr>
          <w:ilvl w:val="0"/>
          <w:numId w:val="26"/>
        </w:numPr>
        <w:tabs>
          <w:tab w:val="clear" w:pos="720"/>
        </w:tabs>
        <w:spacing w:before="0" w:after="240"/>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759C3DED" w14:textId="77777777" w:rsidR="001F2F7C" w:rsidRDefault="008548BD" w:rsidP="0027022D">
      <w:pPr>
        <w:pStyle w:val="List"/>
        <w:keepLines/>
        <w:spacing w:before="0" w:after="240"/>
        <w:ind w:left="0" w:firstLine="0"/>
        <w:outlineLvl w:val="0"/>
        <w:rPr>
          <w:rFonts w:ascii="Arial" w:hAnsi="Arial"/>
          <w:b/>
        </w:rPr>
      </w:pPr>
      <w:r>
        <w:rPr>
          <w:rFonts w:ascii="Arial" w:hAnsi="Arial"/>
          <w:b/>
        </w:rPr>
        <w:t>Report on Business</w:t>
      </w:r>
    </w:p>
    <w:p w14:paraId="0600A5D0" w14:textId="77777777" w:rsidR="001F2F7C" w:rsidRDefault="008548BD" w:rsidP="001F2F7C">
      <w:pPr>
        <w:pStyle w:val="List"/>
        <w:numPr>
          <w:ilvl w:val="0"/>
          <w:numId w:val="28"/>
        </w:numPr>
        <w:tabs>
          <w:tab w:val="clear" w:pos="720"/>
        </w:tabs>
        <w:spacing w:before="0" w:after="24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C07A174" w14:textId="77777777" w:rsidR="00FC3753" w:rsidRDefault="00FC3753">
      <w:pPr>
        <w:rPr>
          <w:rFonts w:ascii="Arial" w:hAnsi="Arial" w:cs="Arial"/>
          <w:sz w:val="24"/>
          <w:u w:val="single"/>
          <w:lang w:val="en-GB"/>
        </w:rPr>
      </w:pPr>
      <w:r>
        <w:rPr>
          <w:rFonts w:ascii="Arial" w:hAnsi="Arial" w:cs="Arial"/>
          <w:u w:val="single"/>
        </w:rPr>
        <w:br w:type="page"/>
      </w:r>
    </w:p>
    <w:p w14:paraId="61E5C1A6" w14:textId="36FA6FBB" w:rsidR="001F2F7C" w:rsidRDefault="009B0A6E" w:rsidP="001F2F7C">
      <w:pPr>
        <w:pStyle w:val="List"/>
        <w:spacing w:before="0" w:after="240"/>
        <w:ind w:left="720" w:firstLine="0"/>
        <w:jc w:val="both"/>
        <w:rPr>
          <w:rFonts w:ascii="Arial" w:hAnsi="Arial" w:cs="Arial"/>
          <w:u w:val="single"/>
        </w:rPr>
      </w:pPr>
      <w:r>
        <w:rPr>
          <w:rFonts w:ascii="Arial" w:hAnsi="Arial" w:cs="Arial"/>
          <w:u w:val="single"/>
        </w:rPr>
        <w:lastRenderedPageBreak/>
        <w:t xml:space="preserve">During the month of </w:t>
      </w:r>
      <w:r w:rsidR="00EA2367">
        <w:rPr>
          <w:rFonts w:ascii="Arial" w:hAnsi="Arial" w:cs="Arial"/>
          <w:u w:val="single"/>
        </w:rPr>
        <w:t>Febr</w:t>
      </w:r>
      <w:r w:rsidR="00BF6663">
        <w:rPr>
          <w:rFonts w:ascii="Arial" w:hAnsi="Arial" w:cs="Arial"/>
          <w:u w:val="single"/>
        </w:rPr>
        <w:t>uary</w:t>
      </w:r>
      <w:r w:rsidR="00E6228C">
        <w:rPr>
          <w:rFonts w:ascii="Arial" w:hAnsi="Arial" w:cs="Arial"/>
          <w:u w:val="single"/>
        </w:rPr>
        <w:t xml:space="preserve"> </w:t>
      </w:r>
      <w:r w:rsidR="00BF6663">
        <w:rPr>
          <w:rFonts w:ascii="Arial" w:hAnsi="Arial" w:cs="Arial"/>
          <w:u w:val="single"/>
        </w:rPr>
        <w:t>2019</w:t>
      </w:r>
      <w:r w:rsidR="008548BD">
        <w:rPr>
          <w:rFonts w:ascii="Arial" w:hAnsi="Arial" w:cs="Arial"/>
          <w:u w:val="single"/>
        </w:rPr>
        <w:t>, t</w:t>
      </w:r>
      <w:r w:rsidR="008548BD" w:rsidRPr="0092698E">
        <w:rPr>
          <w:rFonts w:ascii="Arial" w:hAnsi="Arial" w:cs="Arial"/>
          <w:u w:val="single"/>
        </w:rPr>
        <w:t xml:space="preserve">he Issuer </w:t>
      </w:r>
      <w:r w:rsidR="008548BD">
        <w:rPr>
          <w:rFonts w:ascii="Arial" w:hAnsi="Arial" w:cs="Arial"/>
          <w:u w:val="single"/>
        </w:rPr>
        <w:t xml:space="preserve">continued to focus on developing the enterprise </w:t>
      </w:r>
      <w:r w:rsidR="00A24BCE">
        <w:rPr>
          <w:rFonts w:ascii="Arial" w:hAnsi="Arial" w:cs="Arial"/>
          <w:u w:val="single"/>
        </w:rPr>
        <w:t>application platform for the collection and storage of data sets.  The application improves</w:t>
      </w:r>
      <w:r w:rsidR="00A24BCE" w:rsidRPr="00A24BCE">
        <w:rPr>
          <w:rFonts w:ascii="Arial" w:hAnsi="Arial" w:cs="Arial"/>
          <w:u w:val="single"/>
        </w:rPr>
        <w:t xml:space="preserve"> the scalability and functionality of each acquired application with the integration of advanced analytics and machine learning. </w:t>
      </w:r>
      <w:r w:rsidR="00A24BCE">
        <w:rPr>
          <w:rFonts w:ascii="Arial" w:hAnsi="Arial" w:cs="Arial"/>
          <w:u w:val="single"/>
        </w:rPr>
        <w:t xml:space="preserve"> The Issuer’s</w:t>
      </w:r>
      <w:r w:rsidR="00A24BCE" w:rsidRPr="00A24BCE">
        <w:rPr>
          <w:rFonts w:ascii="Arial" w:hAnsi="Arial" w:cs="Arial"/>
          <w:u w:val="single"/>
        </w:rPr>
        <w:t xml:space="preserve"> goal is to deliver a comprehensive data management solution for datasets of any size, type and complexity, and to continue to build a universal platform for other data-centric applications for industry and government</w:t>
      </w:r>
      <w:r w:rsidR="00FC3753">
        <w:rPr>
          <w:rFonts w:ascii="Arial" w:hAnsi="Arial" w:cs="Arial"/>
          <w:u w:val="single"/>
        </w:rPr>
        <w:t xml:space="preserve">. </w:t>
      </w:r>
      <w:r w:rsidR="00EA2367">
        <w:rPr>
          <w:rFonts w:ascii="Arial" w:hAnsi="Arial" w:cs="Arial"/>
          <w:u w:val="single"/>
        </w:rPr>
        <w:t xml:space="preserve"> </w:t>
      </w:r>
      <w:r w:rsidR="00FC3753">
        <w:rPr>
          <w:rFonts w:ascii="Arial" w:hAnsi="Arial" w:cs="Arial"/>
          <w:u w:val="single"/>
        </w:rPr>
        <w:t>The</w:t>
      </w:r>
      <w:r w:rsidR="00550958">
        <w:rPr>
          <w:rFonts w:ascii="Arial" w:hAnsi="Arial" w:cs="Arial"/>
          <w:u w:val="single"/>
        </w:rPr>
        <w:t xml:space="preserve"> Issuer</w:t>
      </w:r>
      <w:r w:rsidR="0017075C">
        <w:rPr>
          <w:rFonts w:ascii="Arial" w:hAnsi="Arial" w:cs="Arial"/>
          <w:u w:val="single"/>
        </w:rPr>
        <w:t xml:space="preserve"> </w:t>
      </w:r>
      <w:r w:rsidR="00FC3753">
        <w:rPr>
          <w:rFonts w:ascii="Arial" w:hAnsi="Arial" w:cs="Arial"/>
          <w:u w:val="single"/>
        </w:rPr>
        <w:t xml:space="preserve">previously </w:t>
      </w:r>
      <w:r w:rsidR="0017075C">
        <w:rPr>
          <w:rFonts w:ascii="Arial" w:hAnsi="Arial" w:cs="Arial"/>
          <w:u w:val="single"/>
        </w:rPr>
        <w:t xml:space="preserve">acquired the assets of and entered into a consulting agreement with AB Embedded Systems. </w:t>
      </w:r>
      <w:r w:rsidR="00EA2367">
        <w:rPr>
          <w:rFonts w:ascii="Arial" w:hAnsi="Arial" w:cs="Arial"/>
          <w:u w:val="single"/>
        </w:rPr>
        <w:t xml:space="preserve"> </w:t>
      </w:r>
      <w:r w:rsidR="0017075C">
        <w:rPr>
          <w:rFonts w:ascii="Arial" w:hAnsi="Arial" w:cs="Arial"/>
          <w:u w:val="single"/>
        </w:rPr>
        <w:t xml:space="preserve">By integrating the services of </w:t>
      </w:r>
      <w:r w:rsidR="00550958">
        <w:rPr>
          <w:rFonts w:ascii="Arial" w:hAnsi="Arial" w:cs="Arial"/>
          <w:u w:val="single"/>
        </w:rPr>
        <w:t>AB Embedded Systems, the Issuer</w:t>
      </w:r>
      <w:r w:rsidR="0017075C">
        <w:rPr>
          <w:rFonts w:ascii="Arial" w:hAnsi="Arial" w:cs="Arial"/>
          <w:u w:val="single"/>
        </w:rPr>
        <w:t xml:space="preserve"> aims to produce superior data collection d</w:t>
      </w:r>
      <w:r w:rsidR="00EA2367">
        <w:rPr>
          <w:rFonts w:ascii="Arial" w:hAnsi="Arial" w:cs="Arial"/>
          <w:u w:val="single"/>
        </w:rPr>
        <w:t>evices in house at a lower cost</w:t>
      </w:r>
      <w:r w:rsidR="00FC3753">
        <w:rPr>
          <w:rFonts w:ascii="Arial" w:hAnsi="Arial" w:cs="Arial"/>
          <w:u w:val="single"/>
        </w:rPr>
        <w:t>.</w:t>
      </w:r>
    </w:p>
    <w:p w14:paraId="0BC296D1" w14:textId="40C33B7C" w:rsidR="00A24BCE" w:rsidRPr="00B01CCA" w:rsidRDefault="00CE5689" w:rsidP="00A24BCE">
      <w:pPr>
        <w:pStyle w:val="List"/>
        <w:spacing w:before="0" w:after="240"/>
        <w:ind w:left="720" w:firstLine="0"/>
        <w:jc w:val="both"/>
        <w:rPr>
          <w:rFonts w:ascii="Arial" w:hAnsi="Arial" w:cs="Arial"/>
          <w:szCs w:val="24"/>
          <w:u w:val="single"/>
        </w:rPr>
      </w:pPr>
      <w:r>
        <w:rPr>
          <w:rFonts w:ascii="Arial" w:hAnsi="Arial" w:cs="Arial"/>
          <w:u w:val="single"/>
        </w:rPr>
        <w:t>The Issuer also continued its</w:t>
      </w:r>
      <w:r w:rsidR="007964A3">
        <w:rPr>
          <w:rFonts w:ascii="Arial" w:hAnsi="Arial" w:cs="Arial"/>
          <w:u w:val="single"/>
        </w:rPr>
        <w:t xml:space="preserve"> organizational integration process</w:t>
      </w:r>
      <w:r>
        <w:rPr>
          <w:rFonts w:ascii="Arial" w:hAnsi="Arial" w:cs="Arial"/>
          <w:u w:val="single"/>
        </w:rPr>
        <w:t xml:space="preserve"> with acquired </w:t>
      </w:r>
      <w:proofErr w:type="spellStart"/>
      <w:r>
        <w:rPr>
          <w:rFonts w:ascii="Arial" w:hAnsi="Arial" w:cs="Arial"/>
          <w:u w:val="single"/>
        </w:rPr>
        <w:t>FlowWorks</w:t>
      </w:r>
      <w:proofErr w:type="spellEnd"/>
      <w:r>
        <w:rPr>
          <w:rFonts w:ascii="Arial" w:hAnsi="Arial" w:cs="Arial"/>
          <w:u w:val="single"/>
        </w:rPr>
        <w:t xml:space="preserve"> Inc</w:t>
      </w:r>
      <w:r w:rsidR="007964A3">
        <w:rPr>
          <w:rFonts w:ascii="Arial" w:hAnsi="Arial" w:cs="Arial"/>
          <w:u w:val="single"/>
        </w:rPr>
        <w:t>.</w:t>
      </w:r>
      <w:r>
        <w:rPr>
          <w:rFonts w:ascii="Arial" w:hAnsi="Arial" w:cs="Arial"/>
          <w:u w:val="single"/>
        </w:rPr>
        <w:t xml:space="preserve"> </w:t>
      </w:r>
      <w:r w:rsidR="00B71784">
        <w:rPr>
          <w:rFonts w:ascii="Arial" w:hAnsi="Arial" w:cs="Arial"/>
          <w:u w:val="single"/>
        </w:rPr>
        <w:t>(“</w:t>
      </w:r>
      <w:proofErr w:type="spellStart"/>
      <w:r w:rsidR="00B71784">
        <w:rPr>
          <w:rFonts w:ascii="Arial" w:hAnsi="Arial" w:cs="Arial"/>
          <w:u w:val="single"/>
        </w:rPr>
        <w:t>FlowWorks</w:t>
      </w:r>
      <w:proofErr w:type="spellEnd"/>
      <w:r w:rsidR="00B71784">
        <w:rPr>
          <w:rFonts w:ascii="Arial" w:hAnsi="Arial" w:cs="Arial"/>
          <w:u w:val="single"/>
        </w:rPr>
        <w:t>”)</w:t>
      </w:r>
      <w:r w:rsidR="00A24BCE">
        <w:rPr>
          <w:rFonts w:ascii="Arial" w:hAnsi="Arial" w:cs="Arial"/>
          <w:u w:val="single"/>
        </w:rPr>
        <w:t xml:space="preserve"> during fiscal 2016</w:t>
      </w:r>
      <w:r w:rsidR="00B71784">
        <w:rPr>
          <w:rFonts w:ascii="Arial" w:hAnsi="Arial" w:cs="Arial"/>
          <w:u w:val="single"/>
        </w:rPr>
        <w:t xml:space="preserve">. </w:t>
      </w:r>
      <w:r w:rsidR="00A24BCE">
        <w:rPr>
          <w:rFonts w:ascii="Arial" w:hAnsi="Arial" w:cs="Arial"/>
          <w:u w:val="single"/>
        </w:rPr>
        <w:t xml:space="preserve"> </w:t>
      </w:r>
      <w:proofErr w:type="spellStart"/>
      <w:r w:rsidR="00A24BCE">
        <w:rPr>
          <w:rFonts w:ascii="Arial" w:hAnsi="Arial" w:cs="Arial"/>
          <w:u w:val="single"/>
        </w:rPr>
        <w:t>FlowWorks</w:t>
      </w:r>
      <w:proofErr w:type="spellEnd"/>
      <w:r w:rsidR="00A24BCE">
        <w:rPr>
          <w:rFonts w:ascii="Arial" w:hAnsi="Arial" w:cs="Arial"/>
          <w:u w:val="single"/>
        </w:rPr>
        <w:t xml:space="preserve">’ technology </w:t>
      </w:r>
      <w:r w:rsidR="00A24BCE" w:rsidRPr="00A24BCE">
        <w:rPr>
          <w:rFonts w:ascii="Arial" w:hAnsi="Arial" w:cs="Arial"/>
          <w:u w:val="single"/>
        </w:rPr>
        <w:t xml:space="preserve">helps its clients </w:t>
      </w:r>
      <w:proofErr w:type="spellStart"/>
      <w:r w:rsidR="00A24BCE" w:rsidRPr="00A24BCE">
        <w:rPr>
          <w:rFonts w:ascii="Arial" w:hAnsi="Arial" w:cs="Arial"/>
          <w:u w:val="single"/>
        </w:rPr>
        <w:t>analyze</w:t>
      </w:r>
      <w:proofErr w:type="spellEnd"/>
      <w:r w:rsidR="00A24BCE" w:rsidRPr="00A24BCE">
        <w:rPr>
          <w:rFonts w:ascii="Arial" w:hAnsi="Arial" w:cs="Arial"/>
          <w:u w:val="single"/>
        </w:rPr>
        <w:t xml:space="preserve"> and understand a combination of sensor and environmental data to manage water and waste water systems.</w:t>
      </w:r>
      <w:r w:rsidR="00A24BCE">
        <w:rPr>
          <w:rFonts w:ascii="Arial" w:hAnsi="Arial" w:cs="Arial"/>
          <w:u w:val="single"/>
        </w:rPr>
        <w:t xml:space="preserve">  </w:t>
      </w:r>
      <w:r w:rsidR="00A24BCE">
        <w:rPr>
          <w:rFonts w:ascii="Arial" w:hAnsi="Arial" w:cs="Arial"/>
          <w:szCs w:val="24"/>
          <w:u w:val="single"/>
        </w:rPr>
        <w:t xml:space="preserve">The Issuer continues to </w:t>
      </w:r>
      <w:r w:rsidR="00A24BCE" w:rsidRPr="00A24BCE">
        <w:rPr>
          <w:rFonts w:ascii="Arial" w:hAnsi="Arial" w:cs="Arial"/>
          <w:szCs w:val="24"/>
          <w:u w:val="single"/>
        </w:rPr>
        <w:t>adapt this powerful tool to take advantage of the opportunities in other data intensive verticals such as oil, power and gas, electrical utilities</w:t>
      </w:r>
      <w:r w:rsidR="00EA2367">
        <w:rPr>
          <w:rFonts w:ascii="Arial" w:hAnsi="Arial" w:cs="Arial"/>
          <w:szCs w:val="24"/>
          <w:u w:val="single"/>
        </w:rPr>
        <w:t xml:space="preserve"> and mining</w:t>
      </w:r>
      <w:r w:rsidR="00A24BCE" w:rsidRPr="00A24BCE">
        <w:rPr>
          <w:rFonts w:ascii="Arial" w:hAnsi="Arial" w:cs="Arial"/>
          <w:szCs w:val="24"/>
          <w:u w:val="single"/>
        </w:rPr>
        <w:t xml:space="preserve"> that are helping to driv</w:t>
      </w:r>
      <w:r w:rsidR="00A24BCE">
        <w:rPr>
          <w:rFonts w:ascii="Arial" w:hAnsi="Arial" w:cs="Arial"/>
          <w:szCs w:val="24"/>
          <w:u w:val="single"/>
        </w:rPr>
        <w:t xml:space="preserve">e the Industrial IoT revolution.  </w:t>
      </w:r>
      <w:r w:rsidR="00A24BCE">
        <w:rPr>
          <w:rFonts w:ascii="Arial" w:hAnsi="Arial" w:cs="Arial"/>
          <w:u w:val="single"/>
        </w:rPr>
        <w:t xml:space="preserve">As part </w:t>
      </w:r>
      <w:r w:rsidR="00550958">
        <w:rPr>
          <w:rFonts w:ascii="Arial" w:hAnsi="Arial" w:cs="Arial"/>
          <w:u w:val="single"/>
        </w:rPr>
        <w:t>of this integration, the Issuer</w:t>
      </w:r>
      <w:r w:rsidR="00A24BCE">
        <w:rPr>
          <w:rFonts w:ascii="Arial" w:hAnsi="Arial" w:cs="Arial"/>
          <w:u w:val="single"/>
        </w:rPr>
        <w:t xml:space="preserve"> has taken </w:t>
      </w:r>
      <w:r w:rsidR="00A24BCE" w:rsidRPr="00B01CCA">
        <w:rPr>
          <w:rFonts w:ascii="Arial" w:hAnsi="Arial" w:cs="Arial"/>
          <w:szCs w:val="24"/>
          <w:u w:val="single"/>
        </w:rPr>
        <w:t xml:space="preserve">steps to finance the expansion and development of </w:t>
      </w:r>
      <w:proofErr w:type="spellStart"/>
      <w:r w:rsidR="00A24BCE" w:rsidRPr="00B01CCA">
        <w:rPr>
          <w:rFonts w:ascii="Arial" w:hAnsi="Arial" w:cs="Arial"/>
          <w:szCs w:val="24"/>
          <w:u w:val="single"/>
        </w:rPr>
        <w:t>FlowWorks</w:t>
      </w:r>
      <w:proofErr w:type="spellEnd"/>
      <w:r w:rsidR="00A24BCE" w:rsidRPr="00B01CCA">
        <w:rPr>
          <w:rFonts w:ascii="Arial" w:hAnsi="Arial" w:cs="Arial"/>
          <w:szCs w:val="24"/>
          <w:u w:val="single"/>
        </w:rPr>
        <w:t>’ business.</w:t>
      </w:r>
    </w:p>
    <w:p w14:paraId="131AD35A" w14:textId="581B8F60" w:rsidR="00A122CA" w:rsidRDefault="00A122CA" w:rsidP="00A122CA">
      <w:pPr>
        <w:pStyle w:val="List"/>
        <w:spacing w:before="0" w:after="240"/>
        <w:ind w:left="709" w:firstLine="0"/>
        <w:jc w:val="both"/>
        <w:outlineLvl w:val="0"/>
        <w:rPr>
          <w:rFonts w:ascii="Arial" w:hAnsi="Arial" w:cs="Arial"/>
          <w:szCs w:val="24"/>
          <w:u w:val="single"/>
        </w:rPr>
      </w:pPr>
      <w:r>
        <w:rPr>
          <w:rFonts w:ascii="Arial" w:hAnsi="Arial" w:cs="Arial"/>
          <w:szCs w:val="24"/>
          <w:u w:val="single"/>
        </w:rPr>
        <w:t>During the</w:t>
      </w:r>
      <w:r w:rsidR="00550958">
        <w:rPr>
          <w:rFonts w:ascii="Arial" w:hAnsi="Arial" w:cs="Arial"/>
          <w:szCs w:val="24"/>
          <w:u w:val="single"/>
        </w:rPr>
        <w:t xml:space="preserve"> month of June 2018, the Issuer</w:t>
      </w:r>
      <w:r>
        <w:rPr>
          <w:rFonts w:ascii="Arial" w:hAnsi="Arial" w:cs="Arial"/>
          <w:szCs w:val="24"/>
          <w:u w:val="single"/>
        </w:rPr>
        <w:t xml:space="preserve"> completed the acquisition of Astra Smart Systems Inc, </w:t>
      </w:r>
      <w:r w:rsidRPr="00A122CA">
        <w:rPr>
          <w:rFonts w:ascii="Arial" w:hAnsi="Arial" w:cs="Arial"/>
          <w:szCs w:val="24"/>
          <w:u w:val="single"/>
        </w:rPr>
        <w:t>a technology company that manufactures environmental monitoring devices, produces “Big Data” software applications and runs a data centre which can host over 1,000 servers</w:t>
      </w:r>
      <w:r>
        <w:rPr>
          <w:rFonts w:ascii="Arial" w:hAnsi="Arial" w:cs="Arial"/>
          <w:szCs w:val="24"/>
          <w:u w:val="single"/>
        </w:rPr>
        <w:t xml:space="preserve">. </w:t>
      </w:r>
      <w:r w:rsidR="00E55791">
        <w:rPr>
          <w:rFonts w:ascii="Arial" w:hAnsi="Arial" w:cs="Arial"/>
          <w:szCs w:val="24"/>
          <w:u w:val="single"/>
        </w:rPr>
        <w:t xml:space="preserve"> </w:t>
      </w:r>
      <w:r>
        <w:rPr>
          <w:rFonts w:ascii="Arial" w:hAnsi="Arial"/>
          <w:u w:val="single"/>
        </w:rPr>
        <w:t>As part</w:t>
      </w:r>
      <w:r w:rsidR="00550958">
        <w:rPr>
          <w:rFonts w:ascii="Arial" w:hAnsi="Arial"/>
          <w:u w:val="single"/>
        </w:rPr>
        <w:t xml:space="preserve"> of the acquisition, the Issuer</w:t>
      </w:r>
      <w:r>
        <w:rPr>
          <w:rFonts w:ascii="Arial" w:hAnsi="Arial"/>
          <w:u w:val="single"/>
        </w:rPr>
        <w:t xml:space="preserve"> obtained all of Astra’s intellectual property, firmware, software, code libraries, contracts, licences, agreements, documentation and leads database along with datacentre infrastructure assets and production line equipment</w:t>
      </w:r>
      <w:r w:rsidR="00BF6663">
        <w:rPr>
          <w:rFonts w:ascii="Arial" w:hAnsi="Arial"/>
          <w:u w:val="single"/>
        </w:rPr>
        <w:t>.</w:t>
      </w:r>
      <w:r w:rsidR="00E55791">
        <w:rPr>
          <w:rFonts w:ascii="Arial" w:hAnsi="Arial"/>
          <w:u w:val="single"/>
        </w:rPr>
        <w:t xml:space="preserve"> </w:t>
      </w:r>
      <w:r w:rsidR="00550958">
        <w:rPr>
          <w:rFonts w:ascii="Arial" w:hAnsi="Arial"/>
          <w:u w:val="single"/>
        </w:rPr>
        <w:t xml:space="preserve"> The Issuer</w:t>
      </w:r>
      <w:r w:rsidR="00BF6663">
        <w:rPr>
          <w:rFonts w:ascii="Arial" w:hAnsi="Arial"/>
          <w:u w:val="single"/>
        </w:rPr>
        <w:t>’s data hosting contract ended in December 2018, and management is currently investigating new opportunities for Astra.</w:t>
      </w:r>
    </w:p>
    <w:p w14:paraId="626A11E3" w14:textId="177AFC4C" w:rsidR="00A122CA" w:rsidRDefault="00A122CA" w:rsidP="00B71784">
      <w:pPr>
        <w:ind w:left="720"/>
        <w:jc w:val="both"/>
        <w:rPr>
          <w:rFonts w:ascii="Arial" w:hAnsi="Arial" w:cs="Arial"/>
          <w:sz w:val="24"/>
          <w:szCs w:val="24"/>
          <w:u w:val="single"/>
        </w:rPr>
      </w:pPr>
    </w:p>
    <w:p w14:paraId="4133F4DD" w14:textId="77777777" w:rsidR="001F2F7C" w:rsidRDefault="008548BD" w:rsidP="001F2F7C">
      <w:pPr>
        <w:pStyle w:val="List"/>
        <w:numPr>
          <w:ilvl w:val="0"/>
          <w:numId w:val="28"/>
        </w:numPr>
        <w:tabs>
          <w:tab w:val="clear" w:pos="720"/>
        </w:tabs>
        <w:spacing w:before="0" w:after="240"/>
        <w:jc w:val="both"/>
        <w:rPr>
          <w:rFonts w:ascii="Arial" w:hAnsi="Arial"/>
        </w:rPr>
      </w:pPr>
      <w:r>
        <w:rPr>
          <w:rFonts w:ascii="Arial" w:hAnsi="Arial"/>
        </w:rPr>
        <w:t>Provide a general overview and discussion of the activities of management.</w:t>
      </w:r>
    </w:p>
    <w:p w14:paraId="0145A605" w14:textId="77777777" w:rsidR="001F2F7C" w:rsidRPr="005301F1" w:rsidRDefault="008548BD" w:rsidP="0027022D">
      <w:pPr>
        <w:pStyle w:val="List"/>
        <w:spacing w:before="0" w:after="240"/>
        <w:ind w:left="720" w:firstLine="0"/>
        <w:jc w:val="both"/>
        <w:outlineLvl w:val="0"/>
        <w:rPr>
          <w:rFonts w:ascii="Arial" w:hAnsi="Arial"/>
          <w:u w:val="single"/>
        </w:rPr>
      </w:pPr>
      <w:r w:rsidRPr="005301F1">
        <w:rPr>
          <w:rFonts w:ascii="Arial" w:hAnsi="Arial"/>
          <w:u w:val="single"/>
        </w:rPr>
        <w:t>See above.</w:t>
      </w:r>
    </w:p>
    <w:p w14:paraId="67FEB839" w14:textId="77777777" w:rsidR="001F2F7C" w:rsidRDefault="008548BD" w:rsidP="001F2F7C">
      <w:pPr>
        <w:pStyle w:val="List"/>
        <w:numPr>
          <w:ilvl w:val="0"/>
          <w:numId w:val="28"/>
        </w:numPr>
        <w:tabs>
          <w:tab w:val="clear" w:pos="720"/>
        </w:tabs>
        <w:spacing w:before="0" w:after="24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1EE5B92" w14:textId="1BCD46C1" w:rsidR="00211957" w:rsidRDefault="00AA083B" w:rsidP="0027022D">
      <w:pPr>
        <w:pStyle w:val="List"/>
        <w:tabs>
          <w:tab w:val="right" w:pos="9360"/>
        </w:tabs>
        <w:spacing w:before="0" w:after="240"/>
        <w:ind w:left="720" w:firstLine="0"/>
        <w:jc w:val="both"/>
        <w:outlineLvl w:val="0"/>
        <w:rPr>
          <w:rFonts w:ascii="Arial" w:hAnsi="Arial"/>
          <w:u w:val="single"/>
        </w:rPr>
      </w:pPr>
      <w:r>
        <w:rPr>
          <w:rFonts w:ascii="Arial" w:hAnsi="Arial"/>
          <w:u w:val="single"/>
        </w:rPr>
        <w:t>N/A</w:t>
      </w:r>
    </w:p>
    <w:p w14:paraId="203BAE75" w14:textId="77777777" w:rsidR="001F2F7C" w:rsidRDefault="008548BD" w:rsidP="001F2F7C">
      <w:pPr>
        <w:pStyle w:val="List"/>
        <w:numPr>
          <w:ilvl w:val="0"/>
          <w:numId w:val="28"/>
        </w:numPr>
        <w:tabs>
          <w:tab w:val="clear" w:pos="720"/>
        </w:tabs>
        <w:spacing w:before="0" w:after="24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2CA07DBF" w14:textId="6A3A0294" w:rsidR="001F2F7C" w:rsidRPr="005301F1" w:rsidRDefault="00385A5A" w:rsidP="0027022D">
      <w:pPr>
        <w:pStyle w:val="List"/>
        <w:spacing w:before="0" w:after="240"/>
        <w:ind w:left="720" w:firstLine="0"/>
        <w:jc w:val="both"/>
        <w:outlineLvl w:val="0"/>
        <w:rPr>
          <w:rFonts w:ascii="Arial" w:hAnsi="Arial"/>
          <w:u w:val="single"/>
        </w:rPr>
      </w:pPr>
      <w:r>
        <w:rPr>
          <w:rFonts w:ascii="Arial" w:hAnsi="Arial"/>
          <w:u w:val="single"/>
        </w:rPr>
        <w:t>N/A</w:t>
      </w:r>
      <w:r w:rsidR="00BF6663">
        <w:rPr>
          <w:rFonts w:ascii="Arial" w:hAnsi="Arial"/>
          <w:u w:val="single"/>
        </w:rPr>
        <w:t>.</w:t>
      </w:r>
    </w:p>
    <w:p w14:paraId="2404C78E" w14:textId="7732D592" w:rsidR="001F2F7C" w:rsidRDefault="008548BD" w:rsidP="001F2F7C">
      <w:pPr>
        <w:pStyle w:val="List"/>
        <w:numPr>
          <w:ilvl w:val="0"/>
          <w:numId w:val="28"/>
        </w:numPr>
        <w:tabs>
          <w:tab w:val="clear" w:pos="720"/>
        </w:tabs>
        <w:spacing w:before="0" w:after="240"/>
        <w:jc w:val="both"/>
        <w:rPr>
          <w:rFonts w:ascii="Arial" w:hAnsi="Arial"/>
        </w:rPr>
      </w:pPr>
      <w:r>
        <w:rPr>
          <w:rFonts w:ascii="Arial" w:hAnsi="Arial"/>
        </w:rPr>
        <w:lastRenderedPageBreak/>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43834FA" w14:textId="24ED3693" w:rsidR="009A10B5" w:rsidRPr="009A10B5" w:rsidRDefault="009A10B5" w:rsidP="009A10B5">
      <w:pPr>
        <w:pStyle w:val="List"/>
        <w:spacing w:before="0" w:after="240"/>
        <w:ind w:left="1800"/>
        <w:jc w:val="both"/>
        <w:rPr>
          <w:rFonts w:ascii="Arial" w:hAnsi="Arial"/>
          <w:u w:val="single"/>
        </w:rPr>
      </w:pPr>
      <w:r w:rsidRPr="009A10B5">
        <w:rPr>
          <w:rFonts w:ascii="Arial" w:hAnsi="Arial"/>
          <w:u w:val="single"/>
        </w:rPr>
        <w:t>N/A</w:t>
      </w:r>
    </w:p>
    <w:p w14:paraId="4A09BD56" w14:textId="77777777" w:rsidR="001F2F7C" w:rsidRDefault="008548BD" w:rsidP="001F2F7C">
      <w:pPr>
        <w:pStyle w:val="List"/>
        <w:numPr>
          <w:ilvl w:val="0"/>
          <w:numId w:val="28"/>
        </w:numPr>
        <w:tabs>
          <w:tab w:val="clear" w:pos="720"/>
        </w:tabs>
        <w:spacing w:before="0" w:after="24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72B16E8C" w14:textId="15478324" w:rsidR="001F2F7C" w:rsidRDefault="00BF6663" w:rsidP="0027022D">
      <w:pPr>
        <w:pStyle w:val="List"/>
        <w:spacing w:before="0" w:after="240"/>
        <w:ind w:left="720" w:firstLine="0"/>
        <w:jc w:val="both"/>
        <w:outlineLvl w:val="0"/>
        <w:rPr>
          <w:rFonts w:ascii="Arial" w:hAnsi="Arial"/>
        </w:rPr>
      </w:pPr>
      <w:r>
        <w:rPr>
          <w:rFonts w:ascii="Arial" w:hAnsi="Arial"/>
          <w:u w:val="single"/>
        </w:rPr>
        <w:t>N/A</w:t>
      </w:r>
    </w:p>
    <w:p w14:paraId="1BEAD6B1" w14:textId="25354A9E" w:rsidR="001F2F7C" w:rsidRDefault="008548BD" w:rsidP="001F2F7C">
      <w:pPr>
        <w:pStyle w:val="List"/>
        <w:numPr>
          <w:ilvl w:val="0"/>
          <w:numId w:val="28"/>
        </w:numPr>
        <w:tabs>
          <w:tab w:val="clear" w:pos="720"/>
        </w:tabs>
        <w:spacing w:before="0" w:after="24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F8BE74D" w14:textId="7353C15F" w:rsidR="003A40C3" w:rsidRDefault="00BF6663" w:rsidP="00A122CA">
      <w:pPr>
        <w:pStyle w:val="List"/>
        <w:spacing w:before="0" w:after="240"/>
        <w:ind w:left="1800"/>
        <w:jc w:val="both"/>
        <w:rPr>
          <w:rFonts w:ascii="Arial" w:hAnsi="Arial"/>
          <w:u w:val="single"/>
        </w:rPr>
      </w:pPr>
      <w:r>
        <w:rPr>
          <w:rFonts w:ascii="Arial" w:hAnsi="Arial"/>
          <w:u w:val="single"/>
        </w:rPr>
        <w:t>N/A</w:t>
      </w:r>
    </w:p>
    <w:p w14:paraId="3F65E8CB" w14:textId="77777777" w:rsidR="001F2F7C" w:rsidRDefault="008548BD" w:rsidP="001F2F7C">
      <w:pPr>
        <w:pStyle w:val="List"/>
        <w:numPr>
          <w:ilvl w:val="0"/>
          <w:numId w:val="28"/>
        </w:numPr>
        <w:tabs>
          <w:tab w:val="clear" w:pos="720"/>
        </w:tabs>
        <w:spacing w:before="0" w:after="240"/>
        <w:jc w:val="both"/>
        <w:rPr>
          <w:rFonts w:ascii="Arial" w:hAnsi="Arial"/>
        </w:rPr>
      </w:pPr>
      <w:bookmarkStart w:id="5" w:name="_GoBack"/>
      <w:bookmarkEnd w:id="5"/>
      <w:r>
        <w:rPr>
          <w:rFonts w:ascii="Arial" w:hAnsi="Arial"/>
        </w:rPr>
        <w:t>Describe the acquisition of new customers or loss of customers.</w:t>
      </w:r>
    </w:p>
    <w:p w14:paraId="73D7705F" w14:textId="37B2C12A" w:rsidR="00A122CA" w:rsidRDefault="008548BD" w:rsidP="003A40C3">
      <w:pPr>
        <w:pStyle w:val="List"/>
        <w:spacing w:before="0" w:after="240"/>
        <w:ind w:left="720" w:firstLine="0"/>
        <w:jc w:val="both"/>
        <w:outlineLvl w:val="0"/>
        <w:rPr>
          <w:rFonts w:ascii="Arial" w:hAnsi="Arial"/>
        </w:rPr>
      </w:pPr>
      <w:r w:rsidRPr="005301F1">
        <w:rPr>
          <w:rFonts w:ascii="Arial" w:hAnsi="Arial"/>
          <w:u w:val="single"/>
        </w:rPr>
        <w:t>N/A</w:t>
      </w:r>
    </w:p>
    <w:p w14:paraId="0244BB15" w14:textId="1060FD05" w:rsidR="001F2F7C" w:rsidRDefault="008548BD" w:rsidP="001F2F7C">
      <w:pPr>
        <w:pStyle w:val="List"/>
        <w:numPr>
          <w:ilvl w:val="0"/>
          <w:numId w:val="28"/>
        </w:numPr>
        <w:tabs>
          <w:tab w:val="clear" w:pos="720"/>
        </w:tabs>
        <w:spacing w:before="0" w:after="24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21C9B91F" w14:textId="77777777" w:rsidR="001F2F7C" w:rsidRPr="004165AF" w:rsidRDefault="007964A3" w:rsidP="0027022D">
      <w:pPr>
        <w:pStyle w:val="List"/>
        <w:spacing w:before="0" w:after="240"/>
        <w:ind w:left="720" w:firstLine="0"/>
        <w:jc w:val="both"/>
        <w:outlineLvl w:val="0"/>
        <w:rPr>
          <w:rFonts w:ascii="Arial" w:hAnsi="Arial"/>
          <w:u w:val="single"/>
        </w:rPr>
      </w:pPr>
      <w:r>
        <w:rPr>
          <w:rFonts w:ascii="Arial" w:hAnsi="Arial"/>
          <w:u w:val="single"/>
        </w:rPr>
        <w:t>N/A</w:t>
      </w:r>
    </w:p>
    <w:p w14:paraId="52CF9F59" w14:textId="77777777" w:rsidR="001F2F7C" w:rsidRDefault="008548BD" w:rsidP="001F2F7C">
      <w:pPr>
        <w:pStyle w:val="List"/>
        <w:numPr>
          <w:ilvl w:val="0"/>
          <w:numId w:val="28"/>
        </w:numPr>
        <w:tabs>
          <w:tab w:val="clear" w:pos="720"/>
        </w:tabs>
        <w:spacing w:before="0" w:after="24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0220F5F3" w14:textId="3B509401" w:rsidR="00832868" w:rsidRPr="002A7E2C" w:rsidRDefault="00385A5A" w:rsidP="001F2F7C">
      <w:pPr>
        <w:pStyle w:val="List"/>
        <w:spacing w:before="0" w:after="240"/>
        <w:ind w:left="720" w:firstLine="0"/>
        <w:jc w:val="both"/>
        <w:rPr>
          <w:rFonts w:ascii="Arial" w:hAnsi="Arial"/>
          <w:u w:val="single"/>
        </w:rPr>
      </w:pPr>
      <w:r>
        <w:rPr>
          <w:rFonts w:ascii="Arial" w:hAnsi="Arial"/>
          <w:u w:val="single"/>
        </w:rPr>
        <w:t>N/A</w:t>
      </w:r>
      <w:r w:rsidR="00C40351">
        <w:rPr>
          <w:rFonts w:ascii="Arial" w:hAnsi="Arial"/>
          <w:u w:val="single"/>
        </w:rPr>
        <w:t>.</w:t>
      </w:r>
    </w:p>
    <w:p w14:paraId="45880BDF" w14:textId="77777777" w:rsidR="001F2F7C" w:rsidRDefault="008548BD" w:rsidP="001F2F7C">
      <w:pPr>
        <w:pStyle w:val="List"/>
        <w:numPr>
          <w:ilvl w:val="0"/>
          <w:numId w:val="28"/>
        </w:numPr>
        <w:tabs>
          <w:tab w:val="clear" w:pos="720"/>
        </w:tabs>
        <w:spacing w:before="0" w:after="240"/>
        <w:jc w:val="both"/>
        <w:rPr>
          <w:rFonts w:ascii="Arial" w:hAnsi="Arial"/>
        </w:rPr>
      </w:pPr>
      <w:r>
        <w:rPr>
          <w:rFonts w:ascii="Arial" w:hAnsi="Arial"/>
        </w:rPr>
        <w:t>Report on any labour disputes and resolutions of those disputes if applicable.</w:t>
      </w:r>
    </w:p>
    <w:p w14:paraId="0F3C4462" w14:textId="77777777" w:rsidR="001F2F7C" w:rsidRDefault="008548BD" w:rsidP="0027022D">
      <w:pPr>
        <w:pStyle w:val="List"/>
        <w:spacing w:before="0" w:after="240"/>
        <w:ind w:left="720" w:firstLine="0"/>
        <w:jc w:val="both"/>
        <w:outlineLvl w:val="0"/>
        <w:rPr>
          <w:rFonts w:ascii="Arial" w:hAnsi="Arial"/>
        </w:rPr>
      </w:pPr>
      <w:r w:rsidRPr="005301F1">
        <w:rPr>
          <w:rFonts w:ascii="Arial" w:hAnsi="Arial"/>
          <w:u w:val="single"/>
        </w:rPr>
        <w:t>N/A</w:t>
      </w:r>
    </w:p>
    <w:p w14:paraId="161809F8" w14:textId="77777777" w:rsidR="001F2F7C" w:rsidRPr="000774CF" w:rsidRDefault="008548BD" w:rsidP="001F2F7C">
      <w:pPr>
        <w:pStyle w:val="List"/>
        <w:numPr>
          <w:ilvl w:val="0"/>
          <w:numId w:val="28"/>
        </w:numPr>
        <w:tabs>
          <w:tab w:val="clear" w:pos="720"/>
        </w:tabs>
        <w:spacing w:before="0" w:after="240"/>
        <w:jc w:val="both"/>
        <w:rPr>
          <w:rFonts w:ascii="Arial" w:hAnsi="Arial"/>
        </w:rPr>
      </w:pPr>
      <w:r w:rsidRPr="00FD16CF">
        <w:rPr>
          <w:rFonts w:ascii="Arial" w:hAnsi="Arial"/>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w:t>
      </w:r>
      <w:r w:rsidRPr="000774CF">
        <w:rPr>
          <w:rFonts w:ascii="Arial" w:hAnsi="Arial"/>
        </w:rPr>
        <w:t>present status of the proceedings.</w:t>
      </w:r>
    </w:p>
    <w:p w14:paraId="28F60685" w14:textId="723BA497" w:rsidR="003232A7" w:rsidRDefault="0089641C" w:rsidP="003232A7">
      <w:pPr>
        <w:pStyle w:val="List"/>
        <w:spacing w:after="240"/>
        <w:ind w:left="709" w:firstLine="0"/>
        <w:jc w:val="both"/>
        <w:rPr>
          <w:rFonts w:ascii="Arial" w:hAnsi="Arial"/>
          <w:u w:val="single"/>
        </w:rPr>
      </w:pPr>
      <w:r>
        <w:rPr>
          <w:rFonts w:ascii="Arial" w:hAnsi="Arial"/>
          <w:u w:val="single"/>
        </w:rPr>
        <w:lastRenderedPageBreak/>
        <w:t>N/A</w:t>
      </w:r>
    </w:p>
    <w:p w14:paraId="31920CB6" w14:textId="77777777" w:rsidR="001F2F7C" w:rsidRDefault="008548BD" w:rsidP="001F2F7C">
      <w:pPr>
        <w:pStyle w:val="List"/>
        <w:numPr>
          <w:ilvl w:val="0"/>
          <w:numId w:val="28"/>
        </w:numPr>
        <w:tabs>
          <w:tab w:val="clear" w:pos="720"/>
        </w:tabs>
        <w:spacing w:before="0" w:after="240"/>
        <w:jc w:val="both"/>
        <w:rPr>
          <w:rFonts w:ascii="Arial" w:hAnsi="Arial"/>
        </w:rPr>
      </w:pPr>
      <w:r>
        <w:rPr>
          <w:rFonts w:ascii="Arial" w:hAnsi="Arial"/>
        </w:rPr>
        <w:t>Provide details of any indebtedness incurred or repaid by the Issuer together with the terms of such indebtedness.</w:t>
      </w:r>
    </w:p>
    <w:p w14:paraId="6211B335" w14:textId="2265FDB0" w:rsidR="00D509CD" w:rsidRDefault="00AA083B" w:rsidP="0071087B">
      <w:pPr>
        <w:pStyle w:val="List"/>
        <w:spacing w:before="0" w:after="240"/>
        <w:ind w:left="720" w:firstLine="0"/>
        <w:jc w:val="both"/>
        <w:outlineLvl w:val="0"/>
        <w:rPr>
          <w:rFonts w:ascii="Arial" w:hAnsi="Arial"/>
        </w:rPr>
      </w:pPr>
      <w:r>
        <w:rPr>
          <w:rFonts w:ascii="Arial" w:hAnsi="Arial"/>
          <w:u w:val="single"/>
        </w:rPr>
        <w:t xml:space="preserve">During the month ended </w:t>
      </w:r>
      <w:r w:rsidR="00385A5A">
        <w:rPr>
          <w:rFonts w:ascii="Arial" w:hAnsi="Arial"/>
          <w:u w:val="single"/>
        </w:rPr>
        <w:t>Febr</w:t>
      </w:r>
      <w:r w:rsidR="00BF6663">
        <w:rPr>
          <w:rFonts w:ascii="Arial" w:hAnsi="Arial"/>
          <w:u w:val="single"/>
        </w:rPr>
        <w:t>uary</w:t>
      </w:r>
      <w:r w:rsidR="00385A5A">
        <w:rPr>
          <w:rFonts w:ascii="Arial" w:hAnsi="Arial"/>
          <w:u w:val="single"/>
        </w:rPr>
        <w:t xml:space="preserve"> 28</w:t>
      </w:r>
      <w:r>
        <w:rPr>
          <w:rFonts w:ascii="Arial" w:hAnsi="Arial"/>
          <w:u w:val="single"/>
        </w:rPr>
        <w:t>, 201</w:t>
      </w:r>
      <w:r w:rsidR="00BF6663">
        <w:rPr>
          <w:rFonts w:ascii="Arial" w:hAnsi="Arial"/>
          <w:u w:val="single"/>
        </w:rPr>
        <w:t>9</w:t>
      </w:r>
      <w:r w:rsidR="00550958">
        <w:rPr>
          <w:rFonts w:ascii="Arial" w:hAnsi="Arial"/>
          <w:u w:val="single"/>
        </w:rPr>
        <w:t>, the Issuer</w:t>
      </w:r>
      <w:r>
        <w:rPr>
          <w:rFonts w:ascii="Arial" w:hAnsi="Arial"/>
          <w:u w:val="single"/>
        </w:rPr>
        <w:t xml:space="preserve"> </w:t>
      </w:r>
      <w:r w:rsidR="00385A5A">
        <w:rPr>
          <w:rFonts w:ascii="Arial" w:hAnsi="Arial"/>
          <w:u w:val="single"/>
        </w:rPr>
        <w:t>satisfied a debt of $31,500 that it o</w:t>
      </w:r>
      <w:r w:rsidR="00550958">
        <w:rPr>
          <w:rFonts w:ascii="Arial" w:hAnsi="Arial"/>
          <w:u w:val="single"/>
        </w:rPr>
        <w:t>wed to a director of the Issuer</w:t>
      </w:r>
      <w:r w:rsidR="00385A5A">
        <w:rPr>
          <w:rFonts w:ascii="Arial" w:hAnsi="Arial"/>
          <w:u w:val="single"/>
        </w:rPr>
        <w:t xml:space="preserve"> through the issuance of 210,000 common shares from treasury (see question 14 below)</w:t>
      </w:r>
      <w:r w:rsidR="007C5E3E">
        <w:rPr>
          <w:rFonts w:ascii="Arial" w:hAnsi="Arial"/>
          <w:u w:val="single"/>
        </w:rPr>
        <w:t>.</w:t>
      </w:r>
    </w:p>
    <w:p w14:paraId="1FD4F874" w14:textId="77777777" w:rsidR="001F2F7C" w:rsidRDefault="008548BD" w:rsidP="001F2F7C">
      <w:pPr>
        <w:pStyle w:val="List"/>
        <w:numPr>
          <w:ilvl w:val="0"/>
          <w:numId w:val="28"/>
        </w:numPr>
        <w:tabs>
          <w:tab w:val="clear" w:pos="720"/>
        </w:tabs>
        <w:spacing w:before="0" w:after="240"/>
        <w:jc w:val="both"/>
        <w:rPr>
          <w:rFonts w:ascii="Arial" w:hAnsi="Arial"/>
        </w:rPr>
      </w:pPr>
      <w:r>
        <w:rPr>
          <w:rFonts w:ascii="Arial" w:hAnsi="Arial"/>
        </w:rPr>
        <w:t>Provide details of any securities issued and options or warrants granted.</w:t>
      </w:r>
    </w:p>
    <w:p w14:paraId="21EE7C64" w14:textId="57134954" w:rsidR="003A40C3" w:rsidRDefault="00AA083B" w:rsidP="00CB3BF4">
      <w:pPr>
        <w:pStyle w:val="List"/>
        <w:spacing w:after="240"/>
        <w:ind w:left="720" w:firstLine="0"/>
        <w:jc w:val="both"/>
        <w:rPr>
          <w:rFonts w:ascii="Arial" w:hAnsi="Arial"/>
          <w:u w:val="single"/>
        </w:rPr>
      </w:pPr>
      <w:r>
        <w:rPr>
          <w:rFonts w:ascii="Arial" w:hAnsi="Arial"/>
          <w:u w:val="single"/>
        </w:rPr>
        <w:t xml:space="preserve">During the month ended </w:t>
      </w:r>
      <w:r w:rsidR="00385A5A">
        <w:rPr>
          <w:rFonts w:ascii="Arial" w:hAnsi="Arial"/>
          <w:u w:val="single"/>
        </w:rPr>
        <w:t>February 28, 2019,</w:t>
      </w:r>
      <w:r>
        <w:rPr>
          <w:rFonts w:ascii="Arial" w:hAnsi="Arial"/>
          <w:u w:val="single"/>
        </w:rPr>
        <w:t xml:space="preserve"> </w:t>
      </w:r>
      <w:r w:rsidR="00550958">
        <w:rPr>
          <w:rFonts w:ascii="Arial" w:hAnsi="Arial"/>
          <w:u w:val="single"/>
        </w:rPr>
        <w:t>the Issuer</w:t>
      </w:r>
      <w:r w:rsidR="007C5E3E">
        <w:rPr>
          <w:rFonts w:ascii="Arial" w:hAnsi="Arial"/>
          <w:u w:val="single"/>
        </w:rPr>
        <w:t xml:space="preserve"> </w:t>
      </w:r>
      <w:r w:rsidR="00385A5A">
        <w:rPr>
          <w:rFonts w:ascii="Arial" w:hAnsi="Arial"/>
          <w:u w:val="single"/>
        </w:rPr>
        <w:t>issued a total of 210,000 common sha</w:t>
      </w:r>
      <w:r w:rsidR="00550958">
        <w:rPr>
          <w:rFonts w:ascii="Arial" w:hAnsi="Arial"/>
          <w:u w:val="single"/>
        </w:rPr>
        <w:t>res to a director of the Issuer</w:t>
      </w:r>
      <w:r w:rsidR="00385A5A">
        <w:rPr>
          <w:rFonts w:ascii="Arial" w:hAnsi="Arial"/>
          <w:u w:val="single"/>
        </w:rPr>
        <w:t xml:space="preserve"> to satisfy an amount owing of $31,500.  The shares were issued </w:t>
      </w:r>
      <w:r w:rsidR="00550958">
        <w:rPr>
          <w:rFonts w:ascii="Arial" w:hAnsi="Arial"/>
          <w:u w:val="single"/>
        </w:rPr>
        <w:t>at a price of $0.15 per share</w:t>
      </w:r>
      <w:r w:rsidR="00385A5A">
        <w:rPr>
          <w:rFonts w:ascii="Arial" w:hAnsi="Arial"/>
          <w:u w:val="single"/>
        </w:rPr>
        <w:t xml:space="preserve"> pursuant to a debt settlement and subscription agreement executed</w:t>
      </w:r>
      <w:r w:rsidR="00550958">
        <w:rPr>
          <w:rFonts w:ascii="Arial" w:hAnsi="Arial"/>
          <w:u w:val="single"/>
        </w:rPr>
        <w:t xml:space="preserve"> between the Issuer and</w:t>
      </w:r>
      <w:r w:rsidR="00385A5A">
        <w:rPr>
          <w:rFonts w:ascii="Arial" w:hAnsi="Arial"/>
          <w:u w:val="single"/>
        </w:rPr>
        <w:t xml:space="preserve"> the director.</w:t>
      </w:r>
    </w:p>
    <w:p w14:paraId="31222E2C" w14:textId="77777777" w:rsidR="001F2F7C" w:rsidRDefault="008548BD" w:rsidP="001F2F7C">
      <w:pPr>
        <w:pStyle w:val="List"/>
        <w:numPr>
          <w:ilvl w:val="0"/>
          <w:numId w:val="28"/>
        </w:numPr>
        <w:tabs>
          <w:tab w:val="clear" w:pos="720"/>
        </w:tabs>
        <w:spacing w:before="0" w:after="240"/>
        <w:jc w:val="both"/>
        <w:rPr>
          <w:rFonts w:ascii="Arial" w:hAnsi="Arial"/>
        </w:rPr>
      </w:pPr>
      <w:r>
        <w:rPr>
          <w:rFonts w:ascii="Arial" w:hAnsi="Arial"/>
        </w:rPr>
        <w:t>Provide details of any loans to or by Related Persons.</w:t>
      </w:r>
    </w:p>
    <w:p w14:paraId="53C24AF5" w14:textId="0248DABC" w:rsidR="005C667F" w:rsidRDefault="00BF6663" w:rsidP="007C5E3E">
      <w:pPr>
        <w:pStyle w:val="List"/>
        <w:spacing w:before="0" w:after="240"/>
        <w:ind w:left="720" w:firstLine="0"/>
        <w:jc w:val="both"/>
        <w:outlineLvl w:val="0"/>
        <w:rPr>
          <w:rFonts w:ascii="Arial" w:hAnsi="Arial"/>
          <w:u w:val="single"/>
        </w:rPr>
      </w:pPr>
      <w:r>
        <w:rPr>
          <w:rFonts w:ascii="Arial" w:hAnsi="Arial"/>
          <w:u w:val="single"/>
        </w:rPr>
        <w:t>N/A</w:t>
      </w:r>
    </w:p>
    <w:p w14:paraId="711D1161" w14:textId="77777777" w:rsidR="001F2F7C" w:rsidRDefault="008548BD" w:rsidP="001F2F7C">
      <w:pPr>
        <w:pStyle w:val="List"/>
        <w:numPr>
          <w:ilvl w:val="0"/>
          <w:numId w:val="28"/>
        </w:numPr>
        <w:tabs>
          <w:tab w:val="clear" w:pos="720"/>
        </w:tabs>
        <w:spacing w:before="0" w:after="240"/>
        <w:jc w:val="both"/>
        <w:rPr>
          <w:rFonts w:ascii="Arial" w:hAnsi="Arial"/>
        </w:rPr>
      </w:pPr>
      <w:r>
        <w:rPr>
          <w:rFonts w:ascii="Arial" w:hAnsi="Arial"/>
        </w:rPr>
        <w:t>Provide details of any changes in directors, officers or committee members.</w:t>
      </w:r>
    </w:p>
    <w:p w14:paraId="04FCFE76" w14:textId="5C04F81B" w:rsidR="00AA083B" w:rsidRDefault="003A40C3" w:rsidP="003E5AB5">
      <w:pPr>
        <w:pStyle w:val="List"/>
        <w:spacing w:before="0" w:after="240"/>
        <w:ind w:left="720" w:firstLine="0"/>
        <w:jc w:val="both"/>
        <w:outlineLvl w:val="0"/>
        <w:rPr>
          <w:rFonts w:ascii="Arial" w:hAnsi="Arial"/>
          <w:u w:val="single"/>
          <w:lang w:val="en-AU"/>
        </w:rPr>
      </w:pPr>
      <w:r>
        <w:rPr>
          <w:rFonts w:ascii="Arial" w:hAnsi="Arial"/>
          <w:u w:val="single"/>
          <w:lang w:val="en-AU"/>
        </w:rPr>
        <w:t>N/A</w:t>
      </w:r>
    </w:p>
    <w:p w14:paraId="7E32E609" w14:textId="77777777" w:rsidR="001F2F7C" w:rsidRDefault="008548BD" w:rsidP="001F2F7C">
      <w:pPr>
        <w:pStyle w:val="List"/>
        <w:numPr>
          <w:ilvl w:val="0"/>
          <w:numId w:val="28"/>
        </w:numPr>
        <w:tabs>
          <w:tab w:val="clear" w:pos="720"/>
        </w:tabs>
        <w:spacing w:before="0" w:after="240"/>
        <w:jc w:val="both"/>
        <w:rPr>
          <w:rFonts w:ascii="Arial" w:hAnsi="Arial"/>
        </w:rPr>
      </w:pPr>
      <w:r>
        <w:rPr>
          <w:rFonts w:ascii="Arial" w:hAnsi="Arial"/>
        </w:rPr>
        <w:t>Discuss any trends which are likely to impact the Issuer including trends in the Issuer’s market(s) or political/regulatory trends.</w:t>
      </w:r>
    </w:p>
    <w:p w14:paraId="01AFEE99" w14:textId="77777777" w:rsidR="001F2F7C" w:rsidRDefault="008548BD" w:rsidP="0027022D">
      <w:pPr>
        <w:pStyle w:val="List"/>
        <w:spacing w:before="0" w:after="240"/>
        <w:ind w:left="720" w:firstLine="0"/>
        <w:jc w:val="both"/>
        <w:outlineLvl w:val="0"/>
        <w:rPr>
          <w:rFonts w:ascii="Arial" w:hAnsi="Arial"/>
        </w:rPr>
      </w:pPr>
      <w:r w:rsidRPr="00D40641">
        <w:rPr>
          <w:rFonts w:ascii="Arial" w:hAnsi="Arial"/>
          <w:u w:val="single"/>
        </w:rPr>
        <w:t>N/A</w:t>
      </w:r>
    </w:p>
    <w:p w14:paraId="5561096B" w14:textId="77777777" w:rsidR="001F2F7C" w:rsidRDefault="008548BD" w:rsidP="0027022D">
      <w:pPr>
        <w:pStyle w:val="List"/>
        <w:keepNext/>
        <w:spacing w:before="0" w:after="240"/>
        <w:ind w:left="0" w:firstLine="0"/>
        <w:outlineLvl w:val="0"/>
        <w:rPr>
          <w:rFonts w:ascii="Arial" w:hAnsi="Arial"/>
          <w:b/>
        </w:rPr>
      </w:pPr>
      <w:r>
        <w:rPr>
          <w:rFonts w:ascii="Arial" w:hAnsi="Arial"/>
          <w:b/>
        </w:rPr>
        <w:t>Certificate Of Compliance</w:t>
      </w:r>
    </w:p>
    <w:p w14:paraId="06B343AA" w14:textId="77777777" w:rsidR="001F2F7C" w:rsidRDefault="008548BD" w:rsidP="001F2F7C">
      <w:pPr>
        <w:pStyle w:val="BodyText"/>
        <w:spacing w:before="0" w:after="240"/>
        <w:rPr>
          <w:rFonts w:ascii="Arial" w:hAnsi="Arial"/>
        </w:rPr>
      </w:pPr>
      <w:r>
        <w:rPr>
          <w:rFonts w:ascii="Arial" w:hAnsi="Arial"/>
        </w:rPr>
        <w:t>The undersigned hereby certifies that:</w:t>
      </w:r>
    </w:p>
    <w:p w14:paraId="2637898E" w14:textId="77777777" w:rsidR="001F2F7C" w:rsidRDefault="008548BD" w:rsidP="001F2F7C">
      <w:pPr>
        <w:pStyle w:val="List"/>
        <w:numPr>
          <w:ilvl w:val="0"/>
          <w:numId w:val="23"/>
        </w:numPr>
        <w:tabs>
          <w:tab w:val="clear" w:pos="720"/>
        </w:tabs>
        <w:spacing w:before="0" w:after="240"/>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BA4DA4A" w14:textId="6C407E41" w:rsidR="001F2F7C" w:rsidRDefault="008548BD" w:rsidP="001F2F7C">
      <w:pPr>
        <w:pStyle w:val="List"/>
        <w:numPr>
          <w:ilvl w:val="0"/>
          <w:numId w:val="23"/>
        </w:numPr>
        <w:tabs>
          <w:tab w:val="clear" w:pos="720"/>
        </w:tabs>
        <w:spacing w:before="0" w:after="240"/>
        <w:jc w:val="both"/>
        <w:rPr>
          <w:rFonts w:ascii="Arial" w:hAnsi="Arial"/>
        </w:rPr>
      </w:pPr>
      <w:r>
        <w:rPr>
          <w:rFonts w:ascii="Arial" w:hAnsi="Arial"/>
        </w:rPr>
        <w:t>As of the date hereof there were</w:t>
      </w:r>
      <w:r w:rsidR="006957C3">
        <w:rPr>
          <w:rFonts w:ascii="Arial" w:hAnsi="Arial"/>
        </w:rPr>
        <w:t xml:space="preserve"> </w:t>
      </w:r>
      <w:r>
        <w:rPr>
          <w:rFonts w:ascii="Arial" w:hAnsi="Arial"/>
        </w:rPr>
        <w:t>no material information concerning the Issuer which has not been publicly disclosed.</w:t>
      </w:r>
    </w:p>
    <w:p w14:paraId="3E570A39" w14:textId="77777777" w:rsidR="001F2F7C" w:rsidRDefault="008548BD" w:rsidP="001F2F7C">
      <w:pPr>
        <w:pStyle w:val="List"/>
        <w:numPr>
          <w:ilvl w:val="0"/>
          <w:numId w:val="23"/>
        </w:numPr>
        <w:tabs>
          <w:tab w:val="clear" w:pos="720"/>
        </w:tabs>
        <w:spacing w:before="0" w:after="240"/>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2C2FEF2C" w14:textId="77777777" w:rsidR="001F2F7C" w:rsidRDefault="008548BD" w:rsidP="001F2F7C">
      <w:pPr>
        <w:pStyle w:val="List"/>
        <w:numPr>
          <w:ilvl w:val="0"/>
          <w:numId w:val="23"/>
        </w:numPr>
        <w:tabs>
          <w:tab w:val="clear" w:pos="720"/>
        </w:tabs>
        <w:spacing w:before="0" w:after="240"/>
        <w:jc w:val="both"/>
        <w:rPr>
          <w:rFonts w:ascii="Arial" w:hAnsi="Arial"/>
        </w:rPr>
      </w:pPr>
      <w:r>
        <w:rPr>
          <w:rFonts w:ascii="Arial" w:hAnsi="Arial"/>
        </w:rPr>
        <w:t>All of the information in this Form 7 Monthly Progress Report is true.</w:t>
      </w:r>
    </w:p>
    <w:p w14:paraId="048DB570" w14:textId="77777777" w:rsidR="00FC3753" w:rsidRDefault="00FC3753">
      <w:pPr>
        <w:rPr>
          <w:rFonts w:ascii="Arial" w:hAnsi="Arial"/>
          <w:sz w:val="24"/>
          <w:lang w:val="en-GB"/>
        </w:rPr>
      </w:pPr>
      <w:r>
        <w:rPr>
          <w:rFonts w:ascii="Arial" w:hAnsi="Arial"/>
        </w:rPr>
        <w:br w:type="page"/>
      </w:r>
    </w:p>
    <w:p w14:paraId="45F722E1" w14:textId="096EBBDB" w:rsidR="001F2F7C" w:rsidRDefault="008548BD" w:rsidP="0027022D">
      <w:pPr>
        <w:pStyle w:val="BodyText"/>
        <w:spacing w:before="0" w:after="240"/>
        <w:jc w:val="both"/>
        <w:outlineLvl w:val="0"/>
        <w:rPr>
          <w:rFonts w:ascii="Arial" w:hAnsi="Arial"/>
        </w:rPr>
      </w:pPr>
      <w:proofErr w:type="gramStart"/>
      <w:r>
        <w:rPr>
          <w:rFonts w:ascii="Arial" w:hAnsi="Arial"/>
        </w:rPr>
        <w:lastRenderedPageBreak/>
        <w:t xml:space="preserve">Dated </w:t>
      </w:r>
      <w:r w:rsidR="00385A5A">
        <w:rPr>
          <w:rFonts w:ascii="Arial" w:hAnsi="Arial"/>
          <w:u w:val="single"/>
        </w:rPr>
        <w:t>March 8</w:t>
      </w:r>
      <w:r w:rsidR="00EE6333">
        <w:rPr>
          <w:rFonts w:ascii="Arial" w:hAnsi="Arial"/>
          <w:u w:val="single"/>
        </w:rPr>
        <w:t>,</w:t>
      </w:r>
      <w:r w:rsidR="00CB3BF4">
        <w:rPr>
          <w:rFonts w:ascii="Arial" w:hAnsi="Arial"/>
          <w:u w:val="single"/>
        </w:rPr>
        <w:t xml:space="preserve"> 201</w:t>
      </w:r>
      <w:r w:rsidR="007C5E3E">
        <w:rPr>
          <w:rFonts w:ascii="Arial" w:hAnsi="Arial"/>
          <w:u w:val="single"/>
        </w:rPr>
        <w:t>9</w:t>
      </w:r>
      <w:r>
        <w:rPr>
          <w:rFonts w:ascii="Arial" w:hAnsi="Arial"/>
        </w:rPr>
        <w:t>.</w:t>
      </w:r>
      <w:proofErr w:type="gramEnd"/>
    </w:p>
    <w:p w14:paraId="3501FEE9" w14:textId="058AA4FF" w:rsidR="001F2F7C" w:rsidRDefault="008548BD" w:rsidP="001F2F7C">
      <w:pPr>
        <w:pStyle w:val="List"/>
        <w:tabs>
          <w:tab w:val="right" w:pos="9360"/>
        </w:tabs>
        <w:spacing w:before="0" w:after="240"/>
        <w:ind w:left="5040" w:hanging="5040"/>
        <w:rPr>
          <w:rFonts w:ascii="Arial" w:hAnsi="Arial"/>
        </w:rPr>
      </w:pPr>
      <w:r>
        <w:rPr>
          <w:rFonts w:ascii="Arial" w:hAnsi="Arial"/>
        </w:rPr>
        <w:tab/>
      </w:r>
      <w:r w:rsidR="00C40351">
        <w:rPr>
          <w:rFonts w:ascii="Arial" w:hAnsi="Arial"/>
          <w:u w:val="single"/>
        </w:rPr>
        <w:t>Greg Johnston</w:t>
      </w:r>
      <w:r>
        <w:rPr>
          <w:rFonts w:ascii="Arial" w:hAnsi="Arial"/>
          <w:u w:val="single"/>
        </w:rPr>
        <w:tab/>
      </w:r>
      <w:r>
        <w:rPr>
          <w:rFonts w:ascii="Arial" w:hAnsi="Arial"/>
          <w:u w:val="single"/>
        </w:rPr>
        <w:br/>
      </w:r>
      <w:r>
        <w:rPr>
          <w:rFonts w:ascii="Arial" w:hAnsi="Arial"/>
        </w:rPr>
        <w:t>Name of Director or Senior Officer</w:t>
      </w:r>
    </w:p>
    <w:p w14:paraId="289CFD13" w14:textId="4B13BF37" w:rsidR="001F2F7C" w:rsidRDefault="008548BD" w:rsidP="001F2F7C">
      <w:pPr>
        <w:pStyle w:val="List"/>
        <w:tabs>
          <w:tab w:val="right" w:pos="9360"/>
        </w:tabs>
        <w:spacing w:before="0" w:after="240"/>
        <w:ind w:left="5040" w:hanging="5040"/>
        <w:rPr>
          <w:rFonts w:ascii="Arial" w:hAnsi="Arial"/>
        </w:rPr>
      </w:pPr>
      <w:r>
        <w:rPr>
          <w:rFonts w:ascii="Arial" w:hAnsi="Arial"/>
        </w:rPr>
        <w:tab/>
      </w:r>
      <w:r w:rsidR="001B2049">
        <w:rPr>
          <w:rFonts w:ascii="Arial" w:hAnsi="Arial"/>
          <w:i/>
          <w:u w:val="single"/>
        </w:rPr>
        <w:t>“</w:t>
      </w:r>
      <w:r w:rsidR="00C40351">
        <w:rPr>
          <w:rFonts w:ascii="Arial" w:hAnsi="Arial"/>
          <w:i/>
          <w:u w:val="single"/>
        </w:rPr>
        <w:t>Greg Johnston</w:t>
      </w:r>
      <w:r w:rsidRPr="00B706A8">
        <w:rPr>
          <w:rFonts w:ascii="Arial" w:hAnsi="Arial"/>
          <w:i/>
          <w:u w:val="single"/>
        </w:rPr>
        <w:t>”</w:t>
      </w:r>
      <w:r>
        <w:rPr>
          <w:rFonts w:ascii="Arial" w:hAnsi="Arial"/>
          <w:u w:val="single"/>
        </w:rPr>
        <w:tab/>
      </w:r>
      <w:r>
        <w:rPr>
          <w:rFonts w:ascii="Arial" w:hAnsi="Arial"/>
        </w:rPr>
        <w:br/>
        <w:t>Signature</w:t>
      </w:r>
    </w:p>
    <w:p w14:paraId="29A57FDF" w14:textId="18CC9298" w:rsidR="001F2F7C" w:rsidRDefault="008548BD" w:rsidP="001F2F7C">
      <w:pPr>
        <w:pStyle w:val="BodyText"/>
        <w:tabs>
          <w:tab w:val="right" w:pos="9360"/>
        </w:tabs>
        <w:spacing w:before="0" w:after="240"/>
        <w:ind w:left="5040" w:hanging="5040"/>
        <w:rPr>
          <w:rFonts w:ascii="Arial" w:hAnsi="Arial"/>
        </w:rPr>
      </w:pPr>
      <w:r>
        <w:rPr>
          <w:rFonts w:ascii="Arial" w:hAnsi="Arial"/>
        </w:rPr>
        <w:tab/>
      </w:r>
      <w:r>
        <w:rPr>
          <w:rFonts w:ascii="Arial" w:hAnsi="Arial"/>
          <w:u w:val="single"/>
        </w:rPr>
        <w:t>C</w:t>
      </w:r>
      <w:r w:rsidR="00C40351">
        <w:rPr>
          <w:rFonts w:ascii="Arial" w:hAnsi="Arial"/>
          <w:u w:val="single"/>
        </w:rPr>
        <w:t>E</w:t>
      </w:r>
      <w:r>
        <w:rPr>
          <w:rFonts w:ascii="Arial" w:hAnsi="Arial"/>
          <w:u w:val="single"/>
        </w:rPr>
        <w:t>O</w:t>
      </w:r>
      <w:r>
        <w:rPr>
          <w:rFonts w:ascii="Arial" w:hAnsi="Arial"/>
          <w:u w:val="single"/>
        </w:rPr>
        <w:tab/>
      </w:r>
      <w:r>
        <w:rPr>
          <w:rFonts w:ascii="Arial" w:hAnsi="Arial"/>
        </w:rPr>
        <w:br/>
        <w:t>Official Capacity</w:t>
      </w:r>
      <w:bookmarkEnd w:id="4"/>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428"/>
        <w:gridCol w:w="2250"/>
        <w:gridCol w:w="2898"/>
      </w:tblGrid>
      <w:tr w:rsidR="00D01822" w14:paraId="1D40C6E6" w14:textId="77777777" w:rsidTr="001F2F7C">
        <w:tc>
          <w:tcPr>
            <w:tcW w:w="4428" w:type="dxa"/>
            <w:tcBorders>
              <w:top w:val="single" w:sz="18" w:space="0" w:color="auto"/>
              <w:bottom w:val="nil"/>
              <w:right w:val="single" w:sz="18" w:space="0" w:color="auto"/>
            </w:tcBorders>
          </w:tcPr>
          <w:p w14:paraId="4D2749CE" w14:textId="77777777" w:rsidR="001F2F7C" w:rsidRPr="003B6807" w:rsidRDefault="008548BD" w:rsidP="001F2F7C">
            <w:pPr>
              <w:pStyle w:val="BodyText"/>
              <w:keepNext/>
              <w:keepLines/>
              <w:spacing w:before="40" w:after="40"/>
              <w:rPr>
                <w:rFonts w:ascii="Arial" w:hAnsi="Arial"/>
                <w:sz w:val="20"/>
              </w:rPr>
            </w:pPr>
            <w:r w:rsidRPr="003B6807">
              <w:rPr>
                <w:rFonts w:ascii="Arial" w:hAnsi="Arial"/>
                <w:sz w:val="20"/>
              </w:rPr>
              <w:t>Name of Issuer</w:t>
            </w:r>
          </w:p>
          <w:p w14:paraId="77473BB9" w14:textId="77777777" w:rsidR="001F2F7C" w:rsidRPr="003B6807" w:rsidRDefault="007964A3" w:rsidP="001F2F7C">
            <w:pPr>
              <w:pStyle w:val="BodyText"/>
              <w:keepNext/>
              <w:keepLines/>
              <w:spacing w:before="40" w:after="40"/>
              <w:rPr>
                <w:rFonts w:ascii="Arial" w:hAnsi="Arial"/>
                <w:sz w:val="20"/>
                <w:u w:val="single"/>
              </w:rPr>
            </w:pPr>
            <w:r>
              <w:rPr>
                <w:rFonts w:ascii="Arial" w:hAnsi="Arial"/>
                <w:sz w:val="20"/>
                <w:u w:val="single"/>
              </w:rPr>
              <w:t>Carl Data Solutions Inc.</w:t>
            </w:r>
          </w:p>
        </w:tc>
        <w:tc>
          <w:tcPr>
            <w:tcW w:w="2250" w:type="dxa"/>
            <w:tcBorders>
              <w:top w:val="single" w:sz="18" w:space="0" w:color="auto"/>
              <w:left w:val="single" w:sz="18" w:space="0" w:color="auto"/>
              <w:bottom w:val="nil"/>
              <w:right w:val="single" w:sz="18" w:space="0" w:color="auto"/>
            </w:tcBorders>
          </w:tcPr>
          <w:p w14:paraId="02CB2AE3" w14:textId="77777777" w:rsidR="001F2F7C" w:rsidRPr="003B6807" w:rsidRDefault="008548BD" w:rsidP="001F2F7C">
            <w:pPr>
              <w:pStyle w:val="BodyText"/>
              <w:keepNext/>
              <w:keepLines/>
              <w:spacing w:before="40" w:after="40"/>
              <w:rPr>
                <w:rFonts w:ascii="Arial" w:hAnsi="Arial"/>
                <w:sz w:val="20"/>
              </w:rPr>
            </w:pPr>
            <w:r w:rsidRPr="003B6807">
              <w:rPr>
                <w:rFonts w:ascii="Arial" w:hAnsi="Arial"/>
                <w:sz w:val="20"/>
              </w:rPr>
              <w:t xml:space="preserve">For </w:t>
            </w:r>
            <w:r>
              <w:rPr>
                <w:rFonts w:ascii="Arial" w:hAnsi="Arial"/>
                <w:sz w:val="20"/>
              </w:rPr>
              <w:t>Month</w:t>
            </w:r>
            <w:r w:rsidRPr="003B6807">
              <w:rPr>
                <w:rFonts w:ascii="Arial" w:hAnsi="Arial"/>
                <w:sz w:val="20"/>
              </w:rPr>
              <w:t xml:space="preserve"> Ended</w:t>
            </w:r>
          </w:p>
          <w:p w14:paraId="4738F18C" w14:textId="27ED2FA2" w:rsidR="001F2F7C" w:rsidRPr="003B6807" w:rsidRDefault="00385A5A" w:rsidP="001B2049">
            <w:pPr>
              <w:pStyle w:val="BodyText"/>
              <w:keepNext/>
              <w:keepLines/>
              <w:spacing w:before="40" w:after="40"/>
              <w:rPr>
                <w:rFonts w:ascii="Arial" w:hAnsi="Arial"/>
                <w:sz w:val="20"/>
                <w:u w:val="single"/>
              </w:rPr>
            </w:pPr>
            <w:r>
              <w:rPr>
                <w:rFonts w:ascii="Arial" w:hAnsi="Arial"/>
                <w:sz w:val="20"/>
                <w:u w:val="single"/>
              </w:rPr>
              <w:t>Febr</w:t>
            </w:r>
            <w:r w:rsidR="00C40351">
              <w:rPr>
                <w:rFonts w:ascii="Arial" w:hAnsi="Arial"/>
                <w:sz w:val="20"/>
                <w:u w:val="single"/>
              </w:rPr>
              <w:t>uary</w:t>
            </w:r>
            <w:r>
              <w:rPr>
                <w:rFonts w:ascii="Arial" w:hAnsi="Arial"/>
                <w:sz w:val="20"/>
                <w:u w:val="single"/>
              </w:rPr>
              <w:t xml:space="preserve"> 28</w:t>
            </w:r>
            <w:r w:rsidR="00B44E67">
              <w:rPr>
                <w:rFonts w:ascii="Arial" w:hAnsi="Arial"/>
                <w:sz w:val="20"/>
                <w:u w:val="single"/>
              </w:rPr>
              <w:t>, 201</w:t>
            </w:r>
            <w:r w:rsidR="00C40351">
              <w:rPr>
                <w:rFonts w:ascii="Arial" w:hAnsi="Arial"/>
                <w:sz w:val="20"/>
                <w:u w:val="single"/>
              </w:rPr>
              <w:t>9</w:t>
            </w:r>
          </w:p>
        </w:tc>
        <w:tc>
          <w:tcPr>
            <w:tcW w:w="2898" w:type="dxa"/>
            <w:tcBorders>
              <w:top w:val="single" w:sz="18" w:space="0" w:color="auto"/>
              <w:left w:val="single" w:sz="18" w:space="0" w:color="auto"/>
              <w:bottom w:val="nil"/>
            </w:tcBorders>
          </w:tcPr>
          <w:p w14:paraId="6E9772B5" w14:textId="77777777" w:rsidR="001F2F7C" w:rsidRPr="003B6807" w:rsidRDefault="008548BD" w:rsidP="001F2F7C">
            <w:pPr>
              <w:pStyle w:val="BodyText"/>
              <w:keepNext/>
              <w:keepLines/>
              <w:spacing w:before="40" w:after="40"/>
              <w:rPr>
                <w:rFonts w:ascii="Arial" w:hAnsi="Arial"/>
                <w:sz w:val="20"/>
              </w:rPr>
            </w:pPr>
            <w:r w:rsidRPr="003B6807">
              <w:rPr>
                <w:rFonts w:ascii="Arial" w:hAnsi="Arial"/>
                <w:sz w:val="20"/>
              </w:rPr>
              <w:t>Date of Report</w:t>
            </w:r>
          </w:p>
          <w:p w14:paraId="43187B58" w14:textId="6F3ABED1" w:rsidR="001F2F7C" w:rsidRPr="003B6807" w:rsidRDefault="00385A5A" w:rsidP="001169DF">
            <w:pPr>
              <w:pStyle w:val="BodyText"/>
              <w:keepNext/>
              <w:keepLines/>
              <w:spacing w:before="40" w:after="40"/>
              <w:rPr>
                <w:rFonts w:ascii="Arial" w:hAnsi="Arial"/>
                <w:sz w:val="20"/>
                <w:u w:val="single"/>
              </w:rPr>
            </w:pPr>
            <w:r>
              <w:rPr>
                <w:rFonts w:ascii="Arial" w:hAnsi="Arial"/>
                <w:sz w:val="20"/>
                <w:u w:val="single"/>
              </w:rPr>
              <w:t>March 8</w:t>
            </w:r>
            <w:r w:rsidR="00B44E67">
              <w:rPr>
                <w:rFonts w:ascii="Arial" w:hAnsi="Arial"/>
                <w:sz w:val="20"/>
                <w:u w:val="single"/>
              </w:rPr>
              <w:t>, 201</w:t>
            </w:r>
            <w:r w:rsidR="007C5E3E">
              <w:rPr>
                <w:rFonts w:ascii="Arial" w:hAnsi="Arial"/>
                <w:sz w:val="20"/>
                <w:u w:val="single"/>
              </w:rPr>
              <w:t>9</w:t>
            </w:r>
          </w:p>
        </w:tc>
      </w:tr>
      <w:tr w:rsidR="00D01822" w14:paraId="6B7A75C3" w14:textId="77777777" w:rsidTr="001F2F7C">
        <w:trPr>
          <w:cantSplit/>
          <w:trHeight w:val="585"/>
        </w:trPr>
        <w:tc>
          <w:tcPr>
            <w:tcW w:w="9576" w:type="dxa"/>
            <w:gridSpan w:val="3"/>
            <w:tcBorders>
              <w:top w:val="single" w:sz="18" w:space="0" w:color="auto"/>
              <w:bottom w:val="single" w:sz="18" w:space="0" w:color="auto"/>
            </w:tcBorders>
          </w:tcPr>
          <w:p w14:paraId="591B168E" w14:textId="77777777" w:rsidR="001F2F7C" w:rsidRPr="003B6807" w:rsidRDefault="008548BD" w:rsidP="001F2F7C">
            <w:pPr>
              <w:pStyle w:val="BodyText"/>
              <w:keepNext/>
              <w:keepLines/>
              <w:spacing w:before="40" w:after="40"/>
              <w:rPr>
                <w:rFonts w:ascii="Arial" w:hAnsi="Arial"/>
                <w:sz w:val="20"/>
              </w:rPr>
            </w:pPr>
            <w:r w:rsidRPr="003B6807">
              <w:rPr>
                <w:rFonts w:ascii="Arial" w:hAnsi="Arial"/>
                <w:sz w:val="20"/>
              </w:rPr>
              <w:t>Issuer Address</w:t>
            </w:r>
          </w:p>
          <w:p w14:paraId="7F3D3DD8" w14:textId="334CB284" w:rsidR="001F2F7C" w:rsidRPr="003B6807" w:rsidRDefault="009F0D19" w:rsidP="001F2F7C">
            <w:pPr>
              <w:pStyle w:val="BodyText"/>
              <w:keepNext/>
              <w:keepLines/>
              <w:spacing w:before="40" w:after="40"/>
              <w:rPr>
                <w:rFonts w:ascii="Arial" w:hAnsi="Arial"/>
                <w:sz w:val="20"/>
                <w:u w:val="single"/>
              </w:rPr>
            </w:pPr>
            <w:r>
              <w:rPr>
                <w:rFonts w:ascii="Arial" w:hAnsi="Arial"/>
                <w:sz w:val="20"/>
                <w:u w:val="single"/>
              </w:rPr>
              <w:t>1090</w:t>
            </w:r>
            <w:r w:rsidR="008548BD" w:rsidRPr="003B6807">
              <w:rPr>
                <w:rFonts w:ascii="Arial" w:hAnsi="Arial"/>
                <w:sz w:val="20"/>
                <w:u w:val="single"/>
              </w:rPr>
              <w:t xml:space="preserve"> West </w:t>
            </w:r>
            <w:r>
              <w:rPr>
                <w:rFonts w:ascii="Arial" w:hAnsi="Arial"/>
                <w:sz w:val="20"/>
                <w:u w:val="single"/>
              </w:rPr>
              <w:t>Georgia</w:t>
            </w:r>
            <w:r w:rsidR="008548BD" w:rsidRPr="003B6807">
              <w:rPr>
                <w:rFonts w:ascii="Arial" w:hAnsi="Arial"/>
                <w:sz w:val="20"/>
                <w:u w:val="single"/>
              </w:rPr>
              <w:t xml:space="preserve"> Street, Suite </w:t>
            </w:r>
            <w:r>
              <w:rPr>
                <w:rFonts w:ascii="Arial" w:hAnsi="Arial"/>
                <w:sz w:val="20"/>
                <w:u w:val="single"/>
              </w:rPr>
              <w:t>488</w:t>
            </w:r>
          </w:p>
        </w:tc>
      </w:tr>
      <w:tr w:rsidR="00D01822" w14:paraId="7FE59EB0" w14:textId="77777777" w:rsidTr="001F2F7C">
        <w:tc>
          <w:tcPr>
            <w:tcW w:w="4428" w:type="dxa"/>
            <w:tcBorders>
              <w:top w:val="single" w:sz="18" w:space="0" w:color="auto"/>
              <w:bottom w:val="single" w:sz="18" w:space="0" w:color="auto"/>
              <w:right w:val="single" w:sz="18" w:space="0" w:color="auto"/>
            </w:tcBorders>
          </w:tcPr>
          <w:p w14:paraId="5404A210" w14:textId="77777777" w:rsidR="001F2F7C" w:rsidRPr="003B6807" w:rsidRDefault="008548BD" w:rsidP="001F2F7C">
            <w:pPr>
              <w:pStyle w:val="BodyText"/>
              <w:keepNext/>
              <w:keepLines/>
              <w:spacing w:before="40" w:after="40"/>
              <w:rPr>
                <w:rFonts w:ascii="Arial" w:hAnsi="Arial"/>
                <w:sz w:val="20"/>
              </w:rPr>
            </w:pPr>
            <w:r w:rsidRPr="003B6807">
              <w:rPr>
                <w:rFonts w:ascii="Arial" w:hAnsi="Arial"/>
                <w:sz w:val="20"/>
              </w:rPr>
              <w:t>City/Province/Postal Code</w:t>
            </w:r>
          </w:p>
          <w:p w14:paraId="50CA3320" w14:textId="3429D9B8" w:rsidR="001F2F7C" w:rsidRPr="003B6807" w:rsidRDefault="008548BD" w:rsidP="001F2F7C">
            <w:pPr>
              <w:pStyle w:val="BodyText"/>
              <w:keepNext/>
              <w:keepLines/>
              <w:spacing w:before="40" w:after="40"/>
              <w:rPr>
                <w:rFonts w:ascii="Arial" w:hAnsi="Arial"/>
                <w:sz w:val="20"/>
                <w:u w:val="single"/>
              </w:rPr>
            </w:pPr>
            <w:r w:rsidRPr="003B6807">
              <w:rPr>
                <w:rFonts w:ascii="Arial" w:hAnsi="Arial"/>
                <w:sz w:val="20"/>
                <w:u w:val="single"/>
              </w:rPr>
              <w:t>Vancouver, BC V6</w:t>
            </w:r>
            <w:r w:rsidR="009F0D19">
              <w:rPr>
                <w:rFonts w:ascii="Arial" w:hAnsi="Arial"/>
                <w:sz w:val="20"/>
                <w:u w:val="single"/>
              </w:rPr>
              <w:t xml:space="preserve">E </w:t>
            </w:r>
            <w:r w:rsidR="00FF48C7">
              <w:rPr>
                <w:rFonts w:ascii="Arial" w:hAnsi="Arial"/>
                <w:sz w:val="20"/>
                <w:u w:val="single"/>
              </w:rPr>
              <w:t>3V7</w:t>
            </w:r>
          </w:p>
        </w:tc>
        <w:tc>
          <w:tcPr>
            <w:tcW w:w="2250" w:type="dxa"/>
            <w:tcBorders>
              <w:top w:val="single" w:sz="18" w:space="0" w:color="auto"/>
              <w:left w:val="single" w:sz="18" w:space="0" w:color="auto"/>
              <w:bottom w:val="single" w:sz="18" w:space="0" w:color="auto"/>
              <w:right w:val="single" w:sz="18" w:space="0" w:color="auto"/>
            </w:tcBorders>
          </w:tcPr>
          <w:p w14:paraId="7818415E" w14:textId="77777777" w:rsidR="001F2F7C" w:rsidRPr="003B6807" w:rsidRDefault="008548BD" w:rsidP="001F2F7C">
            <w:pPr>
              <w:pStyle w:val="BodyText"/>
              <w:keepNext/>
              <w:keepLines/>
              <w:spacing w:before="40" w:after="40"/>
              <w:rPr>
                <w:rFonts w:ascii="Arial" w:hAnsi="Arial"/>
                <w:sz w:val="20"/>
              </w:rPr>
            </w:pPr>
            <w:r w:rsidRPr="003B6807">
              <w:rPr>
                <w:rFonts w:ascii="Arial" w:hAnsi="Arial"/>
                <w:sz w:val="20"/>
              </w:rPr>
              <w:t>Issuer Fax No.</w:t>
            </w:r>
          </w:p>
          <w:p w14:paraId="55909ED2" w14:textId="77777777" w:rsidR="001F2F7C" w:rsidRPr="003B6807" w:rsidRDefault="008548BD" w:rsidP="001F2F7C">
            <w:pPr>
              <w:pStyle w:val="BodyText"/>
              <w:keepNext/>
              <w:keepLines/>
              <w:spacing w:before="40" w:after="40"/>
              <w:rPr>
                <w:rFonts w:ascii="Arial" w:hAnsi="Arial"/>
                <w:sz w:val="20"/>
                <w:u w:val="single"/>
              </w:rPr>
            </w:pPr>
            <w:r w:rsidRPr="003B6807">
              <w:rPr>
                <w:rFonts w:ascii="Arial" w:hAnsi="Arial"/>
                <w:sz w:val="20"/>
                <w:u w:val="single"/>
              </w:rPr>
              <w:t>N/A</w:t>
            </w:r>
          </w:p>
        </w:tc>
        <w:tc>
          <w:tcPr>
            <w:tcW w:w="2898" w:type="dxa"/>
            <w:tcBorders>
              <w:top w:val="single" w:sz="18" w:space="0" w:color="auto"/>
              <w:left w:val="single" w:sz="18" w:space="0" w:color="auto"/>
              <w:bottom w:val="single" w:sz="18" w:space="0" w:color="auto"/>
            </w:tcBorders>
          </w:tcPr>
          <w:p w14:paraId="2829B8E1" w14:textId="77777777" w:rsidR="001F2F7C" w:rsidRPr="003B6807" w:rsidRDefault="008548BD" w:rsidP="001F2F7C">
            <w:pPr>
              <w:pStyle w:val="BodyText"/>
              <w:keepNext/>
              <w:keepLines/>
              <w:spacing w:before="40" w:after="40"/>
              <w:rPr>
                <w:rFonts w:ascii="Arial" w:hAnsi="Arial"/>
                <w:sz w:val="20"/>
              </w:rPr>
            </w:pPr>
            <w:r w:rsidRPr="003B6807">
              <w:rPr>
                <w:rFonts w:ascii="Arial" w:hAnsi="Arial"/>
                <w:sz w:val="20"/>
              </w:rPr>
              <w:t>Issuer Telephone No.</w:t>
            </w:r>
          </w:p>
          <w:p w14:paraId="63A65A5D" w14:textId="77777777" w:rsidR="001F2F7C" w:rsidRPr="003B6807" w:rsidRDefault="001B2049" w:rsidP="001F2F7C">
            <w:pPr>
              <w:pStyle w:val="BodyText"/>
              <w:keepNext/>
              <w:keepLines/>
              <w:spacing w:before="40" w:after="40"/>
              <w:rPr>
                <w:rFonts w:ascii="Arial" w:hAnsi="Arial"/>
                <w:sz w:val="20"/>
                <w:u w:val="single"/>
              </w:rPr>
            </w:pPr>
            <w:r>
              <w:rPr>
                <w:rFonts w:ascii="Arial" w:hAnsi="Arial"/>
                <w:sz w:val="20"/>
                <w:u w:val="single"/>
              </w:rPr>
              <w:t>(778) 379</w:t>
            </w:r>
            <w:r w:rsidR="008548BD" w:rsidRPr="003B6807">
              <w:rPr>
                <w:rFonts w:ascii="Arial" w:hAnsi="Arial"/>
                <w:sz w:val="20"/>
                <w:u w:val="single"/>
              </w:rPr>
              <w:t>-</w:t>
            </w:r>
            <w:r>
              <w:rPr>
                <w:rFonts w:ascii="Arial" w:hAnsi="Arial"/>
                <w:sz w:val="20"/>
                <w:u w:val="single"/>
              </w:rPr>
              <w:t>0275</w:t>
            </w:r>
          </w:p>
        </w:tc>
      </w:tr>
      <w:tr w:rsidR="00D01822" w14:paraId="625E575B" w14:textId="77777777" w:rsidTr="001F2F7C">
        <w:tc>
          <w:tcPr>
            <w:tcW w:w="4428" w:type="dxa"/>
            <w:tcBorders>
              <w:top w:val="single" w:sz="18" w:space="0" w:color="auto"/>
              <w:bottom w:val="single" w:sz="18" w:space="0" w:color="auto"/>
              <w:right w:val="single" w:sz="18" w:space="0" w:color="auto"/>
            </w:tcBorders>
          </w:tcPr>
          <w:p w14:paraId="2705BE46" w14:textId="77777777" w:rsidR="001F2F7C" w:rsidRPr="003B6807" w:rsidRDefault="008548BD" w:rsidP="001F2F7C">
            <w:pPr>
              <w:pStyle w:val="BodyText"/>
              <w:keepNext/>
              <w:keepLines/>
              <w:spacing w:before="40" w:after="40"/>
              <w:rPr>
                <w:rFonts w:ascii="Arial" w:hAnsi="Arial"/>
                <w:sz w:val="20"/>
              </w:rPr>
            </w:pPr>
            <w:r w:rsidRPr="003B6807">
              <w:rPr>
                <w:rFonts w:ascii="Arial" w:hAnsi="Arial"/>
                <w:sz w:val="20"/>
              </w:rPr>
              <w:t>Contact Name</w:t>
            </w:r>
          </w:p>
          <w:p w14:paraId="2261527B" w14:textId="152BB4AF" w:rsidR="001F2F7C" w:rsidRPr="003B6807" w:rsidRDefault="00C40351" w:rsidP="001F2F7C">
            <w:pPr>
              <w:pStyle w:val="BodyText"/>
              <w:keepNext/>
              <w:keepLines/>
              <w:spacing w:before="40" w:after="40"/>
              <w:rPr>
                <w:rFonts w:ascii="Arial" w:hAnsi="Arial"/>
                <w:sz w:val="20"/>
                <w:u w:val="single"/>
              </w:rPr>
            </w:pPr>
            <w:r>
              <w:rPr>
                <w:rFonts w:ascii="Arial" w:hAnsi="Arial"/>
                <w:sz w:val="20"/>
                <w:u w:val="single"/>
              </w:rPr>
              <w:t>Greg Johnston</w:t>
            </w:r>
          </w:p>
        </w:tc>
        <w:tc>
          <w:tcPr>
            <w:tcW w:w="2250" w:type="dxa"/>
            <w:tcBorders>
              <w:top w:val="single" w:sz="18" w:space="0" w:color="auto"/>
              <w:left w:val="single" w:sz="18" w:space="0" w:color="auto"/>
              <w:bottom w:val="single" w:sz="18" w:space="0" w:color="auto"/>
              <w:right w:val="single" w:sz="18" w:space="0" w:color="auto"/>
            </w:tcBorders>
          </w:tcPr>
          <w:p w14:paraId="0AA6045D" w14:textId="77777777" w:rsidR="001F2F7C" w:rsidRPr="003B6807" w:rsidRDefault="008548BD" w:rsidP="001F2F7C">
            <w:pPr>
              <w:pStyle w:val="BodyText"/>
              <w:keepNext/>
              <w:keepLines/>
              <w:spacing w:before="40" w:after="40"/>
              <w:rPr>
                <w:rFonts w:ascii="Arial" w:hAnsi="Arial"/>
                <w:sz w:val="20"/>
              </w:rPr>
            </w:pPr>
            <w:r w:rsidRPr="003B6807">
              <w:rPr>
                <w:rFonts w:ascii="Arial" w:hAnsi="Arial"/>
                <w:sz w:val="20"/>
              </w:rPr>
              <w:t>Contact Position</w:t>
            </w:r>
          </w:p>
          <w:p w14:paraId="1E0228CC" w14:textId="6D2ABF35" w:rsidR="001F2F7C" w:rsidRPr="003B6807" w:rsidRDefault="00385A5A" w:rsidP="001F2F7C">
            <w:pPr>
              <w:pStyle w:val="BodyText"/>
              <w:keepNext/>
              <w:keepLines/>
              <w:spacing w:before="40" w:after="40"/>
              <w:rPr>
                <w:rFonts w:ascii="Arial" w:hAnsi="Arial"/>
                <w:sz w:val="20"/>
                <w:u w:val="single"/>
              </w:rPr>
            </w:pPr>
            <w:r>
              <w:rPr>
                <w:rFonts w:ascii="Arial" w:hAnsi="Arial"/>
                <w:sz w:val="20"/>
                <w:u w:val="single"/>
              </w:rPr>
              <w:t>CE</w:t>
            </w:r>
            <w:r w:rsidR="008548BD" w:rsidRPr="003B6807">
              <w:rPr>
                <w:rFonts w:ascii="Arial" w:hAnsi="Arial"/>
                <w:sz w:val="20"/>
                <w:u w:val="single"/>
              </w:rPr>
              <w:t>O</w:t>
            </w:r>
          </w:p>
        </w:tc>
        <w:tc>
          <w:tcPr>
            <w:tcW w:w="2898" w:type="dxa"/>
            <w:tcBorders>
              <w:top w:val="single" w:sz="18" w:space="0" w:color="auto"/>
              <w:left w:val="single" w:sz="18" w:space="0" w:color="auto"/>
              <w:bottom w:val="single" w:sz="18" w:space="0" w:color="auto"/>
            </w:tcBorders>
          </w:tcPr>
          <w:p w14:paraId="53E3D8C0" w14:textId="77777777" w:rsidR="001F2F7C" w:rsidRPr="003B6807" w:rsidRDefault="008548BD" w:rsidP="001F2F7C">
            <w:pPr>
              <w:pStyle w:val="BodyText"/>
              <w:keepNext/>
              <w:keepLines/>
              <w:spacing w:before="40" w:after="40"/>
              <w:rPr>
                <w:rFonts w:ascii="Arial" w:hAnsi="Arial"/>
                <w:sz w:val="20"/>
              </w:rPr>
            </w:pPr>
            <w:r w:rsidRPr="003B6807">
              <w:rPr>
                <w:rFonts w:ascii="Arial" w:hAnsi="Arial"/>
                <w:sz w:val="20"/>
              </w:rPr>
              <w:t>Contact Telephone No.</w:t>
            </w:r>
          </w:p>
          <w:p w14:paraId="66FF11E4" w14:textId="132EA05B" w:rsidR="001F2F7C" w:rsidRPr="003B6807" w:rsidRDefault="001B2049" w:rsidP="006957C3">
            <w:pPr>
              <w:pStyle w:val="BodyText"/>
              <w:keepNext/>
              <w:keepLines/>
              <w:spacing w:before="40" w:after="40"/>
              <w:rPr>
                <w:rFonts w:ascii="Arial" w:hAnsi="Arial"/>
                <w:sz w:val="20"/>
                <w:u w:val="single"/>
              </w:rPr>
            </w:pPr>
            <w:r>
              <w:rPr>
                <w:rFonts w:ascii="Arial" w:hAnsi="Arial"/>
                <w:sz w:val="20"/>
                <w:u w:val="single"/>
              </w:rPr>
              <w:t>(</w:t>
            </w:r>
            <w:r w:rsidR="00CD4CFD">
              <w:rPr>
                <w:rFonts w:ascii="Arial" w:hAnsi="Arial"/>
                <w:sz w:val="20"/>
                <w:u w:val="single"/>
              </w:rPr>
              <w:t>778</w:t>
            </w:r>
            <w:r w:rsidR="008548BD" w:rsidRPr="003B6807">
              <w:rPr>
                <w:rFonts w:ascii="Arial" w:hAnsi="Arial"/>
                <w:sz w:val="20"/>
                <w:u w:val="single"/>
              </w:rPr>
              <w:t xml:space="preserve">) </w:t>
            </w:r>
            <w:r w:rsidR="00C40351">
              <w:rPr>
                <w:rFonts w:ascii="Arial" w:hAnsi="Arial"/>
                <w:sz w:val="20"/>
                <w:u w:val="single"/>
              </w:rPr>
              <w:t>994-6107</w:t>
            </w:r>
          </w:p>
        </w:tc>
      </w:tr>
      <w:tr w:rsidR="00D01822" w14:paraId="0930FA42" w14:textId="77777777" w:rsidTr="001F2F7C">
        <w:trPr>
          <w:cantSplit/>
          <w:trHeight w:val="648"/>
        </w:trPr>
        <w:tc>
          <w:tcPr>
            <w:tcW w:w="4428" w:type="dxa"/>
            <w:tcBorders>
              <w:top w:val="single" w:sz="18" w:space="0" w:color="auto"/>
              <w:bottom w:val="single" w:sz="18" w:space="0" w:color="auto"/>
              <w:right w:val="single" w:sz="18" w:space="0" w:color="auto"/>
            </w:tcBorders>
          </w:tcPr>
          <w:p w14:paraId="584A1DBE" w14:textId="77777777" w:rsidR="001F2F7C" w:rsidRPr="003B6807" w:rsidRDefault="008548BD" w:rsidP="001F2F7C">
            <w:pPr>
              <w:pStyle w:val="BodyText"/>
              <w:keepNext/>
              <w:keepLines/>
              <w:spacing w:before="40" w:after="40"/>
              <w:rPr>
                <w:rFonts w:ascii="Arial" w:hAnsi="Arial"/>
                <w:sz w:val="20"/>
              </w:rPr>
            </w:pPr>
            <w:r w:rsidRPr="003B6807">
              <w:rPr>
                <w:rFonts w:ascii="Arial" w:hAnsi="Arial"/>
                <w:sz w:val="20"/>
              </w:rPr>
              <w:t>Contact Email Address</w:t>
            </w:r>
          </w:p>
          <w:p w14:paraId="2E63DA24" w14:textId="65535814" w:rsidR="001F2F7C" w:rsidRPr="003B6807" w:rsidRDefault="00C40351" w:rsidP="001B2049">
            <w:pPr>
              <w:pStyle w:val="BodyText"/>
              <w:keepNext/>
              <w:keepLines/>
              <w:spacing w:before="40" w:after="40"/>
              <w:rPr>
                <w:rFonts w:ascii="Arial" w:hAnsi="Arial"/>
                <w:sz w:val="20"/>
                <w:u w:val="single"/>
              </w:rPr>
            </w:pPr>
            <w:r>
              <w:rPr>
                <w:rFonts w:ascii="Arial" w:hAnsi="Arial"/>
                <w:sz w:val="20"/>
                <w:u w:val="single"/>
              </w:rPr>
              <w:t>greg</w:t>
            </w:r>
            <w:r w:rsidR="001B2049">
              <w:rPr>
                <w:rFonts w:ascii="Arial" w:hAnsi="Arial"/>
                <w:sz w:val="20"/>
                <w:u w:val="single"/>
              </w:rPr>
              <w:t>@carlsolutions</w:t>
            </w:r>
            <w:r w:rsidR="008548BD" w:rsidRPr="003B6807">
              <w:rPr>
                <w:rFonts w:ascii="Arial" w:hAnsi="Arial"/>
                <w:sz w:val="20"/>
                <w:u w:val="single"/>
              </w:rPr>
              <w:t>.com</w:t>
            </w:r>
          </w:p>
        </w:tc>
        <w:tc>
          <w:tcPr>
            <w:tcW w:w="5148" w:type="dxa"/>
            <w:gridSpan w:val="2"/>
            <w:tcBorders>
              <w:top w:val="single" w:sz="18" w:space="0" w:color="auto"/>
              <w:left w:val="single" w:sz="18" w:space="0" w:color="auto"/>
              <w:bottom w:val="single" w:sz="18" w:space="0" w:color="auto"/>
            </w:tcBorders>
          </w:tcPr>
          <w:p w14:paraId="47B461EE" w14:textId="77777777" w:rsidR="001F2F7C" w:rsidRPr="003B6807" w:rsidRDefault="008548BD" w:rsidP="001F2F7C">
            <w:pPr>
              <w:pStyle w:val="BodyText"/>
              <w:keepNext/>
              <w:keepLines/>
              <w:spacing w:before="40" w:after="40"/>
              <w:rPr>
                <w:rFonts w:ascii="Arial" w:hAnsi="Arial"/>
                <w:sz w:val="20"/>
              </w:rPr>
            </w:pPr>
            <w:r w:rsidRPr="003B6807">
              <w:rPr>
                <w:rFonts w:ascii="Arial" w:hAnsi="Arial"/>
                <w:sz w:val="20"/>
              </w:rPr>
              <w:t>Web Site Address</w:t>
            </w:r>
          </w:p>
          <w:p w14:paraId="6E1DD2E8" w14:textId="54A9CAC3" w:rsidR="001F2F7C" w:rsidRPr="003B6807" w:rsidRDefault="00286746" w:rsidP="001F2F7C">
            <w:pPr>
              <w:pStyle w:val="BodyText"/>
              <w:keepNext/>
              <w:keepLines/>
              <w:spacing w:before="40" w:after="40"/>
              <w:rPr>
                <w:rFonts w:ascii="Arial" w:hAnsi="Arial"/>
                <w:sz w:val="20"/>
                <w:u w:val="single"/>
              </w:rPr>
            </w:pPr>
            <w:hyperlink r:id="rId9" w:history="1">
              <w:r w:rsidR="00CD4CFD" w:rsidRPr="00DA26D5">
                <w:rPr>
                  <w:rStyle w:val="Hyperlink"/>
                  <w:rFonts w:ascii="Arial" w:hAnsi="Arial"/>
                  <w:sz w:val="20"/>
                </w:rPr>
                <w:t>www.carlsolutions.com</w:t>
              </w:r>
            </w:hyperlink>
          </w:p>
        </w:tc>
      </w:tr>
    </w:tbl>
    <w:p w14:paraId="36FD5FB6" w14:textId="77777777" w:rsidR="001F2F7C" w:rsidRPr="00BB2BBD" w:rsidRDefault="001F2F7C" w:rsidP="001F2F7C">
      <w:pPr>
        <w:pStyle w:val="BodyText"/>
        <w:tabs>
          <w:tab w:val="left" w:pos="9180"/>
        </w:tabs>
        <w:spacing w:before="0" w:after="240"/>
        <w:rPr>
          <w:rFonts w:ascii="Arial" w:hAnsi="Arial" w:cs="Arial"/>
        </w:rPr>
      </w:pPr>
    </w:p>
    <w:sectPr w:rsidR="001F2F7C" w:rsidRPr="00BB2BBD" w:rsidSect="001F2F7C">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E4603" w14:textId="77777777" w:rsidR="00286746" w:rsidRDefault="00286746">
      <w:r>
        <w:separator/>
      </w:r>
    </w:p>
  </w:endnote>
  <w:endnote w:type="continuationSeparator" w:id="0">
    <w:p w14:paraId="4545B912" w14:textId="77777777" w:rsidR="00286746" w:rsidRDefault="0028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60B0D" w14:textId="77777777" w:rsidR="0066661E" w:rsidRDefault="006666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31272" w14:textId="77777777" w:rsidR="0066661E" w:rsidRDefault="0066661E" w:rsidP="001F2F7C">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0288" behindDoc="0" locked="0" layoutInCell="1" allowOverlap="1" wp14:anchorId="57470F90" wp14:editId="5C2CD8D5">
              <wp:simplePos x="0" y="0"/>
              <wp:positionH relativeFrom="column">
                <wp:posOffset>72390</wp:posOffset>
              </wp:positionH>
              <wp:positionV relativeFrom="paragraph">
                <wp:posOffset>-104775</wp:posOffset>
              </wp:positionV>
              <wp:extent cx="5863590" cy="0"/>
              <wp:effectExtent l="0" t="0" r="2286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91D6CFE" id="Line 7"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5.7pt,-8.25pt" to="467.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"/>
          </w:pict>
        </mc:Fallback>
      </mc:AlternateContent>
    </w:r>
    <w:r>
      <w:rPr>
        <w:rFonts w:ascii="Arial" w:hAnsi="Arial" w:cs="Arial"/>
        <w:b/>
      </w:rPr>
      <w:t>FORM 7 – MONTHLY PROGRESS REPORT</w:t>
    </w:r>
  </w:p>
  <w:p w14:paraId="54C77D60" w14:textId="77777777" w:rsidR="0066661E" w:rsidRPr="006D1A06" w:rsidRDefault="0066661E" w:rsidP="001F2F7C">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November 2015</w:t>
    </w:r>
  </w:p>
  <w:p w14:paraId="04219D2D" w14:textId="33C95F6C" w:rsidR="0066661E" w:rsidRPr="006D1A06" w:rsidRDefault="0066661E" w:rsidP="001F2F7C">
    <w:pPr>
      <w:pStyle w:val="Footer"/>
      <w:tabs>
        <w:tab w:val="clear" w:pos="864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47C34">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59D07" w14:textId="77777777" w:rsidR="0066661E" w:rsidRDefault="0066661E">
    <w:pPr>
      <w:pStyle w:val="Footer"/>
      <w:tabs>
        <w:tab w:val="clear" w:pos="4320"/>
        <w:tab w:val="clear" w:pos="8640"/>
        <w:tab w:val="center" w:pos="4680"/>
        <w:tab w:val="right" w:pos="9360"/>
      </w:tabs>
      <w:rPr>
        <w:b/>
      </w:rPr>
    </w:pPr>
  </w:p>
  <w:p w14:paraId="6625B90F" w14:textId="77777777" w:rsidR="0066661E" w:rsidRDefault="0066661E" w:rsidP="001F2F7C">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F875532" wp14:editId="45DC35A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51E8744" id="Line 5" o:spid="_x0000_s1026"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50395209" w14:textId="77777777" w:rsidR="0066661E" w:rsidRPr="00635E9A" w:rsidRDefault="0066661E" w:rsidP="001F2F7C">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20CF817" w14:textId="77777777" w:rsidR="0066661E" w:rsidRPr="00635E9A" w:rsidRDefault="0066661E" w:rsidP="001F2F7C">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4</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DB0D8" w14:textId="77777777" w:rsidR="00286746" w:rsidRDefault="00286746">
      <w:r>
        <w:separator/>
      </w:r>
    </w:p>
  </w:footnote>
  <w:footnote w:type="continuationSeparator" w:id="0">
    <w:p w14:paraId="721A6954" w14:textId="77777777" w:rsidR="00286746" w:rsidRDefault="00286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5DC83" w14:textId="77777777" w:rsidR="0066661E" w:rsidRDefault="006666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679749E" w14:textId="77777777" w:rsidR="0066661E" w:rsidRDefault="006666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DC500" w14:textId="77777777" w:rsidR="0066661E" w:rsidRPr="00BB2BBD" w:rsidRDefault="0066661E" w:rsidP="001F2F7C">
    <w:pPr>
      <w:pStyle w:val="Header"/>
      <w:tabs>
        <w:tab w:val="clear" w:pos="8640"/>
        <w:tab w:val="right" w:pos="9360"/>
      </w:tabs>
      <w:rPr>
        <w:rFonts w:ascii="Arial" w:hAnsi="Arial" w:cs="Arial"/>
        <w:lang w:val="en-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8293D" w14:textId="77777777" w:rsidR="0066661E" w:rsidRDefault="006666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4862B7"/>
    <w:multiLevelType w:val="hybridMultilevel"/>
    <w:tmpl w:val="9C281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nsid w:val="4CF769EB"/>
    <w:multiLevelType w:val="hybridMultilevel"/>
    <w:tmpl w:val="5E58BD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nsid w:val="5B5349BD"/>
    <w:multiLevelType w:val="hybridMultilevel"/>
    <w:tmpl w:val="44248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3"/>
  </w:num>
  <w:num w:numId="3">
    <w:abstractNumId w:val="17"/>
  </w:num>
  <w:num w:numId="4">
    <w:abstractNumId w:val="13"/>
  </w:num>
  <w:num w:numId="5">
    <w:abstractNumId w:val="3"/>
  </w:num>
  <w:num w:numId="6">
    <w:abstractNumId w:val="25"/>
  </w:num>
  <w:num w:numId="7">
    <w:abstractNumId w:val="8"/>
  </w:num>
  <w:num w:numId="8">
    <w:abstractNumId w:val="27"/>
  </w:num>
  <w:num w:numId="9">
    <w:abstractNumId w:val="21"/>
  </w:num>
  <w:num w:numId="10">
    <w:abstractNumId w:val="10"/>
  </w:num>
  <w:num w:numId="11">
    <w:abstractNumId w:val="14"/>
  </w:num>
  <w:num w:numId="12">
    <w:abstractNumId w:val="15"/>
  </w:num>
  <w:num w:numId="13">
    <w:abstractNumId w:val="29"/>
  </w:num>
  <w:num w:numId="14">
    <w:abstractNumId w:val="6"/>
  </w:num>
  <w:num w:numId="15">
    <w:abstractNumId w:val="9"/>
  </w:num>
  <w:num w:numId="16">
    <w:abstractNumId w:val="11"/>
  </w:num>
  <w:num w:numId="17">
    <w:abstractNumId w:val="19"/>
  </w:num>
  <w:num w:numId="18">
    <w:abstractNumId w:val="2"/>
  </w:num>
  <w:num w:numId="19">
    <w:abstractNumId w:val="7"/>
  </w:num>
  <w:num w:numId="20">
    <w:abstractNumId w:val="26"/>
  </w:num>
  <w:num w:numId="21">
    <w:abstractNumId w:val="1"/>
  </w:num>
  <w:num w:numId="22">
    <w:abstractNumId w:val="0"/>
  </w:num>
  <w:num w:numId="23">
    <w:abstractNumId w:val="24"/>
  </w:num>
  <w:num w:numId="24">
    <w:abstractNumId w:val="20"/>
  </w:num>
  <w:num w:numId="25">
    <w:abstractNumId w:val="4"/>
  </w:num>
  <w:num w:numId="26">
    <w:abstractNumId w:val="28"/>
  </w:num>
  <w:num w:numId="27">
    <w:abstractNumId w:val="30"/>
  </w:num>
  <w:num w:numId="28">
    <w:abstractNumId w:val="5"/>
  </w:num>
  <w:num w:numId="29">
    <w:abstractNumId w:val="12"/>
  </w:num>
  <w:num w:numId="30">
    <w:abstractNumId w:val="2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822"/>
    <w:rsid w:val="00000CCD"/>
    <w:rsid w:val="00007AB5"/>
    <w:rsid w:val="00015C1A"/>
    <w:rsid w:val="00015CE8"/>
    <w:rsid w:val="0002360C"/>
    <w:rsid w:val="00030CB2"/>
    <w:rsid w:val="00036C35"/>
    <w:rsid w:val="000379CF"/>
    <w:rsid w:val="00047C34"/>
    <w:rsid w:val="0005146E"/>
    <w:rsid w:val="000748C9"/>
    <w:rsid w:val="000774CF"/>
    <w:rsid w:val="00083A9E"/>
    <w:rsid w:val="00087202"/>
    <w:rsid w:val="00091A37"/>
    <w:rsid w:val="000A2E8C"/>
    <w:rsid w:val="000C16D5"/>
    <w:rsid w:val="000C67FE"/>
    <w:rsid w:val="000D1523"/>
    <w:rsid w:val="000E777A"/>
    <w:rsid w:val="00100E6B"/>
    <w:rsid w:val="001169DF"/>
    <w:rsid w:val="00125A0E"/>
    <w:rsid w:val="00125D8D"/>
    <w:rsid w:val="0013296F"/>
    <w:rsid w:val="00144530"/>
    <w:rsid w:val="0015232B"/>
    <w:rsid w:val="001525FC"/>
    <w:rsid w:val="001666E1"/>
    <w:rsid w:val="0017075C"/>
    <w:rsid w:val="001826F0"/>
    <w:rsid w:val="001A57C4"/>
    <w:rsid w:val="001A5865"/>
    <w:rsid w:val="001B2049"/>
    <w:rsid w:val="001C2BF4"/>
    <w:rsid w:val="001D0A8C"/>
    <w:rsid w:val="001D3E94"/>
    <w:rsid w:val="001D5A7A"/>
    <w:rsid w:val="001E0EED"/>
    <w:rsid w:val="001E551F"/>
    <w:rsid w:val="001F2F7C"/>
    <w:rsid w:val="001F6356"/>
    <w:rsid w:val="001F65F5"/>
    <w:rsid w:val="00211957"/>
    <w:rsid w:val="002136A5"/>
    <w:rsid w:val="00213D75"/>
    <w:rsid w:val="00221FDE"/>
    <w:rsid w:val="002222BE"/>
    <w:rsid w:val="00250710"/>
    <w:rsid w:val="00250BB0"/>
    <w:rsid w:val="00251371"/>
    <w:rsid w:val="00252E54"/>
    <w:rsid w:val="00254806"/>
    <w:rsid w:val="00262437"/>
    <w:rsid w:val="00263744"/>
    <w:rsid w:val="0027022D"/>
    <w:rsid w:val="00276741"/>
    <w:rsid w:val="00286746"/>
    <w:rsid w:val="002910CE"/>
    <w:rsid w:val="002A557C"/>
    <w:rsid w:val="002A6393"/>
    <w:rsid w:val="002A7E2C"/>
    <w:rsid w:val="002B1396"/>
    <w:rsid w:val="002B68EC"/>
    <w:rsid w:val="002C3968"/>
    <w:rsid w:val="002C3CCB"/>
    <w:rsid w:val="002C5288"/>
    <w:rsid w:val="002C5ACD"/>
    <w:rsid w:val="002D05E0"/>
    <w:rsid w:val="002D5655"/>
    <w:rsid w:val="002D637A"/>
    <w:rsid w:val="002E0550"/>
    <w:rsid w:val="002E4CB5"/>
    <w:rsid w:val="003004DF"/>
    <w:rsid w:val="00310A05"/>
    <w:rsid w:val="00310A8E"/>
    <w:rsid w:val="00316216"/>
    <w:rsid w:val="00322E8D"/>
    <w:rsid w:val="003232A7"/>
    <w:rsid w:val="00326D31"/>
    <w:rsid w:val="00333ADB"/>
    <w:rsid w:val="00342754"/>
    <w:rsid w:val="003459CB"/>
    <w:rsid w:val="00345C47"/>
    <w:rsid w:val="003516A3"/>
    <w:rsid w:val="00362AF3"/>
    <w:rsid w:val="00370629"/>
    <w:rsid w:val="003841A0"/>
    <w:rsid w:val="00384C84"/>
    <w:rsid w:val="00384F1D"/>
    <w:rsid w:val="00385A50"/>
    <w:rsid w:val="00385A5A"/>
    <w:rsid w:val="00396F04"/>
    <w:rsid w:val="003A08B0"/>
    <w:rsid w:val="003A40C3"/>
    <w:rsid w:val="003A7CEB"/>
    <w:rsid w:val="003B3EF8"/>
    <w:rsid w:val="003B470F"/>
    <w:rsid w:val="003B5699"/>
    <w:rsid w:val="003E42D5"/>
    <w:rsid w:val="003E5AB5"/>
    <w:rsid w:val="003F16B8"/>
    <w:rsid w:val="003F2081"/>
    <w:rsid w:val="003F5BB1"/>
    <w:rsid w:val="003F7DDB"/>
    <w:rsid w:val="004165AF"/>
    <w:rsid w:val="0042035C"/>
    <w:rsid w:val="0042118E"/>
    <w:rsid w:val="004322FE"/>
    <w:rsid w:val="00433D08"/>
    <w:rsid w:val="00437CD4"/>
    <w:rsid w:val="0044452E"/>
    <w:rsid w:val="00444609"/>
    <w:rsid w:val="0044480C"/>
    <w:rsid w:val="0045766C"/>
    <w:rsid w:val="00464AD7"/>
    <w:rsid w:val="00472954"/>
    <w:rsid w:val="00475852"/>
    <w:rsid w:val="004A46DC"/>
    <w:rsid w:val="004B359A"/>
    <w:rsid w:val="004B5DE2"/>
    <w:rsid w:val="004E38C5"/>
    <w:rsid w:val="004E4A9B"/>
    <w:rsid w:val="004F6267"/>
    <w:rsid w:val="004F6DF8"/>
    <w:rsid w:val="005065C7"/>
    <w:rsid w:val="00514537"/>
    <w:rsid w:val="0052776F"/>
    <w:rsid w:val="00531569"/>
    <w:rsid w:val="00535246"/>
    <w:rsid w:val="00550958"/>
    <w:rsid w:val="005514FC"/>
    <w:rsid w:val="00560714"/>
    <w:rsid w:val="00560E04"/>
    <w:rsid w:val="005634E5"/>
    <w:rsid w:val="005A5AD5"/>
    <w:rsid w:val="005B3165"/>
    <w:rsid w:val="005C0283"/>
    <w:rsid w:val="005C1B3D"/>
    <w:rsid w:val="005C667F"/>
    <w:rsid w:val="005D11CD"/>
    <w:rsid w:val="005D53CB"/>
    <w:rsid w:val="005E7717"/>
    <w:rsid w:val="005F0D52"/>
    <w:rsid w:val="005F6217"/>
    <w:rsid w:val="005F78E5"/>
    <w:rsid w:val="0060321B"/>
    <w:rsid w:val="00610F9F"/>
    <w:rsid w:val="00627D53"/>
    <w:rsid w:val="006308BB"/>
    <w:rsid w:val="00632A15"/>
    <w:rsid w:val="00641560"/>
    <w:rsid w:val="00643963"/>
    <w:rsid w:val="00646635"/>
    <w:rsid w:val="0064743D"/>
    <w:rsid w:val="00652512"/>
    <w:rsid w:val="0066568E"/>
    <w:rsid w:val="0066661E"/>
    <w:rsid w:val="00671B3B"/>
    <w:rsid w:val="00675480"/>
    <w:rsid w:val="00675F6C"/>
    <w:rsid w:val="00695404"/>
    <w:rsid w:val="006957C3"/>
    <w:rsid w:val="006A40B6"/>
    <w:rsid w:val="006A6D28"/>
    <w:rsid w:val="006B521D"/>
    <w:rsid w:val="006B6777"/>
    <w:rsid w:val="006C283D"/>
    <w:rsid w:val="006C6B81"/>
    <w:rsid w:val="006C6DFF"/>
    <w:rsid w:val="006D004D"/>
    <w:rsid w:val="006D0542"/>
    <w:rsid w:val="006E2B9D"/>
    <w:rsid w:val="006F0756"/>
    <w:rsid w:val="006F3F8C"/>
    <w:rsid w:val="00701FF0"/>
    <w:rsid w:val="00707011"/>
    <w:rsid w:val="0071087B"/>
    <w:rsid w:val="00722859"/>
    <w:rsid w:val="00724EA4"/>
    <w:rsid w:val="00733F76"/>
    <w:rsid w:val="00736036"/>
    <w:rsid w:val="0073655B"/>
    <w:rsid w:val="00745B88"/>
    <w:rsid w:val="007479D0"/>
    <w:rsid w:val="00747D7D"/>
    <w:rsid w:val="00776759"/>
    <w:rsid w:val="00786B3A"/>
    <w:rsid w:val="00793A2A"/>
    <w:rsid w:val="007964A3"/>
    <w:rsid w:val="007A18CE"/>
    <w:rsid w:val="007A3591"/>
    <w:rsid w:val="007B693E"/>
    <w:rsid w:val="007B7F6A"/>
    <w:rsid w:val="007C5E3E"/>
    <w:rsid w:val="007C784D"/>
    <w:rsid w:val="007E453C"/>
    <w:rsid w:val="008036E8"/>
    <w:rsid w:val="00826829"/>
    <w:rsid w:val="00832868"/>
    <w:rsid w:val="0083554E"/>
    <w:rsid w:val="008475B4"/>
    <w:rsid w:val="00852CF5"/>
    <w:rsid w:val="008548BD"/>
    <w:rsid w:val="0086235B"/>
    <w:rsid w:val="00864B63"/>
    <w:rsid w:val="0087538E"/>
    <w:rsid w:val="00876C86"/>
    <w:rsid w:val="008776AF"/>
    <w:rsid w:val="008812A0"/>
    <w:rsid w:val="00893591"/>
    <w:rsid w:val="00893FF9"/>
    <w:rsid w:val="008956C5"/>
    <w:rsid w:val="0089641C"/>
    <w:rsid w:val="008A452F"/>
    <w:rsid w:val="008C4D7E"/>
    <w:rsid w:val="008D29F1"/>
    <w:rsid w:val="008E13E7"/>
    <w:rsid w:val="008E79AB"/>
    <w:rsid w:val="008F0360"/>
    <w:rsid w:val="0090207E"/>
    <w:rsid w:val="00907E5B"/>
    <w:rsid w:val="009100E2"/>
    <w:rsid w:val="00936C37"/>
    <w:rsid w:val="00956082"/>
    <w:rsid w:val="00966F72"/>
    <w:rsid w:val="009A10B5"/>
    <w:rsid w:val="009A21A5"/>
    <w:rsid w:val="009B0A6E"/>
    <w:rsid w:val="009B74A5"/>
    <w:rsid w:val="009C0105"/>
    <w:rsid w:val="009C396B"/>
    <w:rsid w:val="009C43FA"/>
    <w:rsid w:val="009C5E5E"/>
    <w:rsid w:val="009D5269"/>
    <w:rsid w:val="009E2E5B"/>
    <w:rsid w:val="009E373A"/>
    <w:rsid w:val="009E733A"/>
    <w:rsid w:val="009F0D19"/>
    <w:rsid w:val="009F18DC"/>
    <w:rsid w:val="00A023BC"/>
    <w:rsid w:val="00A122CA"/>
    <w:rsid w:val="00A24BCE"/>
    <w:rsid w:val="00A32FEC"/>
    <w:rsid w:val="00A47B7D"/>
    <w:rsid w:val="00A52249"/>
    <w:rsid w:val="00A639A2"/>
    <w:rsid w:val="00A63B16"/>
    <w:rsid w:val="00A64E5F"/>
    <w:rsid w:val="00AA00F8"/>
    <w:rsid w:val="00AA083B"/>
    <w:rsid w:val="00AA6693"/>
    <w:rsid w:val="00AC360B"/>
    <w:rsid w:val="00AC3EF1"/>
    <w:rsid w:val="00AC4E7D"/>
    <w:rsid w:val="00AD1ACB"/>
    <w:rsid w:val="00AE1F8F"/>
    <w:rsid w:val="00AF24F9"/>
    <w:rsid w:val="00AF3E5A"/>
    <w:rsid w:val="00B01CCA"/>
    <w:rsid w:val="00B03F81"/>
    <w:rsid w:val="00B103B5"/>
    <w:rsid w:val="00B14C25"/>
    <w:rsid w:val="00B15DF8"/>
    <w:rsid w:val="00B17D96"/>
    <w:rsid w:val="00B251DC"/>
    <w:rsid w:val="00B311DB"/>
    <w:rsid w:val="00B37671"/>
    <w:rsid w:val="00B37C7E"/>
    <w:rsid w:val="00B44E67"/>
    <w:rsid w:val="00B52ED8"/>
    <w:rsid w:val="00B70B5C"/>
    <w:rsid w:val="00B71784"/>
    <w:rsid w:val="00B8468E"/>
    <w:rsid w:val="00B94E57"/>
    <w:rsid w:val="00BA2E78"/>
    <w:rsid w:val="00BA7A93"/>
    <w:rsid w:val="00BA7CD2"/>
    <w:rsid w:val="00BB23DC"/>
    <w:rsid w:val="00BC3F6D"/>
    <w:rsid w:val="00BD3284"/>
    <w:rsid w:val="00BD4325"/>
    <w:rsid w:val="00BD5028"/>
    <w:rsid w:val="00BE1FB9"/>
    <w:rsid w:val="00BE3AD6"/>
    <w:rsid w:val="00BF0141"/>
    <w:rsid w:val="00BF6663"/>
    <w:rsid w:val="00C25EEB"/>
    <w:rsid w:val="00C40351"/>
    <w:rsid w:val="00C45330"/>
    <w:rsid w:val="00C46CB5"/>
    <w:rsid w:val="00C64F30"/>
    <w:rsid w:val="00C75FBD"/>
    <w:rsid w:val="00C81667"/>
    <w:rsid w:val="00CA19C2"/>
    <w:rsid w:val="00CB2611"/>
    <w:rsid w:val="00CB3A14"/>
    <w:rsid w:val="00CB3BF4"/>
    <w:rsid w:val="00CC1B64"/>
    <w:rsid w:val="00CC7E4D"/>
    <w:rsid w:val="00CD0653"/>
    <w:rsid w:val="00CD4CFD"/>
    <w:rsid w:val="00CD5883"/>
    <w:rsid w:val="00CD7474"/>
    <w:rsid w:val="00CD7B96"/>
    <w:rsid w:val="00CE5689"/>
    <w:rsid w:val="00CE67FD"/>
    <w:rsid w:val="00CF111C"/>
    <w:rsid w:val="00CF55F6"/>
    <w:rsid w:val="00D011CA"/>
    <w:rsid w:val="00D01822"/>
    <w:rsid w:val="00D110EA"/>
    <w:rsid w:val="00D15733"/>
    <w:rsid w:val="00D20285"/>
    <w:rsid w:val="00D2701D"/>
    <w:rsid w:val="00D334C5"/>
    <w:rsid w:val="00D34CEF"/>
    <w:rsid w:val="00D509CD"/>
    <w:rsid w:val="00D51B60"/>
    <w:rsid w:val="00D62259"/>
    <w:rsid w:val="00D64610"/>
    <w:rsid w:val="00D7157C"/>
    <w:rsid w:val="00D76FB6"/>
    <w:rsid w:val="00D91819"/>
    <w:rsid w:val="00DB6135"/>
    <w:rsid w:val="00DB6C1A"/>
    <w:rsid w:val="00DC43EA"/>
    <w:rsid w:val="00DD189D"/>
    <w:rsid w:val="00DD34D9"/>
    <w:rsid w:val="00DE2FBE"/>
    <w:rsid w:val="00E12372"/>
    <w:rsid w:val="00E144E0"/>
    <w:rsid w:val="00E55791"/>
    <w:rsid w:val="00E566BA"/>
    <w:rsid w:val="00E57A59"/>
    <w:rsid w:val="00E6228C"/>
    <w:rsid w:val="00E62653"/>
    <w:rsid w:val="00E65571"/>
    <w:rsid w:val="00E70737"/>
    <w:rsid w:val="00E735AA"/>
    <w:rsid w:val="00E75498"/>
    <w:rsid w:val="00E90E72"/>
    <w:rsid w:val="00EA2367"/>
    <w:rsid w:val="00EB10C7"/>
    <w:rsid w:val="00EB3DED"/>
    <w:rsid w:val="00EC272D"/>
    <w:rsid w:val="00ED3887"/>
    <w:rsid w:val="00ED3E5C"/>
    <w:rsid w:val="00EE5E09"/>
    <w:rsid w:val="00EE6333"/>
    <w:rsid w:val="00EF276A"/>
    <w:rsid w:val="00F04493"/>
    <w:rsid w:val="00F2577A"/>
    <w:rsid w:val="00F34666"/>
    <w:rsid w:val="00F3608C"/>
    <w:rsid w:val="00F40731"/>
    <w:rsid w:val="00F60828"/>
    <w:rsid w:val="00F61B4B"/>
    <w:rsid w:val="00F72F37"/>
    <w:rsid w:val="00F86FA4"/>
    <w:rsid w:val="00F87754"/>
    <w:rsid w:val="00F91D81"/>
    <w:rsid w:val="00FA689C"/>
    <w:rsid w:val="00FB352A"/>
    <w:rsid w:val="00FB4A94"/>
    <w:rsid w:val="00FC3753"/>
    <w:rsid w:val="00FD16CF"/>
    <w:rsid w:val="00FD6546"/>
    <w:rsid w:val="00FE54C4"/>
    <w:rsid w:val="00FE660F"/>
    <w:rsid w:val="00FF48C7"/>
    <w:rsid w:val="00FF5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31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301F1"/>
    <w:pPr>
      <w:ind w:left="720"/>
      <w:contextualSpacing/>
    </w:pPr>
  </w:style>
  <w:style w:type="character" w:styleId="CommentReference">
    <w:name w:val="annotation reference"/>
    <w:basedOn w:val="DefaultParagraphFont"/>
    <w:uiPriority w:val="99"/>
    <w:semiHidden/>
    <w:unhideWhenUsed/>
    <w:rsid w:val="005301F1"/>
    <w:rPr>
      <w:sz w:val="16"/>
      <w:szCs w:val="16"/>
    </w:rPr>
  </w:style>
  <w:style w:type="paragraph" w:styleId="CommentText">
    <w:name w:val="annotation text"/>
    <w:basedOn w:val="Normal"/>
    <w:link w:val="CommentTextChar"/>
    <w:uiPriority w:val="99"/>
    <w:semiHidden/>
    <w:unhideWhenUsed/>
    <w:rsid w:val="005301F1"/>
  </w:style>
  <w:style w:type="character" w:customStyle="1" w:styleId="CommentTextChar">
    <w:name w:val="Comment Text Char"/>
    <w:basedOn w:val="DefaultParagraphFont"/>
    <w:link w:val="CommentText"/>
    <w:uiPriority w:val="99"/>
    <w:semiHidden/>
    <w:rsid w:val="005301F1"/>
  </w:style>
  <w:style w:type="paragraph" w:styleId="CommentSubject">
    <w:name w:val="annotation subject"/>
    <w:basedOn w:val="CommentText"/>
    <w:next w:val="CommentText"/>
    <w:link w:val="CommentSubjectChar"/>
    <w:uiPriority w:val="99"/>
    <w:semiHidden/>
    <w:unhideWhenUsed/>
    <w:rsid w:val="005301F1"/>
    <w:rPr>
      <w:b/>
      <w:bCs/>
    </w:rPr>
  </w:style>
  <w:style w:type="character" w:customStyle="1" w:styleId="CommentSubjectChar">
    <w:name w:val="Comment Subject Char"/>
    <w:basedOn w:val="CommentTextChar"/>
    <w:link w:val="CommentSubject"/>
    <w:uiPriority w:val="99"/>
    <w:semiHidden/>
    <w:rsid w:val="005301F1"/>
    <w:rPr>
      <w:b/>
      <w:bCs/>
    </w:rPr>
  </w:style>
  <w:style w:type="paragraph" w:customStyle="1" w:styleId="TableHeading">
    <w:name w:val="TableHeading"/>
    <w:basedOn w:val="BodyText"/>
    <w:rsid w:val="00622909"/>
    <w:pPr>
      <w:spacing w:before="60" w:after="60"/>
    </w:pPr>
    <w:rPr>
      <w:rFonts w:ascii="Arial" w:hAnsi="Arial"/>
      <w:b/>
      <w:sz w:val="20"/>
    </w:rPr>
  </w:style>
  <w:style w:type="paragraph" w:customStyle="1" w:styleId="TableText">
    <w:name w:val="TableText"/>
    <w:basedOn w:val="BodyText"/>
    <w:rsid w:val="00622909"/>
    <w:pPr>
      <w:spacing w:before="40" w:after="40"/>
    </w:pPr>
    <w:rPr>
      <w:rFonts w:ascii="Arial" w:hAnsi="Arial"/>
      <w:sz w:val="20"/>
    </w:rPr>
  </w:style>
  <w:style w:type="paragraph" w:styleId="Revision">
    <w:name w:val="Revision"/>
    <w:hidden/>
    <w:uiPriority w:val="99"/>
    <w:semiHidden/>
    <w:rsid w:val="0027022D"/>
  </w:style>
  <w:style w:type="character" w:styleId="Hyperlink">
    <w:name w:val="Hyperlink"/>
    <w:basedOn w:val="DefaultParagraphFont"/>
    <w:uiPriority w:val="99"/>
    <w:unhideWhenUsed/>
    <w:rsid w:val="00CD4CFD"/>
    <w:rPr>
      <w:color w:val="0000FF" w:themeColor="hyperlink"/>
      <w:u w:val="single"/>
    </w:rPr>
  </w:style>
  <w:style w:type="character" w:customStyle="1" w:styleId="UnresolvedMention1">
    <w:name w:val="Unresolved Mention1"/>
    <w:basedOn w:val="DefaultParagraphFont"/>
    <w:uiPriority w:val="99"/>
    <w:rsid w:val="00CD4CF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301F1"/>
    <w:pPr>
      <w:ind w:left="720"/>
      <w:contextualSpacing/>
    </w:pPr>
  </w:style>
  <w:style w:type="character" w:styleId="CommentReference">
    <w:name w:val="annotation reference"/>
    <w:basedOn w:val="DefaultParagraphFont"/>
    <w:uiPriority w:val="99"/>
    <w:semiHidden/>
    <w:unhideWhenUsed/>
    <w:rsid w:val="005301F1"/>
    <w:rPr>
      <w:sz w:val="16"/>
      <w:szCs w:val="16"/>
    </w:rPr>
  </w:style>
  <w:style w:type="paragraph" w:styleId="CommentText">
    <w:name w:val="annotation text"/>
    <w:basedOn w:val="Normal"/>
    <w:link w:val="CommentTextChar"/>
    <w:uiPriority w:val="99"/>
    <w:semiHidden/>
    <w:unhideWhenUsed/>
    <w:rsid w:val="005301F1"/>
  </w:style>
  <w:style w:type="character" w:customStyle="1" w:styleId="CommentTextChar">
    <w:name w:val="Comment Text Char"/>
    <w:basedOn w:val="DefaultParagraphFont"/>
    <w:link w:val="CommentText"/>
    <w:uiPriority w:val="99"/>
    <w:semiHidden/>
    <w:rsid w:val="005301F1"/>
  </w:style>
  <w:style w:type="paragraph" w:styleId="CommentSubject">
    <w:name w:val="annotation subject"/>
    <w:basedOn w:val="CommentText"/>
    <w:next w:val="CommentText"/>
    <w:link w:val="CommentSubjectChar"/>
    <w:uiPriority w:val="99"/>
    <w:semiHidden/>
    <w:unhideWhenUsed/>
    <w:rsid w:val="005301F1"/>
    <w:rPr>
      <w:b/>
      <w:bCs/>
    </w:rPr>
  </w:style>
  <w:style w:type="character" w:customStyle="1" w:styleId="CommentSubjectChar">
    <w:name w:val="Comment Subject Char"/>
    <w:basedOn w:val="CommentTextChar"/>
    <w:link w:val="CommentSubject"/>
    <w:uiPriority w:val="99"/>
    <w:semiHidden/>
    <w:rsid w:val="005301F1"/>
    <w:rPr>
      <w:b/>
      <w:bCs/>
    </w:rPr>
  </w:style>
  <w:style w:type="paragraph" w:customStyle="1" w:styleId="TableHeading">
    <w:name w:val="TableHeading"/>
    <w:basedOn w:val="BodyText"/>
    <w:rsid w:val="00622909"/>
    <w:pPr>
      <w:spacing w:before="60" w:after="60"/>
    </w:pPr>
    <w:rPr>
      <w:rFonts w:ascii="Arial" w:hAnsi="Arial"/>
      <w:b/>
      <w:sz w:val="20"/>
    </w:rPr>
  </w:style>
  <w:style w:type="paragraph" w:customStyle="1" w:styleId="TableText">
    <w:name w:val="TableText"/>
    <w:basedOn w:val="BodyText"/>
    <w:rsid w:val="00622909"/>
    <w:pPr>
      <w:spacing w:before="40" w:after="40"/>
    </w:pPr>
    <w:rPr>
      <w:rFonts w:ascii="Arial" w:hAnsi="Arial"/>
      <w:sz w:val="20"/>
    </w:rPr>
  </w:style>
  <w:style w:type="paragraph" w:styleId="Revision">
    <w:name w:val="Revision"/>
    <w:hidden/>
    <w:uiPriority w:val="99"/>
    <w:semiHidden/>
    <w:rsid w:val="0027022D"/>
  </w:style>
  <w:style w:type="character" w:styleId="Hyperlink">
    <w:name w:val="Hyperlink"/>
    <w:basedOn w:val="DefaultParagraphFont"/>
    <w:uiPriority w:val="99"/>
    <w:unhideWhenUsed/>
    <w:rsid w:val="00CD4CFD"/>
    <w:rPr>
      <w:color w:val="0000FF" w:themeColor="hyperlink"/>
      <w:u w:val="single"/>
    </w:rPr>
  </w:style>
  <w:style w:type="character" w:customStyle="1" w:styleId="UnresolvedMention1">
    <w:name w:val="Unresolved Mention1"/>
    <w:basedOn w:val="DefaultParagraphFont"/>
    <w:uiPriority w:val="99"/>
    <w:rsid w:val="00CD4C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arlsolution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1BBD6-B9AE-4B5D-B0BF-A35DA977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2019-03-11T17:17:00Z</dcterms:created>
  <dcterms:modified xsi:type="dcterms:W3CDTF">2019-03-11T18:24:00Z</dcterms:modified>
</cp:coreProperties>
</file>