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5C3F30" w:rsidRDefault="00EB6358">
      <w:pPr>
        <w:spacing w:before="120" w:after="120"/>
        <w:jc w:val="center"/>
        <w:rPr>
          <w:rFonts w:ascii="Helvetica" w:eastAsia="Helvetica" w:hAnsi="Helvetica" w:cs="Helvetica"/>
          <w:sz w:val="16"/>
        </w:rPr>
      </w:pPr>
      <w:r>
        <w:pict>
          <v:rect id="_x0000_s1027" style="width:268pt;height:67pt;mso-left-percent:-10001;mso-top-percent:-10001;mso-position-horizontal:absolute;mso-position-horizontal-relative:char;mso-position-vertical:absolute;mso-position-vertical-relative:line;mso-left-percent:-10001;mso-top-percent:-10001" o:preferrelative="t" stroked="f">
            <v:imagedata r:id="rId7" o:title=""/>
          </v:rect>
          <o:OLEObject Type="Embed" ProgID="StaticMetafile" ShapeID="_x0000_s1027" DrawAspect="Content" ObjectID="_1441895312" r:id="rId8"/>
        </w:pict>
      </w:r>
    </w:p>
    <w:p w:rsidR="005C3F30" w:rsidRDefault="005C3F30">
      <w:pPr>
        <w:spacing w:before="120" w:after="120"/>
        <w:rPr>
          <w:rFonts w:ascii="Helvetica" w:eastAsia="Helvetica" w:hAnsi="Helvetica" w:cs="Helvetica"/>
          <w:sz w:val="22"/>
        </w:rPr>
      </w:pPr>
    </w:p>
    <w:p w:rsidR="005C3F30" w:rsidRDefault="00EB6358">
      <w:pPr>
        <w:spacing w:before="360" w:after="360"/>
        <w:jc w:val="center"/>
        <w:rPr>
          <w:rFonts w:ascii="Helvetica" w:eastAsia="Helvetica" w:hAnsi="Helvetica" w:cs="Helvetica"/>
          <w:b/>
          <w:sz w:val="40"/>
        </w:rPr>
      </w:pPr>
      <w:r>
        <w:rPr>
          <w:rFonts w:ascii="Helvetica" w:eastAsia="Helvetica" w:hAnsi="Helvetica" w:cs="Helvetica"/>
          <w:b/>
          <w:sz w:val="40"/>
        </w:rPr>
        <w:t>Imagination Park Completes Original VR Productions</w:t>
      </w:r>
    </w:p>
    <w:p w:rsidR="005C3F30" w:rsidRDefault="00EB6358">
      <w:pPr>
        <w:spacing w:line="276" w:lineRule="auto"/>
        <w:jc w:val="both"/>
        <w:rPr>
          <w:rFonts w:ascii="Arial" w:eastAsia="Helvetica" w:hAnsi="Arial" w:cs="Arial"/>
          <w:sz w:val="22"/>
          <w:szCs w:val="22"/>
        </w:rPr>
      </w:pPr>
      <w:r>
        <w:rPr>
          <w:rFonts w:ascii="Arial" w:eastAsia="Helvetica" w:hAnsi="Arial" w:cs="Arial"/>
          <w:sz w:val="22"/>
          <w:szCs w:val="22"/>
        </w:rPr>
        <w:t>Vancouver, B.C. – September 28, 2017 – Imagination Park Entertainment Inc. (CSE: IP) (OTCQB: IPNFF) (“</w:t>
      </w:r>
      <w:r>
        <w:rPr>
          <w:rFonts w:ascii="Arial" w:eastAsia="Helvetica" w:hAnsi="Arial" w:cs="Arial"/>
          <w:b/>
          <w:sz w:val="22"/>
          <w:szCs w:val="22"/>
        </w:rPr>
        <w:t>Imagination Park</w:t>
      </w:r>
      <w:r>
        <w:rPr>
          <w:rFonts w:ascii="Arial" w:eastAsia="Helvetica" w:hAnsi="Arial" w:cs="Arial"/>
          <w:sz w:val="22"/>
          <w:szCs w:val="22"/>
        </w:rPr>
        <w:t>” or the “</w:t>
      </w:r>
      <w:r>
        <w:rPr>
          <w:rFonts w:ascii="Arial" w:eastAsia="Helvetica" w:hAnsi="Arial" w:cs="Arial"/>
          <w:b/>
          <w:sz w:val="22"/>
          <w:szCs w:val="22"/>
        </w:rPr>
        <w:t>Company</w:t>
      </w:r>
      <w:r>
        <w:rPr>
          <w:rFonts w:ascii="Arial" w:eastAsia="Helvetica" w:hAnsi="Arial" w:cs="Arial"/>
          <w:sz w:val="22"/>
          <w:szCs w:val="22"/>
        </w:rPr>
        <w:t>”) is pleased to announce the completion and upcoming release of three original virtual reality (“</w:t>
      </w:r>
      <w:r>
        <w:rPr>
          <w:rFonts w:ascii="Arial" w:eastAsia="Helvetica" w:hAnsi="Arial" w:cs="Arial"/>
          <w:b/>
          <w:sz w:val="22"/>
          <w:szCs w:val="22"/>
        </w:rPr>
        <w:t>VR</w:t>
      </w:r>
      <w:r>
        <w:rPr>
          <w:rFonts w:ascii="Arial" w:eastAsia="Helvetica" w:hAnsi="Arial" w:cs="Arial"/>
          <w:sz w:val="22"/>
          <w:szCs w:val="22"/>
        </w:rPr>
        <w:t xml:space="preserve">”) productions </w:t>
      </w:r>
      <w:r w:rsidR="00E23266">
        <w:rPr>
          <w:rFonts w:ascii="Arial" w:eastAsia="Helvetica" w:hAnsi="Arial" w:cs="Arial"/>
          <w:sz w:val="22"/>
          <w:szCs w:val="22"/>
        </w:rPr>
        <w:t xml:space="preserve">as </w:t>
      </w:r>
      <w:r>
        <w:rPr>
          <w:rFonts w:ascii="Arial" w:eastAsia="Helvetica" w:hAnsi="Arial" w:cs="Arial"/>
          <w:sz w:val="22"/>
          <w:szCs w:val="22"/>
        </w:rPr>
        <w:t xml:space="preserve">well as a non-brokered </w:t>
      </w:r>
      <w:r w:rsidR="00E23266">
        <w:rPr>
          <w:rFonts w:ascii="Arial" w:eastAsia="Helvetica" w:hAnsi="Arial" w:cs="Arial"/>
          <w:sz w:val="22"/>
          <w:szCs w:val="22"/>
        </w:rPr>
        <w:t xml:space="preserve">private placement </w:t>
      </w:r>
      <w:r>
        <w:rPr>
          <w:rFonts w:ascii="Arial" w:eastAsia="Helvetica" w:hAnsi="Arial" w:cs="Arial"/>
          <w:sz w:val="22"/>
          <w:szCs w:val="22"/>
        </w:rPr>
        <w:t>financing.</w:t>
      </w:r>
    </w:p>
    <w:p w:rsidR="005C3F30" w:rsidRDefault="005C3F30">
      <w:pPr>
        <w:spacing w:line="276" w:lineRule="auto"/>
        <w:jc w:val="both"/>
        <w:rPr>
          <w:rFonts w:ascii="Arial" w:eastAsia="Helvetica" w:hAnsi="Arial" w:cs="Arial"/>
          <w:sz w:val="22"/>
          <w:szCs w:val="22"/>
        </w:rPr>
      </w:pPr>
    </w:p>
    <w:p w:rsidR="005C3F30" w:rsidRDefault="00EB6358">
      <w:pPr>
        <w:spacing w:line="276" w:lineRule="auto"/>
        <w:jc w:val="both"/>
        <w:rPr>
          <w:rFonts w:ascii="Arial" w:eastAsia="Helvetica" w:hAnsi="Arial" w:cs="Arial"/>
          <w:b/>
          <w:sz w:val="22"/>
          <w:szCs w:val="22"/>
        </w:rPr>
      </w:pPr>
      <w:r>
        <w:rPr>
          <w:rFonts w:ascii="Arial" w:eastAsia="Helvetica" w:hAnsi="Arial" w:cs="Arial"/>
          <w:b/>
          <w:sz w:val="22"/>
          <w:szCs w:val="22"/>
        </w:rPr>
        <w:t>VR Productions:</w:t>
      </w:r>
    </w:p>
    <w:p w:rsidR="005C3F30" w:rsidRDefault="005C3F30">
      <w:pPr>
        <w:spacing w:line="276" w:lineRule="auto"/>
        <w:jc w:val="both"/>
        <w:rPr>
          <w:rFonts w:ascii="Arial" w:eastAsia="Helvetica" w:hAnsi="Arial" w:cs="Arial"/>
          <w:b/>
          <w:sz w:val="22"/>
          <w:szCs w:val="22"/>
        </w:rPr>
      </w:pPr>
    </w:p>
    <w:p w:rsidR="005C3F30" w:rsidRDefault="00EB6358">
      <w:pPr>
        <w:spacing w:line="276" w:lineRule="auto"/>
        <w:jc w:val="both"/>
        <w:rPr>
          <w:rFonts w:ascii="Arial" w:eastAsia="Helvetica" w:hAnsi="Arial" w:cs="Arial"/>
          <w:sz w:val="22"/>
          <w:szCs w:val="22"/>
        </w:rPr>
      </w:pPr>
      <w:r>
        <w:rPr>
          <w:rFonts w:ascii="Arial" w:eastAsia="Helvetica" w:hAnsi="Arial" w:cs="Arial"/>
          <w:b/>
          <w:sz w:val="22"/>
          <w:szCs w:val="22"/>
        </w:rPr>
        <w:t>“</w:t>
      </w:r>
      <w:r>
        <w:rPr>
          <w:rFonts w:ascii="Arial" w:eastAsia="Helvetica" w:hAnsi="Arial" w:cs="Arial"/>
          <w:i/>
          <w:sz w:val="22"/>
          <w:szCs w:val="22"/>
        </w:rPr>
        <w:t>Invasion</w:t>
      </w:r>
      <w:r>
        <w:rPr>
          <w:rFonts w:ascii="Arial" w:eastAsia="Helvetica" w:hAnsi="Arial" w:cs="Arial"/>
          <w:b/>
          <w:sz w:val="22"/>
          <w:szCs w:val="22"/>
        </w:rPr>
        <w:t>”</w:t>
      </w:r>
      <w:r>
        <w:rPr>
          <w:rFonts w:ascii="Arial" w:eastAsia="Helvetica" w:hAnsi="Arial" w:cs="Arial"/>
          <w:sz w:val="22"/>
          <w:szCs w:val="22"/>
        </w:rPr>
        <w:t xml:space="preserve">: Planned to be released in 2017: when an alien ship mysteriously devours everything in its path, one woman (played by model Andrea </w:t>
      </w:r>
      <w:proofErr w:type="spellStart"/>
      <w:r>
        <w:rPr>
          <w:rFonts w:ascii="Arial" w:eastAsia="Helvetica" w:hAnsi="Arial" w:cs="Arial"/>
          <w:sz w:val="22"/>
          <w:szCs w:val="22"/>
        </w:rPr>
        <w:t>Katic</w:t>
      </w:r>
      <w:proofErr w:type="spellEnd"/>
      <w:r>
        <w:rPr>
          <w:rFonts w:ascii="Arial" w:eastAsia="Helvetica" w:hAnsi="Arial" w:cs="Arial"/>
          <w:sz w:val="22"/>
          <w:szCs w:val="22"/>
        </w:rPr>
        <w:t xml:space="preserve">) fights back. This creation, featuring cutting-edge visual effects, is produced by Gabriel Napora, Yas Taalat and Rocky </w:t>
      </w:r>
      <w:proofErr w:type="spellStart"/>
      <w:r>
        <w:rPr>
          <w:rFonts w:ascii="Arial" w:eastAsia="Helvetica" w:hAnsi="Arial" w:cs="Arial"/>
          <w:sz w:val="22"/>
          <w:szCs w:val="22"/>
        </w:rPr>
        <w:t>Mudaliar</w:t>
      </w:r>
      <w:proofErr w:type="spellEnd"/>
      <w:r>
        <w:rPr>
          <w:rFonts w:ascii="Arial" w:eastAsia="Helvetica" w:hAnsi="Arial" w:cs="Arial"/>
          <w:sz w:val="22"/>
          <w:szCs w:val="22"/>
        </w:rPr>
        <w:t xml:space="preserve"> as well as directed by Chris Le, the director of </w:t>
      </w:r>
      <w:r>
        <w:rPr>
          <w:rFonts w:ascii="Arial" w:eastAsia="Helvetica" w:hAnsi="Arial" w:cs="Arial"/>
          <w:i/>
          <w:sz w:val="22"/>
          <w:szCs w:val="22"/>
        </w:rPr>
        <w:t>Juarez 2045</w:t>
      </w:r>
      <w:r>
        <w:rPr>
          <w:rFonts w:ascii="Arial" w:eastAsia="Helvetica" w:hAnsi="Arial" w:cs="Arial"/>
          <w:sz w:val="22"/>
          <w:szCs w:val="22"/>
        </w:rPr>
        <w:t xml:space="preserve">.  </w:t>
      </w:r>
    </w:p>
    <w:p w:rsidR="005C3F30" w:rsidRDefault="005C3F30">
      <w:pPr>
        <w:spacing w:line="276" w:lineRule="auto"/>
        <w:jc w:val="both"/>
        <w:rPr>
          <w:rFonts w:ascii="Arial" w:eastAsia="Helvetica" w:hAnsi="Arial" w:cs="Arial"/>
          <w:sz w:val="22"/>
          <w:szCs w:val="22"/>
        </w:rPr>
      </w:pPr>
    </w:p>
    <w:p w:rsidR="005C3F30" w:rsidRDefault="00EB6358">
      <w:pPr>
        <w:spacing w:line="276" w:lineRule="auto"/>
        <w:jc w:val="both"/>
        <w:rPr>
          <w:rFonts w:ascii="Arial" w:eastAsia="Helvetica" w:hAnsi="Arial" w:cs="Arial"/>
          <w:sz w:val="22"/>
          <w:szCs w:val="22"/>
        </w:rPr>
      </w:pPr>
      <w:r>
        <w:rPr>
          <w:rFonts w:ascii="Arial" w:eastAsia="Helvetica" w:hAnsi="Arial" w:cs="Arial"/>
          <w:sz w:val="22"/>
          <w:szCs w:val="22"/>
        </w:rPr>
        <w:t>“</w:t>
      </w:r>
      <w:r>
        <w:rPr>
          <w:rFonts w:ascii="Arial" w:eastAsia="Helvetica" w:hAnsi="Arial" w:cs="Arial"/>
          <w:i/>
          <w:sz w:val="22"/>
          <w:szCs w:val="22"/>
        </w:rPr>
        <w:t>Singularity</w:t>
      </w:r>
      <w:r>
        <w:rPr>
          <w:rFonts w:ascii="Arial" w:eastAsia="Helvetica" w:hAnsi="Arial" w:cs="Arial"/>
          <w:sz w:val="22"/>
          <w:szCs w:val="22"/>
        </w:rPr>
        <w:t xml:space="preserve">”: Also planned for release in 2017: left for dead after a hit-and-run, a young teacher undergoes an experimental procedure to install an A.I. chip in her brain. After recovering, she uses her superhuman powers to stop a hacker from exterminating humanity with our own mobile devices. Produced by Gabriel Napora and Yas Taalat, directed by Matt </w:t>
      </w:r>
      <w:proofErr w:type="spellStart"/>
      <w:r>
        <w:rPr>
          <w:rFonts w:ascii="Arial" w:eastAsia="Helvetica" w:hAnsi="Arial" w:cs="Arial"/>
          <w:sz w:val="22"/>
          <w:szCs w:val="22"/>
        </w:rPr>
        <w:t>Nefdt</w:t>
      </w:r>
      <w:proofErr w:type="spellEnd"/>
      <w:r>
        <w:rPr>
          <w:rFonts w:ascii="Arial" w:eastAsia="Helvetica" w:hAnsi="Arial" w:cs="Arial"/>
          <w:sz w:val="22"/>
          <w:szCs w:val="22"/>
        </w:rPr>
        <w:t>.</w:t>
      </w:r>
    </w:p>
    <w:p w:rsidR="005C3F30" w:rsidRDefault="005C3F30">
      <w:pPr>
        <w:spacing w:line="276" w:lineRule="auto"/>
        <w:jc w:val="both"/>
        <w:rPr>
          <w:rFonts w:ascii="Arial" w:eastAsia="Helvetica" w:hAnsi="Arial" w:cs="Arial"/>
          <w:sz w:val="22"/>
          <w:szCs w:val="22"/>
        </w:rPr>
      </w:pPr>
    </w:p>
    <w:p w:rsidR="005C3F30" w:rsidRDefault="00EB6358">
      <w:pPr>
        <w:spacing w:line="276" w:lineRule="auto"/>
        <w:jc w:val="both"/>
        <w:rPr>
          <w:rFonts w:ascii="Arial" w:eastAsia="Helvetica" w:hAnsi="Arial" w:cs="Arial"/>
          <w:sz w:val="22"/>
          <w:szCs w:val="22"/>
        </w:rPr>
      </w:pPr>
      <w:r>
        <w:rPr>
          <w:rFonts w:ascii="Arial" w:eastAsia="Helvetica" w:hAnsi="Arial" w:cs="Arial"/>
          <w:sz w:val="22"/>
          <w:szCs w:val="22"/>
        </w:rPr>
        <w:t>“</w:t>
      </w:r>
      <w:proofErr w:type="spellStart"/>
      <w:r>
        <w:rPr>
          <w:rFonts w:ascii="Arial" w:eastAsia="Helvetica" w:hAnsi="Arial" w:cs="Arial"/>
          <w:i/>
          <w:sz w:val="22"/>
          <w:szCs w:val="22"/>
        </w:rPr>
        <w:t>Muti</w:t>
      </w:r>
      <w:proofErr w:type="spellEnd"/>
      <w:r>
        <w:rPr>
          <w:rFonts w:ascii="Arial" w:eastAsia="Helvetica" w:hAnsi="Arial" w:cs="Arial"/>
          <w:sz w:val="22"/>
          <w:szCs w:val="22"/>
        </w:rPr>
        <w:t xml:space="preserve">”: Planned to be released in 2017: Set in South Africa in the not too distant future, detective Tobi </w:t>
      </w:r>
      <w:proofErr w:type="spellStart"/>
      <w:r>
        <w:rPr>
          <w:rFonts w:ascii="Arial" w:eastAsia="Helvetica" w:hAnsi="Arial" w:cs="Arial"/>
          <w:sz w:val="22"/>
          <w:szCs w:val="22"/>
        </w:rPr>
        <w:t>Nala</w:t>
      </w:r>
      <w:proofErr w:type="spellEnd"/>
      <w:r>
        <w:rPr>
          <w:rFonts w:ascii="Arial" w:eastAsia="Helvetica" w:hAnsi="Arial" w:cs="Arial"/>
          <w:sz w:val="22"/>
          <w:szCs w:val="22"/>
        </w:rPr>
        <w:t xml:space="preserve"> is investigating a series of gruesome murders which are believed to have been linked to witchcraft. </w:t>
      </w:r>
      <w:proofErr w:type="spellStart"/>
      <w:r>
        <w:rPr>
          <w:rFonts w:ascii="Arial" w:eastAsia="Helvetica" w:hAnsi="Arial" w:cs="Arial"/>
          <w:sz w:val="22"/>
          <w:szCs w:val="22"/>
        </w:rPr>
        <w:t>Nala</w:t>
      </w:r>
      <w:proofErr w:type="spellEnd"/>
      <w:r>
        <w:rPr>
          <w:rFonts w:ascii="Arial" w:eastAsia="Helvetica" w:hAnsi="Arial" w:cs="Arial"/>
          <w:sz w:val="22"/>
          <w:szCs w:val="22"/>
        </w:rPr>
        <w:t xml:space="preserve"> is tipped off a suspect is selling human body parts to a traditional healer. She tries to intercept the transaction and chases the subject through a train station leading her to an underground tunnel. The suspect escapes but she is drawn in by sounds of people chanting, as she approaches she witnesses a ritual human sacrifice being offered to an alien being.  </w:t>
      </w:r>
      <w:proofErr w:type="spellStart"/>
      <w:proofErr w:type="gramStart"/>
      <w:r>
        <w:rPr>
          <w:rFonts w:ascii="Arial" w:eastAsia="Helvetica" w:hAnsi="Arial" w:cs="Arial"/>
          <w:sz w:val="22"/>
          <w:szCs w:val="22"/>
        </w:rPr>
        <w:t>Muti</w:t>
      </w:r>
      <w:proofErr w:type="spellEnd"/>
      <w:r>
        <w:rPr>
          <w:rFonts w:ascii="Arial" w:eastAsia="Helvetica" w:hAnsi="Arial" w:cs="Arial"/>
          <w:sz w:val="22"/>
          <w:szCs w:val="22"/>
        </w:rPr>
        <w:t xml:space="preserve"> is also produced by Gabriel Napora and Yas Taalat, directed by Matt </w:t>
      </w:r>
      <w:proofErr w:type="spellStart"/>
      <w:r>
        <w:rPr>
          <w:rFonts w:ascii="Arial" w:eastAsia="Helvetica" w:hAnsi="Arial" w:cs="Arial"/>
          <w:sz w:val="22"/>
          <w:szCs w:val="22"/>
        </w:rPr>
        <w:t>Nefdt</w:t>
      </w:r>
      <w:proofErr w:type="spellEnd"/>
      <w:proofErr w:type="gramEnd"/>
      <w:r>
        <w:rPr>
          <w:rFonts w:ascii="Arial" w:eastAsia="Helvetica" w:hAnsi="Arial" w:cs="Arial"/>
          <w:sz w:val="22"/>
          <w:szCs w:val="22"/>
        </w:rPr>
        <w:t>.</w:t>
      </w:r>
    </w:p>
    <w:p w:rsidR="00E23266" w:rsidRDefault="00E23266">
      <w:pPr>
        <w:spacing w:line="276" w:lineRule="auto"/>
        <w:jc w:val="both"/>
        <w:rPr>
          <w:rFonts w:ascii="Arial" w:eastAsia="Helvetica" w:hAnsi="Arial" w:cs="Arial"/>
          <w:sz w:val="22"/>
          <w:szCs w:val="22"/>
        </w:rPr>
      </w:pPr>
    </w:p>
    <w:p w:rsidR="00E23266" w:rsidRPr="00E23266" w:rsidRDefault="00E23266">
      <w:pPr>
        <w:spacing w:line="276" w:lineRule="auto"/>
        <w:jc w:val="both"/>
        <w:rPr>
          <w:rFonts w:ascii="Arial" w:eastAsia="Helvetica" w:hAnsi="Arial" w:cs="Arial"/>
          <w:b/>
          <w:sz w:val="22"/>
          <w:szCs w:val="22"/>
        </w:rPr>
      </w:pPr>
      <w:r w:rsidRPr="00E23266">
        <w:rPr>
          <w:rFonts w:ascii="Arial" w:eastAsia="Helvetica" w:hAnsi="Arial" w:cs="Arial"/>
          <w:b/>
          <w:sz w:val="22"/>
          <w:szCs w:val="22"/>
        </w:rPr>
        <w:t xml:space="preserve">Michael </w:t>
      </w:r>
      <w:proofErr w:type="spellStart"/>
      <w:r w:rsidRPr="00E23266">
        <w:rPr>
          <w:rFonts w:ascii="Arial" w:eastAsia="Helvetica" w:hAnsi="Arial" w:cs="Arial"/>
          <w:b/>
          <w:sz w:val="22"/>
          <w:szCs w:val="22"/>
        </w:rPr>
        <w:t>Bisping</w:t>
      </w:r>
      <w:proofErr w:type="spellEnd"/>
      <w:r w:rsidRPr="00E23266">
        <w:rPr>
          <w:rFonts w:ascii="Arial" w:eastAsia="Helvetica" w:hAnsi="Arial" w:cs="Arial"/>
          <w:b/>
          <w:sz w:val="22"/>
          <w:szCs w:val="22"/>
        </w:rPr>
        <w:t xml:space="preserve"> VR Series</w:t>
      </w:r>
      <w:r w:rsidR="000F0032">
        <w:rPr>
          <w:rFonts w:ascii="Arial" w:eastAsia="Helvetica" w:hAnsi="Arial" w:cs="Arial"/>
          <w:b/>
          <w:sz w:val="22"/>
          <w:szCs w:val="22"/>
        </w:rPr>
        <w:t>:</w:t>
      </w:r>
      <w:bookmarkStart w:id="0" w:name="_GoBack"/>
      <w:bookmarkEnd w:id="0"/>
    </w:p>
    <w:p w:rsidR="00EB6358" w:rsidRDefault="00EB6358">
      <w:pPr>
        <w:spacing w:line="276" w:lineRule="auto"/>
        <w:jc w:val="both"/>
        <w:rPr>
          <w:rFonts w:ascii="Arial" w:eastAsia="Helvetica" w:hAnsi="Arial" w:cs="Arial"/>
          <w:sz w:val="22"/>
          <w:szCs w:val="22"/>
        </w:rPr>
      </w:pPr>
    </w:p>
    <w:p w:rsidR="00EB6358" w:rsidRDefault="00EB6358">
      <w:pPr>
        <w:spacing w:line="276" w:lineRule="auto"/>
        <w:jc w:val="both"/>
        <w:rPr>
          <w:rFonts w:ascii="Arial" w:eastAsia="Helvetica" w:hAnsi="Arial" w:cs="Arial"/>
          <w:sz w:val="22"/>
          <w:szCs w:val="22"/>
        </w:rPr>
      </w:pPr>
      <w:r>
        <w:rPr>
          <w:rFonts w:ascii="Arial" w:eastAsia="Helvetica" w:hAnsi="Arial" w:cs="Arial"/>
          <w:sz w:val="22"/>
          <w:szCs w:val="22"/>
        </w:rPr>
        <w:t xml:space="preserve">The website for the Michael </w:t>
      </w:r>
      <w:proofErr w:type="spellStart"/>
      <w:r>
        <w:rPr>
          <w:rFonts w:ascii="Arial" w:eastAsia="Helvetica" w:hAnsi="Arial" w:cs="Arial"/>
          <w:sz w:val="22"/>
          <w:szCs w:val="22"/>
        </w:rPr>
        <w:t>Bisping</w:t>
      </w:r>
      <w:proofErr w:type="spellEnd"/>
      <w:r>
        <w:rPr>
          <w:rFonts w:ascii="Arial" w:eastAsia="Helvetica" w:hAnsi="Arial" w:cs="Arial"/>
          <w:sz w:val="22"/>
          <w:szCs w:val="22"/>
        </w:rPr>
        <w:t xml:space="preserve"> Project is up at </w:t>
      </w:r>
      <w:hyperlink r:id="rId9" w:history="1">
        <w:r w:rsidRPr="00DE1815">
          <w:rPr>
            <w:rStyle w:val="Hyperlink"/>
            <w:rFonts w:ascii="Arial" w:eastAsia="Helvetica" w:hAnsi="Arial" w:cs="Arial"/>
            <w:sz w:val="22"/>
            <w:szCs w:val="22"/>
          </w:rPr>
          <w:t>www.themichaelbispingproject.com</w:t>
        </w:r>
      </w:hyperlink>
      <w:r>
        <w:rPr>
          <w:rFonts w:ascii="Arial" w:eastAsia="Helvetica" w:hAnsi="Arial" w:cs="Arial"/>
          <w:sz w:val="22"/>
          <w:szCs w:val="22"/>
        </w:rPr>
        <w:t xml:space="preserve"> which contains the teaser </w:t>
      </w:r>
      <w:r w:rsidR="00F7660E">
        <w:rPr>
          <w:rFonts w:ascii="Arial" w:eastAsia="Helvetica" w:hAnsi="Arial" w:cs="Arial"/>
          <w:sz w:val="22"/>
          <w:szCs w:val="22"/>
        </w:rPr>
        <w:t xml:space="preserve">along with </w:t>
      </w:r>
      <w:r>
        <w:rPr>
          <w:rFonts w:ascii="Arial" w:eastAsia="Helvetica" w:hAnsi="Arial" w:cs="Arial"/>
          <w:sz w:val="22"/>
          <w:szCs w:val="22"/>
        </w:rPr>
        <w:t>sponsorship opportunities.</w:t>
      </w:r>
    </w:p>
    <w:p w:rsidR="005C3F30" w:rsidRDefault="005C3F30">
      <w:pPr>
        <w:spacing w:line="276" w:lineRule="auto"/>
        <w:jc w:val="both"/>
        <w:rPr>
          <w:rFonts w:ascii="Arial" w:eastAsia="Helvetica" w:hAnsi="Arial" w:cs="Arial"/>
          <w:sz w:val="22"/>
          <w:szCs w:val="22"/>
        </w:rPr>
      </w:pPr>
    </w:p>
    <w:p w:rsidR="00EB6358" w:rsidRDefault="00EB6358">
      <w:pPr>
        <w:spacing w:line="276" w:lineRule="auto"/>
        <w:jc w:val="both"/>
        <w:rPr>
          <w:rFonts w:ascii="Arial" w:eastAsia="Helvetica" w:hAnsi="Arial" w:cs="Arial"/>
          <w:sz w:val="22"/>
          <w:szCs w:val="22"/>
        </w:rPr>
      </w:pPr>
      <w:r>
        <w:rPr>
          <w:rFonts w:ascii="Arial" w:eastAsia="Helvetica" w:hAnsi="Arial" w:cs="Arial"/>
          <w:sz w:val="22"/>
          <w:szCs w:val="22"/>
        </w:rPr>
        <w:lastRenderedPageBreak/>
        <w:t xml:space="preserve">Michael </w:t>
      </w:r>
      <w:proofErr w:type="spellStart"/>
      <w:r>
        <w:rPr>
          <w:rFonts w:ascii="Arial" w:eastAsia="Helvetica" w:hAnsi="Arial" w:cs="Arial"/>
          <w:sz w:val="22"/>
          <w:szCs w:val="22"/>
        </w:rPr>
        <w:t>Bisping</w:t>
      </w:r>
      <w:proofErr w:type="spellEnd"/>
      <w:r>
        <w:rPr>
          <w:rFonts w:ascii="Arial" w:eastAsia="Helvetica" w:hAnsi="Arial" w:cs="Arial"/>
          <w:sz w:val="22"/>
          <w:szCs w:val="22"/>
        </w:rPr>
        <w:t xml:space="preserve"> stated: “This is the first time in history that any UFC Champion has allowed virtual reality to come inside the training camp.”</w:t>
      </w:r>
    </w:p>
    <w:p w:rsidR="000F0032" w:rsidRDefault="000F0032">
      <w:pPr>
        <w:spacing w:line="276" w:lineRule="auto"/>
        <w:jc w:val="both"/>
        <w:rPr>
          <w:rFonts w:ascii="Arial" w:eastAsia="Helvetica" w:hAnsi="Arial" w:cs="Arial"/>
          <w:b/>
          <w:sz w:val="22"/>
          <w:szCs w:val="22"/>
        </w:rPr>
      </w:pPr>
    </w:p>
    <w:p w:rsidR="005C3F30" w:rsidRDefault="00EB6358">
      <w:pPr>
        <w:spacing w:line="276" w:lineRule="auto"/>
        <w:jc w:val="both"/>
        <w:rPr>
          <w:rFonts w:ascii="Arial" w:eastAsia="Helvetica" w:hAnsi="Arial" w:cs="Arial"/>
          <w:sz w:val="22"/>
          <w:szCs w:val="22"/>
        </w:rPr>
      </w:pPr>
      <w:r>
        <w:rPr>
          <w:rFonts w:ascii="Arial" w:eastAsia="Helvetica" w:hAnsi="Arial" w:cs="Arial"/>
          <w:b/>
          <w:sz w:val="22"/>
          <w:szCs w:val="22"/>
        </w:rPr>
        <w:t>Financing</w:t>
      </w:r>
      <w:r>
        <w:rPr>
          <w:rFonts w:ascii="Arial" w:eastAsia="Helvetica" w:hAnsi="Arial" w:cs="Arial"/>
          <w:sz w:val="22"/>
          <w:szCs w:val="22"/>
        </w:rPr>
        <w:t>:</w:t>
      </w:r>
    </w:p>
    <w:p w:rsidR="005C3F30" w:rsidRDefault="005C3F30">
      <w:pPr>
        <w:spacing w:line="276" w:lineRule="auto"/>
        <w:jc w:val="both"/>
        <w:rPr>
          <w:rFonts w:ascii="Arial" w:eastAsia="Helvetica" w:hAnsi="Arial" w:cs="Arial"/>
          <w:sz w:val="22"/>
          <w:szCs w:val="22"/>
        </w:rPr>
      </w:pPr>
    </w:p>
    <w:p w:rsidR="005C3F30" w:rsidRDefault="00EB6358">
      <w:pPr>
        <w:spacing w:line="276" w:lineRule="auto"/>
        <w:jc w:val="both"/>
        <w:rPr>
          <w:rFonts w:ascii="Arial" w:eastAsia="Times New Roman" w:hAnsi="Arial" w:cs="Arial"/>
          <w:sz w:val="22"/>
          <w:szCs w:val="22"/>
        </w:rPr>
      </w:pPr>
      <w:r>
        <w:rPr>
          <w:rFonts w:ascii="Arial" w:eastAsia="Helvetica" w:hAnsi="Arial" w:cs="Arial"/>
          <w:sz w:val="22"/>
          <w:szCs w:val="22"/>
        </w:rPr>
        <w:t xml:space="preserve">The Company also announces the closing of a </w:t>
      </w:r>
      <w:r>
        <w:rPr>
          <w:rFonts w:ascii="Arial" w:eastAsia="Times New Roman" w:hAnsi="Arial" w:cs="Arial"/>
          <w:sz w:val="22"/>
          <w:szCs w:val="22"/>
        </w:rPr>
        <w:t>non-brokered private placement financing (“</w:t>
      </w:r>
      <w:r>
        <w:rPr>
          <w:rFonts w:ascii="Arial" w:eastAsia="Times New Roman" w:hAnsi="Arial" w:cs="Arial"/>
          <w:b/>
          <w:bCs/>
          <w:sz w:val="22"/>
          <w:szCs w:val="22"/>
        </w:rPr>
        <w:t>Private Placement</w:t>
      </w:r>
      <w:r>
        <w:rPr>
          <w:rFonts w:ascii="Arial" w:eastAsia="Times New Roman" w:hAnsi="Arial" w:cs="Arial"/>
          <w:sz w:val="22"/>
          <w:szCs w:val="22"/>
        </w:rPr>
        <w:t>”) for gross proceeds of C$192,000 through the issuance of 800,000 units (“</w:t>
      </w:r>
      <w:r>
        <w:rPr>
          <w:rFonts w:ascii="Arial" w:eastAsia="Times New Roman" w:hAnsi="Arial" w:cs="Arial"/>
          <w:b/>
          <w:sz w:val="22"/>
          <w:szCs w:val="22"/>
        </w:rPr>
        <w:t>Units</w:t>
      </w:r>
      <w:r>
        <w:rPr>
          <w:rFonts w:ascii="Arial" w:eastAsia="Times New Roman" w:hAnsi="Arial" w:cs="Arial"/>
          <w:sz w:val="22"/>
          <w:szCs w:val="22"/>
        </w:rPr>
        <w:t xml:space="preserve">”) at a price of C$0.24 per Unit.  Each Unit comprised of one </w:t>
      </w:r>
      <w:proofErr w:type="gramStart"/>
      <w:r>
        <w:rPr>
          <w:rFonts w:ascii="Arial" w:eastAsia="Times New Roman" w:hAnsi="Arial" w:cs="Arial"/>
          <w:sz w:val="22"/>
          <w:szCs w:val="22"/>
        </w:rPr>
        <w:t>common</w:t>
      </w:r>
      <w:proofErr w:type="gramEnd"/>
      <w:r>
        <w:rPr>
          <w:rFonts w:ascii="Arial" w:eastAsia="Times New Roman" w:hAnsi="Arial" w:cs="Arial"/>
          <w:sz w:val="22"/>
          <w:szCs w:val="22"/>
        </w:rPr>
        <w:t xml:space="preserve"> share and one-half of one share purchase warrant, with each whole warrant entitling the holder to purchase one additional common share for a period of up to 24-months from the date of issue at a price of C$0.32, subject to accelerated expiry in certain circumstances.</w:t>
      </w:r>
    </w:p>
    <w:p w:rsidR="005C3F30" w:rsidRDefault="005C3F30">
      <w:pPr>
        <w:spacing w:line="276" w:lineRule="auto"/>
        <w:jc w:val="both"/>
        <w:rPr>
          <w:rFonts w:ascii="Arial" w:eastAsia="Times New Roman" w:hAnsi="Arial" w:cs="Arial"/>
          <w:sz w:val="22"/>
          <w:szCs w:val="22"/>
        </w:rPr>
      </w:pPr>
    </w:p>
    <w:p w:rsidR="005C3F30" w:rsidRDefault="00EB6358">
      <w:pPr>
        <w:spacing w:line="276" w:lineRule="auto"/>
        <w:jc w:val="both"/>
        <w:rPr>
          <w:rFonts w:ascii="Arial" w:eastAsia="Times New Roman" w:hAnsi="Arial" w:cs="Arial"/>
          <w:sz w:val="22"/>
          <w:szCs w:val="22"/>
        </w:rPr>
      </w:pPr>
      <w:r>
        <w:rPr>
          <w:rFonts w:ascii="Arial" w:eastAsia="Times New Roman" w:hAnsi="Arial" w:cs="Arial"/>
          <w:sz w:val="22"/>
          <w:szCs w:val="22"/>
        </w:rPr>
        <w:t>In addition, the Company has paid an arm’s length finder a fee of C$4,800 and issued 60,000 finder’s units (the “</w:t>
      </w:r>
      <w:r>
        <w:rPr>
          <w:rFonts w:ascii="Arial" w:eastAsia="Times New Roman" w:hAnsi="Arial" w:cs="Arial"/>
          <w:b/>
          <w:sz w:val="22"/>
          <w:szCs w:val="22"/>
        </w:rPr>
        <w:t>Finders Units</w:t>
      </w:r>
      <w:r>
        <w:rPr>
          <w:rFonts w:ascii="Arial" w:eastAsia="Times New Roman" w:hAnsi="Arial" w:cs="Arial"/>
          <w:sz w:val="22"/>
          <w:szCs w:val="22"/>
        </w:rPr>
        <w:t>”) with each Finders Unit having the same terms as the Units.</w:t>
      </w:r>
    </w:p>
    <w:p w:rsidR="005C3F30" w:rsidRDefault="005C3F30">
      <w:pPr>
        <w:spacing w:line="276" w:lineRule="auto"/>
        <w:jc w:val="both"/>
        <w:rPr>
          <w:rFonts w:ascii="Arial" w:eastAsia="Times New Roman" w:hAnsi="Arial" w:cs="Arial"/>
          <w:sz w:val="22"/>
          <w:szCs w:val="22"/>
        </w:rPr>
      </w:pPr>
    </w:p>
    <w:p w:rsidR="005C3F30" w:rsidRDefault="00EB6358">
      <w:pPr>
        <w:spacing w:line="276" w:lineRule="auto"/>
        <w:jc w:val="both"/>
        <w:rPr>
          <w:rFonts w:ascii="Arial" w:eastAsia="Times New Roman" w:hAnsi="Arial" w:cs="Arial"/>
          <w:iCs/>
          <w:sz w:val="22"/>
          <w:szCs w:val="22"/>
          <w:lang w:val="en-CA"/>
        </w:rPr>
      </w:pPr>
      <w:r>
        <w:rPr>
          <w:rFonts w:ascii="Arial" w:eastAsia="Times New Roman" w:hAnsi="Arial" w:cs="Arial"/>
          <w:iCs/>
          <w:sz w:val="22"/>
          <w:szCs w:val="22"/>
          <w:lang w:val="en-CA"/>
        </w:rPr>
        <w:t>The net proceeds of the Private Placement will be used to aid in the Company’s ongoing efforts to create and deliver transformational experiences through the production and distribution of intellectual property for film and virtual reality, mixed reality and augmented reality technology as well as for general corporate purposes.</w:t>
      </w:r>
    </w:p>
    <w:p w:rsidR="005C3F30" w:rsidRDefault="005C3F30">
      <w:pPr>
        <w:spacing w:line="276" w:lineRule="auto"/>
        <w:jc w:val="both"/>
        <w:rPr>
          <w:rFonts w:ascii="Arial" w:eastAsia="Helvetica" w:hAnsi="Arial" w:cs="Arial"/>
          <w:sz w:val="22"/>
          <w:szCs w:val="22"/>
        </w:rPr>
      </w:pPr>
    </w:p>
    <w:p w:rsidR="005C3F30" w:rsidRDefault="00EB6358">
      <w:pPr>
        <w:spacing w:line="276" w:lineRule="auto"/>
        <w:jc w:val="both"/>
        <w:rPr>
          <w:rFonts w:ascii="Arial" w:eastAsia="Helvetica" w:hAnsi="Arial" w:cs="Arial"/>
          <w:sz w:val="22"/>
          <w:szCs w:val="22"/>
        </w:rPr>
      </w:pPr>
      <w:r>
        <w:rPr>
          <w:rFonts w:ascii="Arial" w:eastAsia="Helvetica" w:hAnsi="Arial" w:cs="Arial"/>
          <w:b/>
          <w:bCs/>
          <w:sz w:val="22"/>
          <w:szCs w:val="22"/>
        </w:rPr>
        <w:t xml:space="preserve">About Imagination Park: </w:t>
      </w:r>
      <w:r>
        <w:rPr>
          <w:rFonts w:ascii="Arial" w:eastAsia="Helvetica" w:hAnsi="Arial" w:cs="Arial"/>
          <w:sz w:val="22"/>
          <w:szCs w:val="22"/>
        </w:rPr>
        <w:t>Imagination Park Entertainment Inc., a publicly traded company in Canada (CSE: IP) and the USA (OTC: IPNFF) is an emerging digital content production company, working with talented filmmakers around the world to bring conventional as well as virtual reality, augmented reality, and mixed reality content to life.  The Company headquarters are located in Vancouver, BC, Canada. Imagination Park has recently expanded into the China market and also maintains local executive representation.</w:t>
      </w:r>
    </w:p>
    <w:p w:rsidR="005C3F30" w:rsidRDefault="005C3F30">
      <w:pPr>
        <w:spacing w:line="276" w:lineRule="auto"/>
        <w:jc w:val="both"/>
        <w:rPr>
          <w:rFonts w:ascii="Arial" w:eastAsia="Helvetica" w:hAnsi="Arial" w:cs="Arial"/>
          <w:sz w:val="22"/>
          <w:szCs w:val="22"/>
        </w:rPr>
      </w:pPr>
    </w:p>
    <w:p w:rsidR="005C3F30" w:rsidRDefault="00EB6358">
      <w:pPr>
        <w:keepNext/>
        <w:spacing w:before="120" w:after="120"/>
        <w:jc w:val="both"/>
        <w:rPr>
          <w:rFonts w:ascii="Arial" w:eastAsia="Helvetica" w:hAnsi="Arial" w:cs="Arial"/>
          <w:sz w:val="22"/>
          <w:szCs w:val="22"/>
        </w:rPr>
      </w:pPr>
      <w:r>
        <w:rPr>
          <w:rFonts w:ascii="Arial" w:eastAsia="Helvetica" w:hAnsi="Arial" w:cs="Arial"/>
          <w:sz w:val="22"/>
          <w:szCs w:val="22"/>
        </w:rPr>
        <w:t xml:space="preserve">For more information or to explore working with Imagination Park, please email </w:t>
      </w:r>
      <w:hyperlink r:id="rId10">
        <w:r>
          <w:rPr>
            <w:rFonts w:ascii="Arial" w:eastAsia="Helvetica" w:hAnsi="Arial" w:cs="Arial"/>
            <w:color w:val="0000FF"/>
            <w:sz w:val="22"/>
            <w:szCs w:val="22"/>
            <w:u w:val="single"/>
          </w:rPr>
          <w:t>info@imaginationpark.com</w:t>
        </w:r>
      </w:hyperlink>
      <w:r>
        <w:rPr>
          <w:rFonts w:ascii="Arial" w:eastAsia="Helvetica" w:hAnsi="Arial" w:cs="Arial"/>
          <w:sz w:val="22"/>
          <w:szCs w:val="22"/>
        </w:rPr>
        <w:t xml:space="preserve">, or visit </w:t>
      </w:r>
      <w:hyperlink r:id="rId11">
        <w:r>
          <w:rPr>
            <w:rFonts w:ascii="Arial" w:eastAsia="Helvetica" w:hAnsi="Arial" w:cs="Arial"/>
            <w:color w:val="0000FF"/>
            <w:sz w:val="22"/>
            <w:szCs w:val="22"/>
            <w:u w:val="single"/>
          </w:rPr>
          <w:t>www.imaginationpark.com</w:t>
        </w:r>
      </w:hyperlink>
      <w:r>
        <w:rPr>
          <w:rFonts w:ascii="Arial" w:eastAsia="Helvetica" w:hAnsi="Arial" w:cs="Arial"/>
          <w:sz w:val="22"/>
          <w:szCs w:val="22"/>
        </w:rPr>
        <w:t xml:space="preserve">. </w:t>
      </w:r>
    </w:p>
    <w:p w:rsidR="005C3F30" w:rsidRDefault="00EB6358">
      <w:pPr>
        <w:keepNext/>
        <w:spacing w:before="120" w:after="120"/>
        <w:jc w:val="both"/>
        <w:rPr>
          <w:rFonts w:ascii="Arial" w:eastAsia="Helvetica" w:hAnsi="Arial" w:cs="Arial"/>
          <w:sz w:val="22"/>
          <w:szCs w:val="22"/>
        </w:rPr>
      </w:pPr>
      <w:r>
        <w:rPr>
          <w:rFonts w:ascii="Arial" w:eastAsia="Helvetica" w:hAnsi="Arial" w:cs="Arial"/>
          <w:i/>
          <w:sz w:val="22"/>
          <w:szCs w:val="22"/>
        </w:rPr>
        <w:t>ON BEHALF OF THE BOARD,</w:t>
      </w:r>
    </w:p>
    <w:p w:rsidR="005C3F30" w:rsidRDefault="005C3F30">
      <w:pPr>
        <w:keepNext/>
        <w:spacing w:before="120"/>
        <w:jc w:val="both"/>
        <w:rPr>
          <w:rFonts w:ascii="Arial" w:eastAsia="Helvetica" w:hAnsi="Arial" w:cs="Arial"/>
          <w:sz w:val="22"/>
          <w:szCs w:val="22"/>
        </w:rPr>
      </w:pPr>
    </w:p>
    <w:p w:rsidR="005C3F30" w:rsidRDefault="00EB6358">
      <w:pPr>
        <w:keepNext/>
        <w:spacing w:before="120"/>
        <w:jc w:val="both"/>
        <w:rPr>
          <w:rFonts w:ascii="Arial" w:eastAsia="Helvetica" w:hAnsi="Arial" w:cs="Arial"/>
          <w:sz w:val="22"/>
          <w:szCs w:val="22"/>
        </w:rPr>
      </w:pPr>
      <w:r>
        <w:rPr>
          <w:rFonts w:ascii="Arial" w:eastAsia="Helvetica" w:hAnsi="Arial" w:cs="Arial"/>
          <w:sz w:val="22"/>
          <w:szCs w:val="22"/>
        </w:rPr>
        <w:t>Alen Paul Silverrstieen</w:t>
      </w:r>
    </w:p>
    <w:p w:rsidR="005C3F30" w:rsidRDefault="00EB6358">
      <w:pPr>
        <w:keepNext/>
        <w:jc w:val="both"/>
        <w:rPr>
          <w:rFonts w:ascii="Arial" w:eastAsia="Helvetica" w:hAnsi="Arial" w:cs="Arial"/>
          <w:sz w:val="22"/>
          <w:szCs w:val="22"/>
        </w:rPr>
      </w:pPr>
      <w:r>
        <w:rPr>
          <w:rFonts w:ascii="Arial" w:eastAsia="Helvetica" w:hAnsi="Arial" w:cs="Arial"/>
          <w:sz w:val="22"/>
          <w:szCs w:val="22"/>
        </w:rPr>
        <w:t>President &amp; CEO</w:t>
      </w:r>
    </w:p>
    <w:p w:rsidR="005C3F30" w:rsidRDefault="005C3F30">
      <w:pPr>
        <w:keepNext/>
        <w:jc w:val="both"/>
        <w:rPr>
          <w:rFonts w:ascii="Arial" w:eastAsia="Helvetica" w:hAnsi="Arial" w:cs="Arial"/>
          <w:sz w:val="22"/>
          <w:szCs w:val="22"/>
        </w:rPr>
      </w:pPr>
    </w:p>
    <w:p w:rsidR="005C3F30" w:rsidRDefault="00EB6358">
      <w:pPr>
        <w:spacing w:before="120"/>
        <w:jc w:val="both"/>
      </w:pPr>
      <w:hyperlink r:id="rId12" w:history="1">
        <w:r>
          <w:rPr>
            <w:rStyle w:val="Hyperlink"/>
          </w:rPr>
          <w:t>https://www.facebook.com/imaginationparkentertainment/</w:t>
        </w:r>
      </w:hyperlink>
    </w:p>
    <w:p w:rsidR="005C3F30" w:rsidRDefault="00EB6358">
      <w:pPr>
        <w:spacing w:before="120"/>
        <w:jc w:val="both"/>
      </w:pPr>
      <w:hyperlink r:id="rId13" w:history="1">
        <w:r>
          <w:rPr>
            <w:rStyle w:val="Hyperlink"/>
          </w:rPr>
          <w:t>https://www.instagram.com/imagination.park/</w:t>
        </w:r>
      </w:hyperlink>
    </w:p>
    <w:p w:rsidR="005C3F30" w:rsidRDefault="00EB6358">
      <w:pPr>
        <w:spacing w:before="120"/>
        <w:jc w:val="both"/>
      </w:pPr>
      <w:hyperlink r:id="rId14" w:history="1">
        <w:r>
          <w:rPr>
            <w:rStyle w:val="Hyperlink"/>
          </w:rPr>
          <w:t>https://twitter.com/imaginationpent?lang=en</w:t>
        </w:r>
      </w:hyperlink>
    </w:p>
    <w:p w:rsidR="005C3F30" w:rsidRDefault="005C3F30">
      <w:pPr>
        <w:spacing w:before="120"/>
        <w:jc w:val="both"/>
        <w:rPr>
          <w:rFonts w:ascii="Helvetica" w:eastAsia="Helvetica" w:hAnsi="Helvetica" w:cs="Helvetica"/>
          <w:i/>
          <w:sz w:val="20"/>
        </w:rPr>
      </w:pPr>
    </w:p>
    <w:p w:rsidR="005C3F30" w:rsidRDefault="005C3F30">
      <w:pPr>
        <w:spacing w:after="120"/>
        <w:jc w:val="both"/>
        <w:rPr>
          <w:rFonts w:ascii="Arial" w:eastAsia="Helvetica" w:hAnsi="Arial" w:cs="Arial"/>
          <w:i/>
          <w:sz w:val="18"/>
          <w:szCs w:val="18"/>
        </w:rPr>
      </w:pPr>
    </w:p>
    <w:p w:rsidR="005C3F30" w:rsidRDefault="00EB6358">
      <w:pPr>
        <w:spacing w:after="120"/>
        <w:jc w:val="both"/>
        <w:rPr>
          <w:rFonts w:ascii="Arial" w:eastAsia="Helvetica" w:hAnsi="Arial" w:cs="Arial"/>
          <w:i/>
          <w:sz w:val="18"/>
          <w:szCs w:val="18"/>
        </w:rPr>
      </w:pPr>
      <w:r>
        <w:rPr>
          <w:rFonts w:ascii="Arial" w:eastAsia="Helvetica" w:hAnsi="Arial" w:cs="Arial"/>
          <w:i/>
          <w:sz w:val="18"/>
          <w:szCs w:val="18"/>
        </w:rPr>
        <w:lastRenderedPageBreak/>
        <w:t xml:space="preserve">The Canadian Securities Exchange has neither approved nor disapproved the contents of this press release.  </w:t>
      </w:r>
    </w:p>
    <w:p w:rsidR="005C3F30" w:rsidRDefault="005C3F30">
      <w:pPr>
        <w:spacing w:after="120"/>
        <w:jc w:val="both"/>
        <w:rPr>
          <w:rFonts w:ascii="Arial" w:eastAsia="Helvetica" w:hAnsi="Arial" w:cs="Arial"/>
          <w:i/>
          <w:sz w:val="18"/>
          <w:szCs w:val="18"/>
        </w:rPr>
      </w:pPr>
    </w:p>
    <w:p w:rsidR="005C3F30" w:rsidRDefault="00EB6358">
      <w:pPr>
        <w:spacing w:after="120"/>
        <w:jc w:val="both"/>
      </w:pPr>
      <w:r>
        <w:rPr>
          <w:rFonts w:ascii="Arial" w:eastAsia="Helvetica" w:hAnsi="Arial" w:cs="Arial"/>
          <w:i/>
          <w:sz w:val="18"/>
          <w:szCs w:val="18"/>
        </w:rPr>
        <w:t xml:space="preserve">This press release may include ‘forward-looking information’ within the meaning of Canadian securities legislation, concerning the business of the Company. The forward-looking information is based on certain key expectations and assumptions made by Imagination Park’s management. Although Imagination Park believes that the expectations and assumptions on which such forward- looking information is based are reasonable, undue reliance should not be placed on the forward-looking information because Imagination Park can give no assurance that it will prove to be correct. These forward-looking statements are made as of the date of this press release, and Imagination Park disclaims any intent or obligation to update publicly any forward-looking information, whether as a result of new information, future events or results or otherwise, other than as required by applicable securities laws.  </w:t>
      </w:r>
    </w:p>
    <w:sectPr w:rsidR="005C3F3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E23266" w:rsidRDefault="00E23266">
      <w:r>
        <w:separator/>
      </w:r>
    </w:p>
  </w:endnote>
  <w:endnote w:type="continuationSeparator" w:id="0">
    <w:p w:rsidR="00E23266" w:rsidRDefault="00E23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E23266" w:rsidRDefault="00E23266">
      <w:r>
        <w:separator/>
      </w:r>
    </w:p>
  </w:footnote>
  <w:footnote w:type="continuationSeparator" w:id="0">
    <w:p w:rsidR="00E23266" w:rsidRDefault="00E232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s>
  <w:rsids>
    <w:rsidRoot w:val="005C3F30"/>
    <w:rsid w:val="000F0032"/>
    <w:rsid w:val="005C3F30"/>
    <w:rsid w:val="00E23266"/>
    <w:rsid w:val="00EB6358"/>
    <w:rsid w:val="00F7660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Arial" w:hAnsi="Arial" w:cs="Arial"/>
      <w:b w:val="0"/>
      <w:i w:val="0"/>
      <w:caps w:val="0"/>
      <w:vanish w:val="0"/>
      <w:color w:val="000000"/>
      <w:sz w:val="14"/>
      <w:szCs w:val="22"/>
      <w:u w:val="none"/>
    </w:rPr>
  </w:style>
  <w:style w:type="character" w:styleId="Hyperlink">
    <w:name w:val="Hyperlink"/>
    <w:basedOn w:val="DefaultParagraphFont"/>
    <w:uiPriority w:val="99"/>
    <w:unhideWhenUsed/>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Pr>
      <w:sz w:val="18"/>
      <w:szCs w:val="18"/>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DocID">
    <w:name w:val="DocID"/>
    <w:basedOn w:val="DefaultParagraphFont"/>
    <w:rPr>
      <w:rFonts w:ascii="Arial" w:hAnsi="Arial" w:cs="Arial"/>
      <w:b w:val="0"/>
      <w:i w:val="0"/>
      <w:caps w:val="0"/>
      <w:vanish w:val="0"/>
      <w:color w:val="000000"/>
      <w:sz w:val="14"/>
      <w:szCs w:val="22"/>
      <w:u w:val="none"/>
    </w:rPr>
  </w:style>
  <w:style w:type="character" w:styleId="Hyperlink">
    <w:name w:val="Hyperlink"/>
    <w:basedOn w:val="DefaultParagraphFont"/>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imaginationpark.com/" TargetMode="External"/><Relationship Id="rId12" Type="http://schemas.openxmlformats.org/officeDocument/2006/relationships/hyperlink" Target="https://www.facebook.com/imaginationparkentertainment/" TargetMode="External"/><Relationship Id="rId13" Type="http://schemas.openxmlformats.org/officeDocument/2006/relationships/hyperlink" Target="https://www.instagram.com/imagination.park/" TargetMode="External"/><Relationship Id="rId14" Type="http://schemas.openxmlformats.org/officeDocument/2006/relationships/hyperlink" Target="https://twitter.com/imaginationpent?lang=en"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oleObject" Target="embeddings/oleObject1.bin"/><Relationship Id="rId9" Type="http://schemas.openxmlformats.org/officeDocument/2006/relationships/hyperlink" Target="http://www.themichaelbispingproject.com" TargetMode="External"/><Relationship Id="rId10" Type="http://schemas.openxmlformats.org/officeDocument/2006/relationships/hyperlink" Target="mailto:info@imaginationp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801</Words>
  <Characters>4567</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NY85 Capital Ltd.</Company>
  <LinksUpToDate>false</LinksUpToDate>
  <CharactersWithSpaces>5358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Kelly Pladson</cp:lastModifiedBy>
  <cp:revision>2</cp:revision>
  <cp:lastPrinted>2017-06-22T15:27:00Z</cp:lastPrinted>
  <dcterms:created xsi:type="dcterms:W3CDTF">2017-09-28T00:41:00Z</dcterms:created>
  <dcterms:modified xsi:type="dcterms:W3CDTF">2017-09-28T00:41:00Z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CAN: 25549866.3</vt:lpwstr>
  </property>
</Properties>
</file>