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D4" w:rsidRPr="003D1D9B" w:rsidRDefault="000C44D4" w:rsidP="00DB0CCC">
      <w:pPr>
        <w:tabs>
          <w:tab w:val="left" w:pos="0"/>
        </w:tabs>
        <w:suppressAutoHyphens/>
        <w:rPr>
          <w:b/>
        </w:rPr>
      </w:pPr>
    </w:p>
    <w:p w:rsidR="00DB0CCC" w:rsidRPr="0090685E" w:rsidRDefault="00B2379B" w:rsidP="00DB0CCC">
      <w:pPr>
        <w:widowControl/>
        <w:jc w:val="center"/>
        <w:rPr>
          <w:rFonts w:ascii="Arial" w:hAnsi="Arial" w:cs="Arial"/>
          <w:b/>
          <w:snapToGrid/>
          <w:sz w:val="22"/>
          <w:szCs w:val="22"/>
        </w:rPr>
      </w:pPr>
      <w:r w:rsidRPr="0090685E">
        <w:rPr>
          <w:rFonts w:ascii="Arial" w:hAnsi="Arial" w:cs="Arial"/>
          <w:b/>
          <w:snapToGrid/>
          <w:sz w:val="22"/>
          <w:szCs w:val="22"/>
        </w:rPr>
        <w:t>ALCHEMIST</w:t>
      </w:r>
      <w:r w:rsidR="000463F6" w:rsidRPr="0090685E">
        <w:rPr>
          <w:rFonts w:ascii="Arial" w:hAnsi="Arial" w:cs="Arial"/>
          <w:b/>
          <w:snapToGrid/>
          <w:sz w:val="22"/>
          <w:szCs w:val="22"/>
        </w:rPr>
        <w:t xml:space="preserve"> </w:t>
      </w:r>
      <w:r w:rsidR="00EE0F95" w:rsidRPr="0090685E">
        <w:rPr>
          <w:rFonts w:ascii="Arial" w:hAnsi="Arial" w:cs="Arial"/>
          <w:b/>
          <w:snapToGrid/>
          <w:sz w:val="22"/>
          <w:szCs w:val="22"/>
        </w:rPr>
        <w:t xml:space="preserve">MINING </w:t>
      </w:r>
      <w:r w:rsidR="00757FE0">
        <w:rPr>
          <w:rFonts w:ascii="Arial" w:hAnsi="Arial" w:cs="Arial"/>
          <w:b/>
          <w:snapToGrid/>
          <w:sz w:val="22"/>
          <w:szCs w:val="22"/>
        </w:rPr>
        <w:t>APPOINTS NEW CFO &amp; DIRECTOR</w:t>
      </w:r>
    </w:p>
    <w:p w:rsidR="00DB0CCC" w:rsidRPr="0090685E" w:rsidRDefault="00DB0CCC" w:rsidP="00DB0CCC">
      <w:pPr>
        <w:widowControl/>
        <w:jc w:val="both"/>
        <w:rPr>
          <w:rFonts w:ascii="Arial" w:hAnsi="Arial" w:cs="Arial"/>
          <w:b/>
          <w:snapToGrid/>
          <w:sz w:val="22"/>
          <w:szCs w:val="22"/>
        </w:rPr>
      </w:pPr>
    </w:p>
    <w:p w:rsidR="00DB0CCC" w:rsidRPr="0090685E" w:rsidRDefault="00DB0CCC" w:rsidP="0091428A">
      <w:pPr>
        <w:widowControl/>
        <w:jc w:val="both"/>
        <w:rPr>
          <w:rFonts w:ascii="Arial" w:hAnsi="Arial" w:cs="Arial"/>
          <w:b/>
          <w:snapToGrid/>
          <w:sz w:val="22"/>
          <w:szCs w:val="22"/>
        </w:rPr>
      </w:pPr>
    </w:p>
    <w:p w:rsidR="00757FE0" w:rsidRPr="00757FE0" w:rsidRDefault="00DB0CCC" w:rsidP="00757FE0">
      <w:pPr>
        <w:jc w:val="both"/>
        <w:rPr>
          <w:rFonts w:ascii="Arial" w:eastAsia="Calibri" w:hAnsi="Arial" w:cs="Arial"/>
          <w:snapToGrid/>
          <w:sz w:val="22"/>
          <w:szCs w:val="22"/>
          <w:lang w:val="en-CA"/>
        </w:rPr>
      </w:pPr>
      <w:r w:rsidRPr="0090685E">
        <w:rPr>
          <w:rFonts w:ascii="Arial" w:hAnsi="Arial" w:cs="Arial"/>
          <w:snapToGrid/>
          <w:sz w:val="22"/>
          <w:szCs w:val="22"/>
        </w:rPr>
        <w:t>V</w:t>
      </w:r>
      <w:r w:rsidR="00F4497A" w:rsidRPr="0090685E">
        <w:rPr>
          <w:rFonts w:ascii="Arial" w:hAnsi="Arial" w:cs="Arial"/>
          <w:snapToGrid/>
          <w:sz w:val="22"/>
          <w:szCs w:val="22"/>
        </w:rPr>
        <w:t>ancouver</w:t>
      </w:r>
      <w:r w:rsidRPr="0090685E">
        <w:rPr>
          <w:rFonts w:ascii="Arial" w:hAnsi="Arial" w:cs="Arial"/>
          <w:snapToGrid/>
          <w:sz w:val="22"/>
          <w:szCs w:val="22"/>
        </w:rPr>
        <w:t>, B</w:t>
      </w:r>
      <w:r w:rsidR="00F4497A" w:rsidRPr="0090685E">
        <w:rPr>
          <w:rFonts w:ascii="Arial" w:hAnsi="Arial" w:cs="Arial"/>
          <w:snapToGrid/>
          <w:sz w:val="22"/>
          <w:szCs w:val="22"/>
        </w:rPr>
        <w:t>ritish</w:t>
      </w:r>
      <w:r w:rsidRPr="0090685E">
        <w:rPr>
          <w:rFonts w:ascii="Arial" w:hAnsi="Arial" w:cs="Arial"/>
          <w:snapToGrid/>
          <w:sz w:val="22"/>
          <w:szCs w:val="22"/>
        </w:rPr>
        <w:t xml:space="preserve"> C</w:t>
      </w:r>
      <w:r w:rsidR="00F4497A" w:rsidRPr="0090685E">
        <w:rPr>
          <w:rFonts w:ascii="Arial" w:hAnsi="Arial" w:cs="Arial"/>
          <w:snapToGrid/>
          <w:sz w:val="22"/>
          <w:szCs w:val="22"/>
        </w:rPr>
        <w:t>olumbia</w:t>
      </w:r>
      <w:r w:rsidRPr="0090685E">
        <w:rPr>
          <w:rFonts w:ascii="Arial" w:hAnsi="Arial" w:cs="Arial"/>
          <w:snapToGrid/>
          <w:sz w:val="22"/>
          <w:szCs w:val="22"/>
        </w:rPr>
        <w:t xml:space="preserve"> – (</w:t>
      </w:r>
      <w:r w:rsidR="00757FE0">
        <w:rPr>
          <w:rFonts w:ascii="Arial" w:hAnsi="Arial" w:cs="Arial"/>
          <w:snapToGrid/>
          <w:sz w:val="22"/>
          <w:szCs w:val="22"/>
        </w:rPr>
        <w:t>June 5</w:t>
      </w:r>
      <w:r w:rsidR="00F035C1" w:rsidRPr="0090685E">
        <w:rPr>
          <w:rFonts w:ascii="Arial" w:hAnsi="Arial" w:cs="Arial"/>
          <w:snapToGrid/>
          <w:sz w:val="22"/>
          <w:szCs w:val="22"/>
        </w:rPr>
        <w:t>, 2017</w:t>
      </w:r>
      <w:r w:rsidR="001931C7" w:rsidRPr="0090685E">
        <w:rPr>
          <w:rFonts w:ascii="Arial" w:hAnsi="Arial" w:cs="Arial"/>
          <w:snapToGrid/>
          <w:sz w:val="22"/>
          <w:szCs w:val="22"/>
        </w:rPr>
        <w:t>) – Alchemist Mining Incorporated</w:t>
      </w:r>
      <w:r w:rsidRPr="0090685E">
        <w:rPr>
          <w:rFonts w:ascii="Arial" w:hAnsi="Arial" w:cs="Arial"/>
          <w:snapToGrid/>
          <w:sz w:val="22"/>
          <w:szCs w:val="22"/>
        </w:rPr>
        <w:t xml:space="preserve"> (</w:t>
      </w:r>
      <w:r w:rsidR="00FB77F4" w:rsidRPr="0090685E">
        <w:rPr>
          <w:rFonts w:ascii="Arial" w:hAnsi="Arial" w:cs="Arial"/>
          <w:snapToGrid/>
          <w:sz w:val="22"/>
          <w:szCs w:val="22"/>
        </w:rPr>
        <w:t>CSE</w:t>
      </w:r>
      <w:r w:rsidRPr="0090685E">
        <w:rPr>
          <w:rFonts w:ascii="Arial" w:hAnsi="Arial" w:cs="Arial"/>
          <w:snapToGrid/>
          <w:sz w:val="22"/>
          <w:szCs w:val="22"/>
        </w:rPr>
        <w:t>: AMS) (“</w:t>
      </w:r>
      <w:r w:rsidRPr="0090685E">
        <w:rPr>
          <w:rFonts w:ascii="Arial" w:hAnsi="Arial" w:cs="Arial"/>
          <w:b/>
          <w:snapToGrid/>
          <w:sz w:val="22"/>
          <w:szCs w:val="22"/>
        </w:rPr>
        <w:t>Company</w:t>
      </w:r>
      <w:r w:rsidRPr="0090685E">
        <w:rPr>
          <w:rFonts w:ascii="Arial" w:hAnsi="Arial" w:cs="Arial"/>
          <w:snapToGrid/>
          <w:sz w:val="22"/>
          <w:szCs w:val="22"/>
        </w:rPr>
        <w:t>”</w:t>
      </w:r>
      <w:r w:rsidR="0090685E">
        <w:rPr>
          <w:rFonts w:ascii="Arial" w:hAnsi="Arial" w:cs="Arial"/>
          <w:snapToGrid/>
          <w:sz w:val="22"/>
          <w:szCs w:val="22"/>
        </w:rPr>
        <w:t xml:space="preserve"> or “</w:t>
      </w:r>
      <w:r w:rsidR="0090685E" w:rsidRPr="0090685E">
        <w:rPr>
          <w:rFonts w:ascii="Arial" w:hAnsi="Arial" w:cs="Arial"/>
          <w:b/>
          <w:snapToGrid/>
          <w:sz w:val="22"/>
          <w:szCs w:val="22"/>
        </w:rPr>
        <w:t>Alchemist</w:t>
      </w:r>
      <w:r w:rsidR="0090685E">
        <w:rPr>
          <w:rFonts w:ascii="Arial" w:hAnsi="Arial" w:cs="Arial"/>
          <w:snapToGrid/>
          <w:sz w:val="22"/>
          <w:szCs w:val="22"/>
        </w:rPr>
        <w:t>”</w:t>
      </w:r>
      <w:r w:rsidRPr="0090685E">
        <w:rPr>
          <w:rFonts w:ascii="Arial" w:hAnsi="Arial" w:cs="Arial"/>
          <w:snapToGrid/>
          <w:sz w:val="22"/>
          <w:szCs w:val="22"/>
        </w:rPr>
        <w:t>)</w:t>
      </w:r>
      <w:r w:rsidR="0091428A" w:rsidRPr="0090685E">
        <w:rPr>
          <w:rFonts w:ascii="Arial" w:hAnsi="Arial" w:cs="Arial"/>
          <w:snapToGrid/>
          <w:sz w:val="22"/>
          <w:szCs w:val="22"/>
        </w:rPr>
        <w:t xml:space="preserve"> </w:t>
      </w:r>
      <w:r w:rsidR="00757FE0" w:rsidRPr="00757FE0">
        <w:rPr>
          <w:rFonts w:ascii="Arial" w:eastAsia="Calibri" w:hAnsi="Arial" w:cs="Arial"/>
          <w:snapToGrid/>
          <w:sz w:val="22"/>
          <w:szCs w:val="22"/>
        </w:rPr>
        <w:t xml:space="preserve">is </w:t>
      </w:r>
      <w:r w:rsidR="00757FE0" w:rsidRPr="00757FE0">
        <w:rPr>
          <w:rFonts w:ascii="Arial" w:eastAsia="Calibri" w:hAnsi="Arial" w:cs="Arial"/>
          <w:snapToGrid/>
          <w:sz w:val="22"/>
          <w:szCs w:val="22"/>
          <w:lang w:val="en-CA"/>
        </w:rPr>
        <w:t>pleased to announce the appointment of Mr. Jamie Robinson as Chief Financial Officer of the Company, effective immediately.</w:t>
      </w:r>
    </w:p>
    <w:p w:rsidR="00757FE0" w:rsidRPr="00757FE0" w:rsidRDefault="00757FE0" w:rsidP="00757FE0">
      <w:pPr>
        <w:widowControl/>
        <w:jc w:val="both"/>
        <w:rPr>
          <w:rFonts w:ascii="Arial" w:eastAsia="Calibri" w:hAnsi="Arial" w:cs="Arial"/>
          <w:snapToGrid/>
          <w:sz w:val="22"/>
          <w:szCs w:val="22"/>
          <w:lang w:val="en-CA"/>
        </w:rPr>
      </w:pPr>
    </w:p>
    <w:p w:rsidR="00757FE0" w:rsidRPr="00757FE0" w:rsidRDefault="00757FE0" w:rsidP="00757FE0">
      <w:pPr>
        <w:widowControl/>
        <w:jc w:val="both"/>
        <w:rPr>
          <w:rFonts w:ascii="Arial" w:eastAsia="Calibri" w:hAnsi="Arial" w:cs="Arial"/>
          <w:snapToGrid/>
          <w:sz w:val="22"/>
          <w:szCs w:val="22"/>
        </w:rPr>
      </w:pPr>
      <w:r w:rsidRPr="00757FE0">
        <w:rPr>
          <w:rFonts w:ascii="Arial" w:eastAsia="Calibri" w:hAnsi="Arial" w:cs="Arial"/>
          <w:snapToGrid/>
          <w:sz w:val="22"/>
          <w:szCs w:val="22"/>
        </w:rPr>
        <w:t xml:space="preserve">Mr. Robinson is a Chartered Accountant specializing in accounting, auditing and financial reporting under both IFRS and ASPE. Prior to joining Liberty Leaf, Mr. Robinson worked at Deloitte as a Manager focusing on publicly listed and private company audits as well as business reviews, performance enhancement engagements and formal restructuring proceedings.  After his public practice experience, he worked as a Senior Financial Analyst at </w:t>
      </w:r>
      <w:proofErr w:type="spellStart"/>
      <w:r w:rsidRPr="00757FE0">
        <w:rPr>
          <w:rFonts w:ascii="Arial" w:eastAsia="Calibri" w:hAnsi="Arial" w:cs="Arial"/>
          <w:snapToGrid/>
          <w:sz w:val="22"/>
          <w:szCs w:val="22"/>
        </w:rPr>
        <w:t>Corinex</w:t>
      </w:r>
      <w:proofErr w:type="spellEnd"/>
      <w:r w:rsidRPr="00757FE0">
        <w:rPr>
          <w:rFonts w:ascii="Arial" w:eastAsia="Calibri" w:hAnsi="Arial" w:cs="Arial"/>
          <w:snapToGrid/>
          <w:sz w:val="22"/>
          <w:szCs w:val="22"/>
        </w:rPr>
        <w:t xml:space="preserve"> Communications, performing in-depth financial analysis of currencies, commodities, and financial statements for the purpose of investment and hedge fund trading.  Mr. Robinson holds a CA designation and a Bachelor of Commerce from McGill University.</w:t>
      </w:r>
    </w:p>
    <w:p w:rsidR="00757FE0" w:rsidRPr="00757FE0" w:rsidRDefault="00757FE0" w:rsidP="00757FE0">
      <w:pPr>
        <w:widowControl/>
        <w:jc w:val="both"/>
        <w:rPr>
          <w:rFonts w:ascii="Arial" w:eastAsia="Calibri" w:hAnsi="Arial" w:cs="Arial"/>
          <w:snapToGrid/>
          <w:sz w:val="22"/>
          <w:szCs w:val="22"/>
        </w:rPr>
      </w:pPr>
    </w:p>
    <w:p w:rsidR="00757FE0" w:rsidRPr="00757FE0" w:rsidRDefault="00757FE0" w:rsidP="00757FE0">
      <w:pPr>
        <w:widowControl/>
        <w:jc w:val="both"/>
        <w:rPr>
          <w:rFonts w:ascii="Arial" w:eastAsia="Calibri" w:hAnsi="Arial" w:cs="Arial"/>
          <w:snapToGrid/>
          <w:sz w:val="22"/>
          <w:szCs w:val="22"/>
          <w:lang w:val="en-CA"/>
        </w:rPr>
      </w:pPr>
      <w:r w:rsidRPr="00757FE0">
        <w:rPr>
          <w:rFonts w:ascii="Arial" w:eastAsia="Calibri" w:hAnsi="Arial" w:cs="Arial"/>
          <w:snapToGrid/>
          <w:sz w:val="22"/>
          <w:szCs w:val="22"/>
        </w:rPr>
        <w:t xml:space="preserve">The Company </w:t>
      </w:r>
      <w:r w:rsidRPr="00757FE0">
        <w:rPr>
          <w:rFonts w:ascii="Arial" w:eastAsia="Calibri" w:hAnsi="Arial" w:cs="Arial"/>
          <w:snapToGrid/>
          <w:sz w:val="22"/>
          <w:szCs w:val="22"/>
          <w:lang w:val="en-CA"/>
        </w:rPr>
        <w:t xml:space="preserve">has accepted the resignation of P. Joseph Meagher as Chief Financial Officer and a Director of the Company.  The Company wishes to thank Mr. Meagher for his contributions to the Company and wishes him </w:t>
      </w:r>
      <w:r>
        <w:rPr>
          <w:rFonts w:ascii="Arial" w:eastAsia="Calibri" w:hAnsi="Arial" w:cs="Arial"/>
          <w:snapToGrid/>
          <w:sz w:val="22"/>
          <w:szCs w:val="22"/>
          <w:lang w:val="en-CA"/>
        </w:rPr>
        <w:t xml:space="preserve">all </w:t>
      </w:r>
      <w:r w:rsidRPr="00757FE0">
        <w:rPr>
          <w:rFonts w:ascii="Arial" w:eastAsia="Calibri" w:hAnsi="Arial" w:cs="Arial"/>
          <w:snapToGrid/>
          <w:sz w:val="22"/>
          <w:szCs w:val="22"/>
          <w:lang w:val="en-CA"/>
        </w:rPr>
        <w:t>the best in his future endeavours.</w:t>
      </w:r>
      <w:r>
        <w:rPr>
          <w:rFonts w:ascii="Arial" w:eastAsia="Calibri" w:hAnsi="Arial" w:cs="Arial"/>
          <w:snapToGrid/>
          <w:sz w:val="22"/>
          <w:szCs w:val="22"/>
          <w:lang w:val="en-CA"/>
        </w:rPr>
        <w:t xml:space="preserve">  </w:t>
      </w:r>
      <w:r>
        <w:rPr>
          <w:rFonts w:ascii="Arial" w:eastAsia="Calibri" w:hAnsi="Arial" w:cs="Arial"/>
          <w:snapToGrid/>
          <w:sz w:val="22"/>
          <w:szCs w:val="22"/>
        </w:rPr>
        <w:t xml:space="preserve">David </w:t>
      </w:r>
      <w:proofErr w:type="spellStart"/>
      <w:r>
        <w:rPr>
          <w:rFonts w:ascii="Arial" w:eastAsia="Calibri" w:hAnsi="Arial" w:cs="Arial"/>
          <w:snapToGrid/>
          <w:sz w:val="22"/>
          <w:szCs w:val="22"/>
        </w:rPr>
        <w:t>Gdanski</w:t>
      </w:r>
      <w:proofErr w:type="spellEnd"/>
      <w:r>
        <w:rPr>
          <w:rFonts w:ascii="Arial" w:eastAsia="Calibri" w:hAnsi="Arial" w:cs="Arial"/>
          <w:snapToGrid/>
          <w:sz w:val="22"/>
          <w:szCs w:val="22"/>
        </w:rPr>
        <w:t>, President and CEO</w:t>
      </w:r>
      <w:r>
        <w:rPr>
          <w:rFonts w:ascii="Arial" w:eastAsia="Calibri" w:hAnsi="Arial" w:cs="Arial"/>
          <w:snapToGrid/>
          <w:sz w:val="22"/>
          <w:szCs w:val="22"/>
        </w:rPr>
        <w:t xml:space="preserve"> of the Company</w:t>
      </w:r>
      <w:r>
        <w:rPr>
          <w:rFonts w:ascii="Arial" w:eastAsia="Calibri" w:hAnsi="Arial" w:cs="Arial"/>
          <w:snapToGrid/>
          <w:sz w:val="22"/>
          <w:szCs w:val="22"/>
        </w:rPr>
        <w:t>, has been appoin</w:t>
      </w:r>
      <w:r>
        <w:rPr>
          <w:rFonts w:ascii="Arial" w:eastAsia="Calibri" w:hAnsi="Arial" w:cs="Arial"/>
          <w:snapToGrid/>
          <w:sz w:val="22"/>
          <w:szCs w:val="22"/>
        </w:rPr>
        <w:t>ted a Director of the Company to fill the vacancy created by Mr. Meagher.</w:t>
      </w:r>
    </w:p>
    <w:p w:rsidR="00757FE0" w:rsidRPr="00757FE0" w:rsidRDefault="00757FE0" w:rsidP="00757FE0">
      <w:pPr>
        <w:widowControl/>
        <w:jc w:val="both"/>
        <w:rPr>
          <w:rFonts w:ascii="Arial" w:eastAsia="Calibri" w:hAnsi="Arial" w:cs="Arial"/>
          <w:snapToGrid/>
          <w:sz w:val="22"/>
          <w:szCs w:val="22"/>
          <w:lang w:val="en-CA"/>
        </w:rPr>
      </w:pPr>
    </w:p>
    <w:p w:rsidR="00757FE0" w:rsidRPr="00757FE0" w:rsidRDefault="00757FE0" w:rsidP="00757FE0">
      <w:pPr>
        <w:widowControl/>
        <w:jc w:val="both"/>
        <w:rPr>
          <w:rFonts w:ascii="Arial" w:hAnsi="Arial" w:cs="Arial"/>
          <w:bCs/>
          <w:snapToGrid/>
          <w:sz w:val="22"/>
          <w:szCs w:val="22"/>
          <w:bdr w:val="none" w:sz="0" w:space="0" w:color="auto" w:frame="1"/>
        </w:rPr>
      </w:pPr>
      <w:r w:rsidRPr="00757FE0">
        <w:rPr>
          <w:rFonts w:ascii="Arial" w:hAnsi="Arial" w:cs="Arial"/>
          <w:bCs/>
          <w:snapToGrid/>
          <w:sz w:val="22"/>
          <w:szCs w:val="22"/>
          <w:bdr w:val="none" w:sz="0" w:space="0" w:color="auto" w:frame="1"/>
        </w:rPr>
        <w:t xml:space="preserve">Further, the Company has issued an aggregate of 150,000 incentive stock options (the "Options") to Mr. Robinson and a consultant of the Company. The </w:t>
      </w:r>
      <w:r>
        <w:rPr>
          <w:rFonts w:ascii="Arial" w:hAnsi="Arial" w:cs="Arial"/>
          <w:bCs/>
          <w:snapToGrid/>
          <w:sz w:val="22"/>
          <w:szCs w:val="22"/>
          <w:bdr w:val="none" w:sz="0" w:space="0" w:color="auto" w:frame="1"/>
        </w:rPr>
        <w:t>Options are exercisable at $0.06</w:t>
      </w:r>
      <w:r w:rsidRPr="00757FE0">
        <w:rPr>
          <w:rFonts w:ascii="Arial" w:hAnsi="Arial" w:cs="Arial"/>
          <w:bCs/>
          <w:snapToGrid/>
          <w:sz w:val="22"/>
          <w:szCs w:val="22"/>
          <w:bdr w:val="none" w:sz="0" w:space="0" w:color="auto" w:frame="1"/>
        </w:rPr>
        <w:t xml:space="preserve"> per share for a period of two years from the date of grant.  The Options have been granted under and are governed by the terms of the Company's incentive stock option plan.</w:t>
      </w:r>
    </w:p>
    <w:p w:rsidR="00822709" w:rsidRDefault="00822709" w:rsidP="00757FE0">
      <w:pPr>
        <w:jc w:val="both"/>
        <w:rPr>
          <w:rFonts w:ascii="Arial" w:eastAsia="Calibri" w:hAnsi="Arial" w:cs="Arial"/>
          <w:snapToGrid/>
          <w:sz w:val="22"/>
          <w:szCs w:val="22"/>
          <w:lang w:val="en-CA"/>
        </w:rPr>
      </w:pPr>
    </w:p>
    <w:p w:rsidR="00DB0CCC" w:rsidRPr="0090685E" w:rsidRDefault="00DB0CCC" w:rsidP="00822709">
      <w:pPr>
        <w:jc w:val="both"/>
        <w:rPr>
          <w:rFonts w:ascii="Arial" w:hAnsi="Arial" w:cs="Arial"/>
          <w:snapToGrid/>
          <w:sz w:val="22"/>
          <w:szCs w:val="22"/>
        </w:rPr>
      </w:pPr>
      <w:r w:rsidRPr="0090685E">
        <w:rPr>
          <w:rFonts w:ascii="Arial" w:hAnsi="Arial" w:cs="Arial"/>
          <w:snapToGrid/>
          <w:sz w:val="22"/>
          <w:szCs w:val="22"/>
        </w:rPr>
        <w:t xml:space="preserve">For further info on the Company, please email </w:t>
      </w:r>
      <w:r w:rsidR="00F035C1" w:rsidRPr="0090685E">
        <w:rPr>
          <w:rFonts w:ascii="Arial" w:hAnsi="Arial" w:cs="Arial"/>
          <w:snapToGrid/>
          <w:sz w:val="22"/>
          <w:szCs w:val="22"/>
        </w:rPr>
        <w:t>dgdanski@gmail.com.</w:t>
      </w:r>
    </w:p>
    <w:p w:rsidR="00DB0CCC" w:rsidRPr="0090685E" w:rsidRDefault="00DB0CCC" w:rsidP="0090685E">
      <w:pPr>
        <w:widowControl/>
        <w:jc w:val="both"/>
        <w:rPr>
          <w:rFonts w:ascii="Arial" w:hAnsi="Arial" w:cs="Arial"/>
          <w:snapToGrid/>
          <w:sz w:val="22"/>
          <w:szCs w:val="22"/>
        </w:rPr>
      </w:pPr>
    </w:p>
    <w:p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On Behalf of the Board</w:t>
      </w:r>
    </w:p>
    <w:p w:rsidR="00DB0CCC" w:rsidRPr="0090685E" w:rsidRDefault="00DB0CCC" w:rsidP="0090685E">
      <w:pPr>
        <w:widowControl/>
        <w:jc w:val="both"/>
        <w:rPr>
          <w:rFonts w:ascii="Arial" w:hAnsi="Arial" w:cs="Arial"/>
          <w:snapToGrid/>
          <w:sz w:val="22"/>
          <w:szCs w:val="22"/>
        </w:rPr>
      </w:pPr>
    </w:p>
    <w:p w:rsidR="00DB0CCC" w:rsidRPr="0090685E" w:rsidRDefault="00F035C1" w:rsidP="0090685E">
      <w:pPr>
        <w:widowControl/>
        <w:jc w:val="both"/>
        <w:rPr>
          <w:rFonts w:ascii="Arial" w:hAnsi="Arial" w:cs="Arial"/>
          <w:snapToGrid/>
          <w:sz w:val="22"/>
          <w:szCs w:val="22"/>
        </w:rPr>
      </w:pPr>
      <w:r w:rsidRPr="0090685E">
        <w:rPr>
          <w:rFonts w:ascii="Arial" w:hAnsi="Arial" w:cs="Arial"/>
          <w:snapToGrid/>
          <w:sz w:val="22"/>
          <w:szCs w:val="22"/>
        </w:rPr>
        <w:t>Dave Gdanski</w:t>
      </w:r>
      <w:r w:rsidR="00C52DC3" w:rsidRPr="0090685E">
        <w:rPr>
          <w:rFonts w:ascii="Arial" w:hAnsi="Arial" w:cs="Arial"/>
          <w:snapToGrid/>
          <w:sz w:val="22"/>
          <w:szCs w:val="22"/>
        </w:rPr>
        <w:t>, President/CEO</w:t>
      </w:r>
    </w:p>
    <w:p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Alchemist Mining Inc.</w:t>
      </w:r>
    </w:p>
    <w:p w:rsidR="000C44D4" w:rsidRDefault="00DB0CCC" w:rsidP="0090685E">
      <w:pPr>
        <w:widowControl/>
        <w:jc w:val="both"/>
        <w:rPr>
          <w:rFonts w:ascii="Arial" w:hAnsi="Arial" w:cs="Arial"/>
          <w:snapToGrid/>
          <w:sz w:val="22"/>
          <w:szCs w:val="22"/>
        </w:rPr>
      </w:pPr>
      <w:r w:rsidRPr="0090685E">
        <w:rPr>
          <w:rFonts w:ascii="Arial" w:hAnsi="Arial" w:cs="Arial"/>
          <w:snapToGrid/>
          <w:sz w:val="22"/>
          <w:szCs w:val="22"/>
        </w:rPr>
        <w:t xml:space="preserve">(604) </w:t>
      </w:r>
      <w:r w:rsidR="00F035C1" w:rsidRPr="0090685E">
        <w:rPr>
          <w:rFonts w:ascii="Arial" w:hAnsi="Arial" w:cs="Arial"/>
          <w:snapToGrid/>
          <w:sz w:val="22"/>
          <w:szCs w:val="22"/>
        </w:rPr>
        <w:t>446-7325</w:t>
      </w:r>
    </w:p>
    <w:p w:rsidR="0090685E" w:rsidRDefault="0090685E" w:rsidP="0090685E">
      <w:pPr>
        <w:widowControl/>
        <w:jc w:val="both"/>
        <w:rPr>
          <w:rFonts w:ascii="Arial" w:hAnsi="Arial" w:cs="Arial"/>
          <w:snapToGrid/>
          <w:sz w:val="22"/>
          <w:szCs w:val="22"/>
        </w:rPr>
      </w:pPr>
    </w:p>
    <w:p w:rsidR="0090685E" w:rsidRP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Neither the Canadian Securities Exchange nor its Market Regulator (as that term is defined in the policies of the Canadian Securities Exchange) accepts responsibility for the adequacy or accuracy of this release.</w:t>
      </w:r>
    </w:p>
    <w:p w:rsidR="0090685E" w:rsidRP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rsidR="0090685E" w:rsidRPr="0090685E" w:rsidRDefault="0090685E" w:rsidP="0090685E">
      <w:pPr>
        <w:widowControl/>
        <w:spacing w:after="160" w:line="259" w:lineRule="auto"/>
        <w:jc w:val="both"/>
        <w:rPr>
          <w:rFonts w:ascii="Arial" w:eastAsia="Calibri" w:hAnsi="Arial" w:cs="Arial"/>
          <w:i/>
          <w:snapToGrid/>
          <w:sz w:val="18"/>
          <w:szCs w:val="18"/>
        </w:rPr>
      </w:pPr>
    </w:p>
    <w:p w:rsidR="0090685E" w:rsidRPr="0090685E" w:rsidRDefault="0090685E" w:rsidP="0090685E">
      <w:pPr>
        <w:widowControl/>
        <w:spacing w:after="160" w:line="259" w:lineRule="auto"/>
        <w:jc w:val="both"/>
        <w:rPr>
          <w:rFonts w:ascii="Arial" w:eastAsia="Calibri" w:hAnsi="Arial" w:cs="Arial"/>
          <w:i/>
          <w:snapToGrid/>
          <w:sz w:val="22"/>
          <w:szCs w:val="22"/>
        </w:rPr>
      </w:pPr>
    </w:p>
    <w:p w:rsidR="0090685E" w:rsidRPr="0090685E" w:rsidRDefault="0090685E" w:rsidP="0090685E">
      <w:pPr>
        <w:widowControl/>
        <w:spacing w:after="160" w:line="259" w:lineRule="auto"/>
        <w:jc w:val="both"/>
        <w:rPr>
          <w:rFonts w:ascii="Arial" w:eastAsia="Calibri" w:hAnsi="Arial" w:cs="Arial"/>
          <w:i/>
          <w:snapToGrid/>
          <w:sz w:val="22"/>
          <w:szCs w:val="22"/>
        </w:rPr>
      </w:pPr>
    </w:p>
    <w:p w:rsidR="0090685E" w:rsidRPr="0090685E" w:rsidRDefault="0090685E" w:rsidP="0090685E">
      <w:pPr>
        <w:widowControl/>
        <w:jc w:val="both"/>
        <w:rPr>
          <w:rFonts w:ascii="Arial" w:hAnsi="Arial" w:cs="Arial"/>
          <w:snapToGrid/>
          <w:sz w:val="22"/>
          <w:szCs w:val="22"/>
        </w:rPr>
      </w:pPr>
      <w:bookmarkStart w:id="0" w:name="_GoBack"/>
      <w:bookmarkEnd w:id="0"/>
    </w:p>
    <w:sectPr w:rsidR="0090685E" w:rsidRPr="0090685E" w:rsidSect="000C44D4">
      <w:headerReference w:type="first" r:id="rId8"/>
      <w:footerReference w:type="first" r:id="rId9"/>
      <w:pgSz w:w="12240" w:h="15840" w:code="1"/>
      <w:pgMar w:top="245" w:right="1296" w:bottom="259" w:left="1397" w:header="1440" w:footer="259" w:gutter="0"/>
      <w:cols w:space="720"/>
      <w:titlePg/>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19" w:rsidRDefault="00131C19">
      <w:r>
        <w:separator/>
      </w:r>
    </w:p>
  </w:endnote>
  <w:endnote w:type="continuationSeparator" w:id="0">
    <w:p w:rsidR="00131C19" w:rsidRDefault="0013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EA" w:rsidRPr="00822709" w:rsidRDefault="00364DEA" w:rsidP="00822709">
    <w:pPr>
      <w:pStyle w:val="Footer"/>
    </w:pPr>
    <w:r w:rsidRPr="0082270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19" w:rsidRDefault="00131C19">
      <w:r>
        <w:separator/>
      </w:r>
    </w:p>
  </w:footnote>
  <w:footnote w:type="continuationSeparator" w:id="0">
    <w:p w:rsidR="00131C19" w:rsidRDefault="00131C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EA" w:rsidRDefault="00822709" w:rsidP="00822709">
    <w:pPr>
      <w:pStyle w:val="Header"/>
      <w:jc w:val="center"/>
    </w:pPr>
    <w:r>
      <w:rPr>
        <w:rFonts w:ascii="Arial Narrow" w:hAnsi="Arial Narrow" w:cs="Helvetica"/>
        <w:noProof/>
        <w:color w:val="000102"/>
      </w:rPr>
      <w:drawing>
        <wp:inline distT="0" distB="0" distL="0" distR="0">
          <wp:extent cx="1816100" cy="514350"/>
          <wp:effectExtent l="0" t="0" r="0" b="0"/>
          <wp:docPr id="1" name="Picture 1" descr="http://www.alchemistmining.com/wp-content/themes/alchemist/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hemistmining.com/wp-content/themes/alchemist/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514350"/>
                  </a:xfrm>
                  <a:prstGeom prst="rect">
                    <a:avLst/>
                  </a:prstGeom>
                  <a:noFill/>
                  <a:ln>
                    <a:noFill/>
                  </a:ln>
                </pic:spPr>
              </pic:pic>
            </a:graphicData>
          </a:graphic>
        </wp:inline>
      </w:drawing>
    </w:r>
  </w:p>
  <w:p w:rsidR="00822709" w:rsidRPr="00822709" w:rsidRDefault="00822709" w:rsidP="00822709">
    <w:pPr>
      <w:widowControl/>
      <w:jc w:val="center"/>
      <w:rPr>
        <w:rFonts w:ascii="Times New Roman" w:hAnsi="Times New Roman"/>
        <w:i/>
        <w:snapToGrid/>
        <w:sz w:val="18"/>
        <w:lang w:val="en-CA"/>
      </w:rPr>
    </w:pPr>
    <w:r w:rsidRPr="00822709">
      <w:rPr>
        <w:rFonts w:ascii="Times New Roman" w:hAnsi="Times New Roman"/>
        <w:i/>
        <w:snapToGrid/>
        <w:sz w:val="18"/>
        <w:lang w:val="en-CA"/>
      </w:rPr>
      <w:t>Suite 1240, 789 West Pender St. Vancouver, British Columbia</w:t>
    </w:r>
    <w:r w:rsidRPr="00822709">
      <w:rPr>
        <w:rFonts w:ascii="Times New Roman" w:hAnsi="Times New Roman"/>
        <w:snapToGrid/>
        <w:sz w:val="18"/>
        <w:lang w:val="en-CA"/>
      </w:rPr>
      <w:br/>
    </w:r>
    <w:r w:rsidRPr="00822709">
      <w:rPr>
        <w:rFonts w:ascii="Times New Roman" w:hAnsi="Times New Roman"/>
        <w:i/>
        <w:snapToGrid/>
        <w:sz w:val="18"/>
        <w:lang w:val="en-CA"/>
      </w:rPr>
      <w:t>Phone:  604-683-3995/ Toll Free: 888-945-4770/Fax:  604-683-3988</w:t>
    </w:r>
  </w:p>
  <w:p w:rsidR="00822709" w:rsidRPr="00822709" w:rsidRDefault="00822709" w:rsidP="0082270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41FF8"/>
    <w:multiLevelType w:val="hybridMultilevel"/>
    <w:tmpl w:val="45005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8D"/>
    <w:rsid w:val="000455C5"/>
    <w:rsid w:val="000463F6"/>
    <w:rsid w:val="000C44D4"/>
    <w:rsid w:val="000D0716"/>
    <w:rsid w:val="000F705E"/>
    <w:rsid w:val="00131C19"/>
    <w:rsid w:val="00157E0E"/>
    <w:rsid w:val="001931C7"/>
    <w:rsid w:val="00300E65"/>
    <w:rsid w:val="003245AD"/>
    <w:rsid w:val="00364DEA"/>
    <w:rsid w:val="004419BF"/>
    <w:rsid w:val="004826F7"/>
    <w:rsid w:val="004B2645"/>
    <w:rsid w:val="004F2CCA"/>
    <w:rsid w:val="005609AD"/>
    <w:rsid w:val="00576C26"/>
    <w:rsid w:val="005B208D"/>
    <w:rsid w:val="006841FA"/>
    <w:rsid w:val="006C1893"/>
    <w:rsid w:val="006E1E1D"/>
    <w:rsid w:val="0072065F"/>
    <w:rsid w:val="00721E1E"/>
    <w:rsid w:val="00757FE0"/>
    <w:rsid w:val="00822709"/>
    <w:rsid w:val="008F5453"/>
    <w:rsid w:val="008F7784"/>
    <w:rsid w:val="0090685E"/>
    <w:rsid w:val="0091428A"/>
    <w:rsid w:val="00932EA2"/>
    <w:rsid w:val="00966568"/>
    <w:rsid w:val="009A0345"/>
    <w:rsid w:val="009A77B8"/>
    <w:rsid w:val="009C7E75"/>
    <w:rsid w:val="009F7C70"/>
    <w:rsid w:val="00A037C8"/>
    <w:rsid w:val="00A06B8E"/>
    <w:rsid w:val="00A325B4"/>
    <w:rsid w:val="00B2379B"/>
    <w:rsid w:val="00B60220"/>
    <w:rsid w:val="00BB5D2C"/>
    <w:rsid w:val="00C52DC3"/>
    <w:rsid w:val="00C65580"/>
    <w:rsid w:val="00C87B31"/>
    <w:rsid w:val="00CB3E8D"/>
    <w:rsid w:val="00CD59D1"/>
    <w:rsid w:val="00DB0CCC"/>
    <w:rsid w:val="00E04C75"/>
    <w:rsid w:val="00E472C6"/>
    <w:rsid w:val="00E65555"/>
    <w:rsid w:val="00E97D13"/>
    <w:rsid w:val="00EE0F95"/>
    <w:rsid w:val="00F035C1"/>
    <w:rsid w:val="00F4497A"/>
    <w:rsid w:val="00FB5506"/>
    <w:rsid w:val="00FB77F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098">
      <w:bodyDiv w:val="1"/>
      <w:marLeft w:val="0"/>
      <w:marRight w:val="0"/>
      <w:marTop w:val="0"/>
      <w:marBottom w:val="0"/>
      <w:divBdr>
        <w:top w:val="none" w:sz="0" w:space="0" w:color="auto"/>
        <w:left w:val="none" w:sz="0" w:space="0" w:color="auto"/>
        <w:bottom w:val="none" w:sz="0" w:space="0" w:color="auto"/>
        <w:right w:val="none" w:sz="0" w:space="0" w:color="auto"/>
      </w:divBdr>
    </w:div>
    <w:div w:id="444034209">
      <w:bodyDiv w:val="1"/>
      <w:marLeft w:val="0"/>
      <w:marRight w:val="0"/>
      <w:marTop w:val="0"/>
      <w:marBottom w:val="0"/>
      <w:divBdr>
        <w:top w:val="none" w:sz="0" w:space="0" w:color="auto"/>
        <w:left w:val="none" w:sz="0" w:space="0" w:color="auto"/>
        <w:bottom w:val="none" w:sz="0" w:space="0" w:color="auto"/>
        <w:right w:val="none" w:sz="0" w:space="0" w:color="auto"/>
      </w:divBdr>
    </w:div>
    <w:div w:id="446315680">
      <w:bodyDiv w:val="1"/>
      <w:marLeft w:val="0"/>
      <w:marRight w:val="0"/>
      <w:marTop w:val="0"/>
      <w:marBottom w:val="0"/>
      <w:divBdr>
        <w:top w:val="none" w:sz="0" w:space="0" w:color="auto"/>
        <w:left w:val="none" w:sz="0" w:space="0" w:color="auto"/>
        <w:bottom w:val="none" w:sz="0" w:space="0" w:color="auto"/>
        <w:right w:val="none" w:sz="0" w:space="0" w:color="auto"/>
      </w:divBdr>
    </w:div>
    <w:div w:id="1024668489">
      <w:bodyDiv w:val="1"/>
      <w:marLeft w:val="0"/>
      <w:marRight w:val="0"/>
      <w:marTop w:val="0"/>
      <w:marBottom w:val="0"/>
      <w:divBdr>
        <w:top w:val="none" w:sz="0" w:space="0" w:color="auto"/>
        <w:left w:val="none" w:sz="0" w:space="0" w:color="auto"/>
        <w:bottom w:val="none" w:sz="0" w:space="0" w:color="auto"/>
        <w:right w:val="none" w:sz="0" w:space="0" w:color="auto"/>
      </w:divBdr>
    </w:div>
    <w:div w:id="1191214211">
      <w:bodyDiv w:val="1"/>
      <w:marLeft w:val="0"/>
      <w:marRight w:val="0"/>
      <w:marTop w:val="0"/>
      <w:marBottom w:val="0"/>
      <w:divBdr>
        <w:top w:val="none" w:sz="0" w:space="0" w:color="auto"/>
        <w:left w:val="none" w:sz="0" w:space="0" w:color="auto"/>
        <w:bottom w:val="none" w:sz="0" w:space="0" w:color="auto"/>
        <w:right w:val="none" w:sz="0" w:space="0" w:color="auto"/>
      </w:divBdr>
    </w:div>
    <w:div w:id="1678269867">
      <w:bodyDiv w:val="1"/>
      <w:marLeft w:val="0"/>
      <w:marRight w:val="0"/>
      <w:marTop w:val="0"/>
      <w:marBottom w:val="0"/>
      <w:divBdr>
        <w:top w:val="none" w:sz="0" w:space="0" w:color="auto"/>
        <w:left w:val="none" w:sz="0" w:space="0" w:color="auto"/>
        <w:bottom w:val="none" w:sz="0" w:space="0" w:color="auto"/>
        <w:right w:val="none" w:sz="0" w:space="0" w:color="auto"/>
      </w:divBdr>
    </w:div>
    <w:div w:id="19635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alchemistmining.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LVFH</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LVFH</dc:creator>
  <cp:lastModifiedBy>Kelly Pladson</cp:lastModifiedBy>
  <cp:revision>2</cp:revision>
  <cp:lastPrinted>2017-05-26T14:56:00Z</cp:lastPrinted>
  <dcterms:created xsi:type="dcterms:W3CDTF">2017-06-01T18:21:00Z</dcterms:created>
  <dcterms:modified xsi:type="dcterms:W3CDTF">2017-06-01T18:21:00Z</dcterms:modified>
</cp:coreProperties>
</file>