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F" w:rsidRPr="00537E6F" w:rsidRDefault="0005178F" w:rsidP="0005178F">
      <w:pPr>
        <w:spacing w:before="120" w:after="120" w:line="240" w:lineRule="auto"/>
        <w:jc w:val="center"/>
        <w:rPr>
          <w:rFonts w:ascii="Helvetica" w:hAnsi="Helvetica" w:cs="Times New Roman"/>
          <w:sz w:val="16"/>
        </w:rPr>
        <w:sectPr w:rsidR="0005178F" w:rsidRPr="00537E6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243EDE">
        <w:rPr>
          <w:rFonts w:ascii="Helvetica" w:hAnsi="Helvetica" w:cs="Arial"/>
          <w:noProof/>
        </w:rPr>
        <w:drawing>
          <wp:inline distT="0" distB="0" distL="0" distR="0">
            <wp:extent cx="3543935" cy="886492"/>
            <wp:effectExtent l="0" t="0" r="1206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-Logo-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786" cy="101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F59" w:rsidRPr="00052F50" w:rsidRDefault="00FB4F59" w:rsidP="00FB4F59">
      <w:pPr>
        <w:jc w:val="center"/>
        <w:rPr>
          <w:rFonts w:ascii="Helvetica" w:eastAsia="Calibri" w:hAnsi="Helvetica" w:cs="Arial"/>
          <w:b/>
          <w:sz w:val="28"/>
          <w:szCs w:val="28"/>
        </w:rPr>
      </w:pPr>
      <w:r>
        <w:rPr>
          <w:rFonts w:ascii="Helvetica" w:eastAsia="Calibri" w:hAnsi="Helvetica" w:cs="Arial"/>
          <w:b/>
          <w:sz w:val="28"/>
          <w:szCs w:val="28"/>
        </w:rPr>
        <w:lastRenderedPageBreak/>
        <w:t>TIM HUCKABY</w:t>
      </w:r>
      <w:r w:rsidRPr="00052F50">
        <w:rPr>
          <w:rFonts w:ascii="Helvetica" w:eastAsia="Calibri" w:hAnsi="Helvetica" w:cs="Arial"/>
          <w:b/>
          <w:sz w:val="28"/>
          <w:szCs w:val="28"/>
        </w:rPr>
        <w:t xml:space="preserve">, </w:t>
      </w:r>
      <w:r w:rsidRPr="00FB4F59">
        <w:rPr>
          <w:rFonts w:ascii="Helvetica" w:eastAsia="Calibri" w:hAnsi="Helvetica" w:cs="Arial"/>
          <w:b/>
          <w:sz w:val="28"/>
          <w:szCs w:val="28"/>
        </w:rPr>
        <w:t>VIRTUAL AND AUGMENTED REALITY</w:t>
      </w:r>
      <w:r>
        <w:rPr>
          <w:rFonts w:ascii="Helvetica" w:eastAsia="Calibri" w:hAnsi="Helvetica" w:cs="Arial"/>
          <w:b/>
          <w:sz w:val="28"/>
          <w:szCs w:val="28"/>
        </w:rPr>
        <w:t xml:space="preserve"> TECHNOLOGY INDUSTRY PIONEER</w:t>
      </w:r>
      <w:r w:rsidRPr="00052F50">
        <w:rPr>
          <w:rFonts w:ascii="Helvetica" w:eastAsia="Calibri" w:hAnsi="Helvetica" w:cs="Arial"/>
          <w:b/>
          <w:sz w:val="28"/>
          <w:szCs w:val="28"/>
        </w:rPr>
        <w:t>, JOINS THE IMAGINATION PARK ADVISORY BOARD</w:t>
      </w:r>
    </w:p>
    <w:p w:rsidR="00FB4F59" w:rsidRPr="00FB4F59" w:rsidRDefault="0005178F" w:rsidP="00FB4F59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Vancouver, BC – </w:t>
      </w:r>
      <w:r w:rsidR="00FB4F5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April </w:t>
      </w:r>
      <w:r w:rsidR="001536AA">
        <w:rPr>
          <w:rFonts w:ascii="Arial" w:eastAsia="Times New Roman" w:hAnsi="Arial" w:cs="Arial"/>
          <w:b/>
          <w:color w:val="222222"/>
          <w:sz w:val="24"/>
          <w:szCs w:val="24"/>
        </w:rPr>
        <w:t>4</w:t>
      </w:r>
      <w:r w:rsidRPr="00574998">
        <w:rPr>
          <w:rFonts w:ascii="Arial" w:eastAsia="Times New Roman" w:hAnsi="Arial" w:cs="Arial"/>
          <w:b/>
          <w:color w:val="222222"/>
          <w:sz w:val="24"/>
          <w:szCs w:val="24"/>
        </w:rPr>
        <w:t>, 2017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– Imagination Park Entertainment Inc. (CSE: IP) (OTC: IPNFF)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DE4B38">
        <w:rPr>
          <w:rFonts w:ascii="Arial" w:eastAsia="Times New Roman" w:hAnsi="Arial" w:cs="Arial"/>
          <w:color w:val="222222"/>
          <w:sz w:val="24"/>
          <w:szCs w:val="24"/>
        </w:rPr>
        <w:t>(FRA: GMS1)</w:t>
      </w:r>
      <w:r w:rsidRPr="00574998">
        <w:rPr>
          <w:rFonts w:ascii="Arial" w:eastAsia="Times New Roman" w:hAnsi="Arial" w:cs="Arial"/>
          <w:color w:val="222222"/>
          <w:sz w:val="24"/>
          <w:szCs w:val="24"/>
        </w:rPr>
        <w:t xml:space="preserve"> (“Imagination Park” or the “Company”) 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is pleased to announce the appointment of Tim </w:t>
      </w:r>
      <w:proofErr w:type="spellStart"/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>Huckaby</w:t>
      </w:r>
      <w:proofErr w:type="spellEnd"/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to its Board of Advisors. Mr. </w:t>
      </w:r>
      <w:proofErr w:type="spellStart"/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>Huckaby’s</w:t>
      </w:r>
      <w:proofErr w:type="spellEnd"/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expertise encompasses emerging experiences as AR &amp;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VR, h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olographic,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ouch,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g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esture,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v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oice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ecognition,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n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eural,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d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emographic,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e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motional, &amp;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f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acial </w:t>
      </w:r>
      <w:r w:rsidR="00FB4F59">
        <w:rPr>
          <w:rFonts w:ascii="Arial" w:eastAsia="Times New Roman" w:hAnsi="Arial" w:cs="Arial"/>
          <w:color w:val="222222"/>
          <w:sz w:val="24"/>
          <w:szCs w:val="24"/>
        </w:rPr>
        <w:t>r</w:t>
      </w:r>
      <w:r w:rsidR="00FB4F59"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ecognition and other futuristic interfaces as applied by a number of compelling software technologies on many hardware platforms on a broad spectrum of devices. </w:t>
      </w:r>
    </w:p>
    <w:p w:rsidR="00FB4F59" w:rsidRPr="00FB4F59" w:rsidRDefault="00FB4F59" w:rsidP="00FB4F59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Mr. </w:t>
      </w:r>
      <w:proofErr w:type="spellStart"/>
      <w:r w:rsidRPr="00FB4F59">
        <w:rPr>
          <w:rFonts w:ascii="Arial" w:eastAsia="Times New Roman" w:hAnsi="Arial" w:cs="Arial"/>
          <w:color w:val="222222"/>
          <w:sz w:val="24"/>
          <w:szCs w:val="24"/>
        </w:rPr>
        <w:t>Huckaby</w:t>
      </w:r>
      <w:proofErr w:type="spellEnd"/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is Chairman and Founder of </w:t>
      </w:r>
      <w:proofErr w:type="spellStart"/>
      <w:r w:rsidRPr="00FB4F59">
        <w:rPr>
          <w:rFonts w:ascii="Arial" w:eastAsia="Times New Roman" w:hAnsi="Arial" w:cs="Arial"/>
          <w:color w:val="222222"/>
          <w:sz w:val="24"/>
          <w:szCs w:val="24"/>
        </w:rPr>
        <w:t>InterKnowlogy</w:t>
      </w:r>
      <w:proofErr w:type="spellEnd"/>
      <w:r w:rsidRPr="00FB4F59">
        <w:rPr>
          <w:rFonts w:ascii="Arial" w:eastAsia="Times New Roman" w:hAnsi="Arial" w:cs="Arial"/>
          <w:color w:val="222222"/>
          <w:sz w:val="24"/>
          <w:szCs w:val="24"/>
        </w:rPr>
        <w:t>, a custom application development firm and think tank specializing in digital surface interaction.  His company is currently developing immersive digital experiences for the Microsoft </w:t>
      </w:r>
      <w:proofErr w:type="spellStart"/>
      <w:r w:rsidRPr="00FB4F59">
        <w:rPr>
          <w:rFonts w:ascii="Arial" w:eastAsia="Times New Roman" w:hAnsi="Arial" w:cs="Arial"/>
          <w:color w:val="222222"/>
          <w:sz w:val="24"/>
          <w:szCs w:val="24"/>
        </w:rPr>
        <w:t>HoloLens</w:t>
      </w:r>
      <w:proofErr w:type="spellEnd"/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.  The </w:t>
      </w:r>
      <w:proofErr w:type="spellStart"/>
      <w:r w:rsidRPr="00FB4F59">
        <w:rPr>
          <w:rFonts w:ascii="Arial" w:eastAsia="Times New Roman" w:hAnsi="Arial" w:cs="Arial"/>
          <w:color w:val="222222"/>
          <w:sz w:val="24"/>
          <w:szCs w:val="24"/>
        </w:rPr>
        <w:t>Hololens</w:t>
      </w:r>
      <w:proofErr w:type="spellEnd"/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is the first fully untethered holographic computer enabling you to interact with high</w:t>
      </w:r>
      <w:r w:rsidRPr="00FB4F59">
        <w:rPr>
          <w:rFonts w:ascii="Arial" w:eastAsia="Times New Roman" w:hAnsi="Arial" w:cs="Arial"/>
          <w:color w:val="222222"/>
          <w:sz w:val="24"/>
          <w:szCs w:val="24"/>
        </w:rPr>
        <w:noBreakHyphen/>
        <w:t xml:space="preserve">definition holograms in your world. </w:t>
      </w:r>
    </w:p>
    <w:p w:rsidR="00FB4F59" w:rsidRPr="00FB4F59" w:rsidRDefault="00FB4F59" w:rsidP="00FB4F59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Mr. </w:t>
      </w:r>
      <w:proofErr w:type="spellStart"/>
      <w:r w:rsidRPr="00FB4F59">
        <w:rPr>
          <w:rFonts w:ascii="Arial" w:eastAsia="Times New Roman" w:hAnsi="Arial" w:cs="Arial"/>
          <w:color w:val="222222"/>
          <w:sz w:val="24"/>
          <w:szCs w:val="24"/>
        </w:rPr>
        <w:t>Huckaby</w:t>
      </w:r>
      <w:proofErr w:type="spellEnd"/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has worked with Microsoft for over 25 years and is a Microsoft Global RD, a Microsoft MVP and serves on many councils and boards like the Microsoft Application Development Partner Advisory Council.   Mr. </w:t>
      </w:r>
      <w:proofErr w:type="spellStart"/>
      <w:r w:rsidRPr="00FB4F59">
        <w:rPr>
          <w:rFonts w:ascii="Arial" w:eastAsia="Times New Roman" w:hAnsi="Arial" w:cs="Arial"/>
          <w:color w:val="222222"/>
          <w:sz w:val="24"/>
          <w:szCs w:val="24"/>
        </w:rPr>
        <w:t>Huckaby</w:t>
      </w:r>
      <w:proofErr w:type="spellEnd"/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has been published thousands of times including authoring 3 books and hundreds of magazine articles.  </w:t>
      </w:r>
    </w:p>
    <w:p w:rsidR="00FB4F59" w:rsidRPr="00FB4F59" w:rsidRDefault="00FB4F59" w:rsidP="00FB4F59">
      <w:pPr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Gabriel </w:t>
      </w:r>
      <w:proofErr w:type="spellStart"/>
      <w:r w:rsidRPr="00FB4F59">
        <w:rPr>
          <w:rFonts w:ascii="Arial" w:eastAsia="Times New Roman" w:hAnsi="Arial" w:cs="Arial"/>
          <w:color w:val="222222"/>
          <w:sz w:val="24"/>
          <w:szCs w:val="24"/>
        </w:rPr>
        <w:t>Napora</w:t>
      </w:r>
      <w:proofErr w:type="spellEnd"/>
      <w:r w:rsidRPr="00FB4F59">
        <w:rPr>
          <w:rFonts w:ascii="Arial" w:eastAsia="Times New Roman" w:hAnsi="Arial" w:cs="Arial"/>
          <w:color w:val="222222"/>
          <w:sz w:val="24"/>
          <w:szCs w:val="24"/>
        </w:rPr>
        <w:t>, CEO of Imagination Park, stated: "Tim is a highly respected visionary in the AR &amp; VR industry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especially the </w:t>
      </w:r>
      <w:r>
        <w:rPr>
          <w:rFonts w:ascii="Arial" w:eastAsia="Times New Roman" w:hAnsi="Arial" w:cs="Arial"/>
          <w:color w:val="222222"/>
          <w:sz w:val="24"/>
          <w:szCs w:val="24"/>
        </w:rPr>
        <w:t>m</w:t>
      </w:r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ixed </w:t>
      </w:r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eality technology platform environments.  We are confident that he will lead Imagination Park into developing </w:t>
      </w:r>
      <w:r w:rsidRPr="000F169A">
        <w:rPr>
          <w:rFonts w:ascii="Arial" w:eastAsia="Times New Roman" w:hAnsi="Arial" w:cs="Arial"/>
          <w:color w:val="222222"/>
          <w:sz w:val="24"/>
          <w:szCs w:val="24"/>
        </w:rPr>
        <w:t>ground breaking</w:t>
      </w:r>
      <w:r w:rsidRPr="00FB4F59">
        <w:rPr>
          <w:rFonts w:ascii="Arial" w:eastAsia="Times New Roman" w:hAnsi="Arial" w:cs="Arial"/>
          <w:color w:val="222222"/>
          <w:sz w:val="24"/>
          <w:szCs w:val="24"/>
        </w:rPr>
        <w:t xml:space="preserve"> holographic </w:t>
      </w:r>
      <w:r w:rsidR="00C25FC0">
        <w:rPr>
          <w:rFonts w:ascii="Arial" w:eastAsia="Times New Roman" w:hAnsi="Arial" w:cs="Arial"/>
          <w:color w:val="222222"/>
          <w:sz w:val="24"/>
          <w:szCs w:val="24"/>
        </w:rPr>
        <w:t xml:space="preserve">augmented and mixed </w:t>
      </w:r>
      <w:r w:rsidRPr="00FB4F59">
        <w:rPr>
          <w:rFonts w:ascii="Arial" w:eastAsia="Times New Roman" w:hAnsi="Arial" w:cs="Arial"/>
          <w:color w:val="222222"/>
          <w:sz w:val="24"/>
          <w:szCs w:val="24"/>
        </w:rPr>
        <w:t>reality content faster than any of our competition.”</w:t>
      </w:r>
    </w:p>
    <w:p w:rsidR="0005178F" w:rsidRDefault="0005178F" w:rsidP="00FB4F59">
      <w:pPr>
        <w:jc w:val="both"/>
        <w:rPr>
          <w:rFonts w:ascii="Helvetica" w:hAnsi="Helvetica"/>
          <w:b/>
          <w:sz w:val="24"/>
          <w:szCs w:val="24"/>
          <w:lang w:val="en-CA"/>
        </w:rPr>
      </w:pPr>
      <w:r w:rsidRPr="00243EDE">
        <w:rPr>
          <w:rFonts w:ascii="Helvetica" w:hAnsi="Helvetica"/>
          <w:b/>
          <w:sz w:val="24"/>
          <w:szCs w:val="24"/>
          <w:lang w:val="en-CA"/>
        </w:rPr>
        <w:t>About Imagination Park</w:t>
      </w:r>
    </w:p>
    <w:p w:rsidR="0005178F" w:rsidRPr="00537E6F" w:rsidRDefault="0005178F" w:rsidP="0005178F">
      <w:pPr>
        <w:spacing w:before="120" w:after="120" w:line="240" w:lineRule="auto"/>
        <w:jc w:val="both"/>
        <w:rPr>
          <w:rFonts w:ascii="Helvetica" w:hAnsi="Helvetica"/>
          <w:b/>
          <w:sz w:val="24"/>
          <w:szCs w:val="24"/>
          <w:lang w:val="en-CA"/>
        </w:rPr>
      </w:pPr>
      <w:r w:rsidRPr="00243EDE">
        <w:rPr>
          <w:rFonts w:ascii="Helvetica" w:hAnsi="Helvetica" w:cs="Arial"/>
          <w:sz w:val="24"/>
          <w:szCs w:val="24"/>
        </w:rPr>
        <w:t>Imagination Park is an emerging digital content production company, working with talented filmmakers around the world to bring conventional as well as virtual reality content to life.</w:t>
      </w:r>
    </w:p>
    <w:p w:rsidR="0005178F" w:rsidRPr="00243EDE" w:rsidRDefault="0005178F" w:rsidP="0005178F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</w:p>
    <w:p w:rsidR="0005178F" w:rsidRPr="00243EDE" w:rsidRDefault="0005178F" w:rsidP="0005178F">
      <w:pPr>
        <w:pStyle w:val="NoSpacing"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sz w:val="24"/>
          <w:szCs w:val="24"/>
          <w:lang w:val="en-US"/>
        </w:rPr>
        <w:lastRenderedPageBreak/>
        <w:t xml:space="preserve">For more information or to explore working with Imagination Park, please call </w:t>
      </w:r>
      <w:r>
        <w:rPr>
          <w:rFonts w:ascii="Helvetica" w:hAnsi="Helvetica" w:cs="Arial"/>
          <w:sz w:val="24"/>
          <w:szCs w:val="24"/>
          <w:lang w:val="en-US"/>
        </w:rPr>
        <w:t>604.446.7325</w:t>
      </w:r>
      <w:r w:rsidRPr="00243EDE">
        <w:rPr>
          <w:rFonts w:ascii="Helvetica" w:hAnsi="Helvetica" w:cs="Arial"/>
          <w:sz w:val="24"/>
          <w:szCs w:val="24"/>
          <w:lang w:val="en-US"/>
        </w:rPr>
        <w:t xml:space="preserve">, email </w:t>
      </w:r>
      <w:hyperlink r:id="rId6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info@imaginationpark.com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, or visit </w:t>
      </w:r>
      <w:hyperlink r:id="rId7" w:history="1">
        <w:r w:rsidRPr="00243EDE">
          <w:rPr>
            <w:rStyle w:val="Hyperlink"/>
            <w:rFonts w:ascii="Helvetica" w:hAnsi="Helvetica" w:cs="Arial"/>
            <w:sz w:val="24"/>
            <w:szCs w:val="24"/>
            <w:lang w:val="en-US"/>
          </w:rPr>
          <w:t>www.imaginationpark.com</w:t>
        </w:r>
      </w:hyperlink>
      <w:r w:rsidRPr="00243EDE">
        <w:rPr>
          <w:rFonts w:ascii="Helvetica" w:hAnsi="Helvetica" w:cs="Arial"/>
          <w:sz w:val="24"/>
          <w:szCs w:val="24"/>
          <w:lang w:val="en-US"/>
        </w:rPr>
        <w:t xml:space="preserve">.  </w:t>
      </w:r>
    </w:p>
    <w:p w:rsidR="0005178F" w:rsidRPr="00243EDE" w:rsidRDefault="0005178F" w:rsidP="0005178F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</w:rPr>
      </w:pPr>
    </w:p>
    <w:p w:rsidR="0005178F" w:rsidRPr="00243EDE" w:rsidRDefault="0005178F" w:rsidP="0005178F">
      <w:pPr>
        <w:pStyle w:val="NoSpacing"/>
        <w:keepNext/>
        <w:spacing w:before="120" w:after="120"/>
        <w:jc w:val="both"/>
        <w:rPr>
          <w:rFonts w:ascii="Helvetica" w:hAnsi="Helvetica" w:cs="Arial"/>
          <w:sz w:val="24"/>
          <w:szCs w:val="24"/>
          <w:lang w:val="en-US"/>
        </w:rPr>
      </w:pPr>
      <w:r w:rsidRPr="00243EDE">
        <w:rPr>
          <w:rFonts w:ascii="Helvetica" w:hAnsi="Helvetica" w:cs="Arial"/>
          <w:i/>
          <w:sz w:val="24"/>
          <w:szCs w:val="24"/>
        </w:rPr>
        <w:t>ON BEHALF OF THE BOARD,</w:t>
      </w:r>
    </w:p>
    <w:p w:rsidR="0005178F" w:rsidRPr="00243EDE" w:rsidRDefault="0005178F" w:rsidP="0005178F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</w:p>
    <w:p w:rsidR="0005178F" w:rsidRPr="00243EDE" w:rsidRDefault="0005178F" w:rsidP="0005178F">
      <w:pPr>
        <w:keepNext/>
        <w:spacing w:before="120" w:after="0" w:line="240" w:lineRule="auto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 xml:space="preserve">Gabriel </w:t>
      </w:r>
      <w:proofErr w:type="spellStart"/>
      <w:r w:rsidRPr="00243EDE">
        <w:rPr>
          <w:rFonts w:ascii="Helvetica" w:hAnsi="Helvetica" w:cs="Arial"/>
          <w:sz w:val="24"/>
          <w:szCs w:val="24"/>
        </w:rPr>
        <w:t>Napora</w:t>
      </w:r>
      <w:proofErr w:type="spellEnd"/>
    </w:p>
    <w:p w:rsidR="0005178F" w:rsidRPr="00243EDE" w:rsidRDefault="0005178F" w:rsidP="0005178F">
      <w:pPr>
        <w:keepNext/>
        <w:spacing w:after="0" w:line="240" w:lineRule="auto"/>
        <w:rPr>
          <w:rFonts w:ascii="Helvetica" w:hAnsi="Helvetica" w:cs="Arial"/>
          <w:sz w:val="24"/>
          <w:szCs w:val="24"/>
        </w:rPr>
      </w:pPr>
      <w:r w:rsidRPr="00243EDE">
        <w:rPr>
          <w:rFonts w:ascii="Helvetica" w:hAnsi="Helvetica" w:cs="Arial"/>
          <w:sz w:val="24"/>
          <w:szCs w:val="24"/>
        </w:rPr>
        <w:t>CEO &amp; Director</w:t>
      </w:r>
    </w:p>
    <w:p w:rsidR="0005178F" w:rsidRPr="00243EDE" w:rsidRDefault="0005178F" w:rsidP="0005178F">
      <w:pPr>
        <w:spacing w:before="120" w:after="0" w:line="240" w:lineRule="auto"/>
        <w:jc w:val="both"/>
        <w:rPr>
          <w:rFonts w:ascii="Helvetica" w:hAnsi="Helvetica" w:cs="Arial"/>
          <w:i/>
          <w:sz w:val="20"/>
          <w:szCs w:val="20"/>
        </w:rPr>
      </w:pPr>
    </w:p>
    <w:p w:rsidR="0005178F" w:rsidRDefault="0005178F" w:rsidP="0005178F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 xml:space="preserve">The Canadian Securities Exchange has neither approved nor disapproved the contents of this press release.  </w:t>
      </w:r>
    </w:p>
    <w:p w:rsidR="0005178F" w:rsidRPr="00243EDE" w:rsidRDefault="0005178F" w:rsidP="0005178F">
      <w:pPr>
        <w:spacing w:after="120" w:line="240" w:lineRule="auto"/>
        <w:jc w:val="both"/>
        <w:rPr>
          <w:rFonts w:ascii="Helvetica" w:hAnsi="Helvetica" w:cs="Arial"/>
          <w:i/>
          <w:sz w:val="20"/>
          <w:szCs w:val="20"/>
        </w:rPr>
      </w:pPr>
      <w:r w:rsidRPr="00243EDE">
        <w:rPr>
          <w:rFonts w:ascii="Helvetica" w:hAnsi="Helvetica" w:cs="Arial"/>
          <w:i/>
          <w:sz w:val="20"/>
          <w:szCs w:val="20"/>
        </w:rPr>
        <w:t>This press release may include ‘forward-looking information’ within the meaning of Canadian securities legislation, concerning the business of the Company. The forward</w:t>
      </w:r>
      <w:r w:rsidR="00FB4F59">
        <w:rPr>
          <w:rFonts w:ascii="Helvetica" w:hAnsi="Helvetica" w:cs="Arial"/>
          <w:i/>
          <w:sz w:val="20"/>
          <w:szCs w:val="20"/>
        </w:rPr>
        <w:t>-</w:t>
      </w:r>
      <w:r w:rsidRPr="00243EDE">
        <w:rPr>
          <w:rFonts w:ascii="Helvetica" w:hAnsi="Helvetica" w:cs="Arial"/>
          <w:i/>
          <w:sz w:val="20"/>
          <w:szCs w:val="20"/>
        </w:rPr>
        <w:t xml:space="preserve">looking information is based on certain key expectations and assumptions made by Imagination Park’s management. Although Imagination Park believes that the expectations and assumptions on which such forward- looking information is based are reasonable, undue reliance should not be placed on the forward-looking information because Imagination Park can give no assurance that it will prove to be correct. These forward-looking statements are made as of the date of this press release, and Imagination Park disclaims any intent or obligation to update publicly any forward-looking information, whether as a result of new information, future events or results or otherwise, other than as required by applicable securities laws.  </w:t>
      </w:r>
    </w:p>
    <w:p w:rsidR="00AD33BD" w:rsidRDefault="00AD33BD"/>
    <w:sectPr w:rsidR="00AD33BD" w:rsidSect="00300948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8F"/>
    <w:rsid w:val="0005178F"/>
    <w:rsid w:val="00066193"/>
    <w:rsid w:val="0009725B"/>
    <w:rsid w:val="000F169A"/>
    <w:rsid w:val="001536AA"/>
    <w:rsid w:val="009D5DB7"/>
    <w:rsid w:val="00AD33BD"/>
    <w:rsid w:val="00C25FC0"/>
    <w:rsid w:val="00E67EC5"/>
    <w:rsid w:val="00FB4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8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8F"/>
    <w:rPr>
      <w:color w:val="0000FF" w:themeColor="hyperlink"/>
      <w:u w:val="single"/>
    </w:rPr>
  </w:style>
  <w:style w:type="paragraph" w:styleId="NoSpacing">
    <w:name w:val="No Spacing"/>
    <w:qFormat/>
    <w:rsid w:val="0005178F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8F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8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78F"/>
    <w:rPr>
      <w:color w:val="0000FF" w:themeColor="hyperlink"/>
      <w:u w:val="single"/>
    </w:rPr>
  </w:style>
  <w:style w:type="paragraph" w:styleId="NoSpacing">
    <w:name w:val="No Spacing"/>
    <w:qFormat/>
    <w:rsid w:val="0005178F"/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7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78F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imaginationpark.com" TargetMode="External"/><Relationship Id="rId7" Type="http://schemas.openxmlformats.org/officeDocument/2006/relationships/hyperlink" Target="http://www.imaginationpark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Macintosh Word</Application>
  <DocSecurity>0</DocSecurity>
  <Lines>22</Lines>
  <Paragraphs>6</Paragraphs>
  <ScaleCrop>false</ScaleCrop>
  <Company>Fast Creative Inc.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Wiebe</dc:creator>
  <cp:keywords/>
  <dc:description/>
  <cp:lastModifiedBy>Kelly Pladson</cp:lastModifiedBy>
  <cp:revision>2</cp:revision>
  <dcterms:created xsi:type="dcterms:W3CDTF">2017-04-04T15:33:00Z</dcterms:created>
  <dcterms:modified xsi:type="dcterms:W3CDTF">2017-04-04T15:33:00Z</dcterms:modified>
</cp:coreProperties>
</file>