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B9F41" w14:textId="77777777" w:rsidR="00EA4133" w:rsidRPr="0001060A" w:rsidRDefault="00EA4133">
      <w:pPr>
        <w:pStyle w:val="Title"/>
        <w:spacing w:before="0"/>
        <w:rPr>
          <w:sz w:val="28"/>
          <w:lang w:val="en-CA"/>
        </w:rPr>
      </w:pPr>
      <w:r w:rsidRPr="0001060A">
        <w:rPr>
          <w:sz w:val="28"/>
          <w:lang w:val="en-CA"/>
        </w:rPr>
        <w:t>FORM 9</w:t>
      </w:r>
    </w:p>
    <w:p w14:paraId="05797162"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1EFF7E51" w14:textId="77777777" w:rsidR="00EA4133" w:rsidRDefault="00EA4133">
      <w:pPr>
        <w:pStyle w:val="Title"/>
        <w:spacing w:before="0" w:after="0"/>
        <w:rPr>
          <w:sz w:val="28"/>
          <w:u w:val="single"/>
          <w:lang w:val="en-CA"/>
        </w:rPr>
      </w:pPr>
      <w:r>
        <w:rPr>
          <w:sz w:val="28"/>
          <w:u w:val="single"/>
          <w:lang w:val="en-CA"/>
        </w:rPr>
        <w:t>(</w:t>
      </w:r>
      <w:proofErr w:type="gramStart"/>
      <w:r>
        <w:rPr>
          <w:sz w:val="28"/>
          <w:u w:val="single"/>
          <w:lang w:val="en-CA"/>
        </w:rPr>
        <w:t>or</w:t>
      </w:r>
      <w:proofErr w:type="gramEnd"/>
      <w:r>
        <w:rPr>
          <w:sz w:val="28"/>
          <w:u w:val="single"/>
          <w:lang w:val="en-CA"/>
        </w:rPr>
        <w:t xml:space="preserve">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4A9DA85D"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28"/>
        <w:gridCol w:w="3022"/>
      </w:tblGrid>
      <w:tr w:rsidR="00840B45" w14:paraId="0CD6B323" w14:textId="77777777" w:rsidTr="00840B45">
        <w:tc>
          <w:tcPr>
            <w:tcW w:w="6487" w:type="dxa"/>
          </w:tcPr>
          <w:p w14:paraId="1D50E7CE" w14:textId="63FE97F1" w:rsidR="00840B45" w:rsidRDefault="0008675C" w:rsidP="00840B45">
            <w:pPr>
              <w:pStyle w:val="BodyText"/>
              <w:jc w:val="right"/>
              <w:rPr>
                <w:rFonts w:ascii="Arial" w:hAnsi="Arial"/>
                <w:lang w:val="en-CA"/>
              </w:rPr>
            </w:pPr>
            <w:r>
              <w:rPr>
                <w:rFonts w:ascii="Arial" w:hAnsi="Arial"/>
                <w:lang w:val="en-CA"/>
              </w:rPr>
              <w:t>Rock</w:t>
            </w:r>
            <w:r w:rsidR="0091059C">
              <w:rPr>
                <w:rFonts w:ascii="Arial" w:hAnsi="Arial"/>
                <w:lang w:val="en-CA"/>
              </w:rPr>
              <w:t xml:space="preserve"> Edge</w:t>
            </w:r>
            <w:r w:rsidR="006E5AA5">
              <w:rPr>
                <w:rFonts w:ascii="Arial" w:hAnsi="Arial"/>
                <w:lang w:val="en-CA"/>
              </w:rPr>
              <w:t xml:space="preserve"> Resources Ltd. </w:t>
            </w:r>
            <w:r w:rsidR="00840B45">
              <w:rPr>
                <w:rFonts w:ascii="Arial" w:hAnsi="Arial"/>
                <w:lang w:val="en-CA"/>
              </w:rPr>
              <w:t xml:space="preserve">(the “Issuer”).  </w:t>
            </w:r>
          </w:p>
        </w:tc>
        <w:tc>
          <w:tcPr>
            <w:tcW w:w="3089" w:type="dxa"/>
          </w:tcPr>
          <w:p w14:paraId="43D99284" w14:textId="6FF746DA" w:rsidR="00840B45" w:rsidRDefault="0008675C">
            <w:pPr>
              <w:pStyle w:val="BodyText"/>
              <w:rPr>
                <w:rFonts w:ascii="Arial" w:hAnsi="Arial"/>
                <w:lang w:val="en-CA"/>
              </w:rPr>
            </w:pPr>
            <w:r>
              <w:rPr>
                <w:rFonts w:ascii="Arial" w:hAnsi="Arial"/>
                <w:lang w:val="en-CA"/>
              </w:rPr>
              <w:t>R</w:t>
            </w:r>
            <w:r w:rsidR="0091059C">
              <w:rPr>
                <w:rFonts w:ascii="Arial" w:hAnsi="Arial"/>
                <w:lang w:val="en-CA"/>
              </w:rPr>
              <w:t>EDG</w:t>
            </w:r>
          </w:p>
        </w:tc>
      </w:tr>
    </w:tbl>
    <w:p w14:paraId="23A30FBF" w14:textId="305A39C4"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244627">
        <w:rPr>
          <w:rFonts w:ascii="Arial" w:hAnsi="Arial"/>
          <w:u w:val="single"/>
          <w:lang w:val="en-CA"/>
        </w:rPr>
        <w:t xml:space="preserve">January </w:t>
      </w:r>
      <w:r w:rsidR="00B71368">
        <w:rPr>
          <w:rFonts w:ascii="Arial" w:hAnsi="Arial"/>
          <w:u w:val="single"/>
          <w:lang w:val="en-CA"/>
        </w:rPr>
        <w:t>2</w:t>
      </w:r>
      <w:r w:rsidR="00356247">
        <w:rPr>
          <w:rFonts w:ascii="Arial" w:hAnsi="Arial"/>
          <w:u w:val="single"/>
          <w:lang w:val="en-CA"/>
        </w:rPr>
        <w:t>6</w:t>
      </w:r>
      <w:r w:rsidR="006E5AA5" w:rsidRPr="002E6059">
        <w:rPr>
          <w:rFonts w:ascii="Arial" w:hAnsi="Arial"/>
          <w:u w:val="single"/>
          <w:lang w:val="en-CA"/>
        </w:rPr>
        <w:t>, 202</w:t>
      </w:r>
      <w:r w:rsidR="00244627">
        <w:rPr>
          <w:rFonts w:ascii="Arial" w:hAnsi="Arial"/>
          <w:u w:val="single"/>
          <w:lang w:val="en-CA"/>
        </w:rPr>
        <w:t>3</w:t>
      </w:r>
      <w:r w:rsidRPr="002E6059">
        <w:rPr>
          <w:rFonts w:ascii="Arial" w:hAnsi="Arial"/>
          <w:u w:val="single"/>
          <w:lang w:val="en-CA"/>
        </w:rPr>
        <w:tab/>
      </w:r>
      <w:r w:rsidRPr="002E6059">
        <w:rPr>
          <w:rFonts w:ascii="Arial" w:hAnsi="Arial"/>
          <w:lang w:val="en-CA"/>
        </w:rPr>
        <w:t>Is</w:t>
      </w:r>
      <w:r>
        <w:rPr>
          <w:rFonts w:ascii="Arial" w:hAnsi="Arial"/>
          <w:lang w:val="en-CA"/>
        </w:rPr>
        <w:t xml:space="preserve"> this an updating or amending Notice:</w:t>
      </w:r>
      <w:r>
        <w:rPr>
          <w:rFonts w:ascii="Arial" w:hAnsi="Arial"/>
          <w:lang w:val="en-CA"/>
        </w:rPr>
        <w:tab/>
      </w:r>
      <w:r>
        <w:rPr>
          <w:rFonts w:ascii="Arial" w:hAnsi="Arial"/>
          <w:lang w:val="en-CA"/>
        </w:rPr>
        <w:sym w:font="Monotype Sorts" w:char="F07F"/>
      </w:r>
      <w:r w:rsidR="00674C0F">
        <w:rPr>
          <w:rFonts w:ascii="Arial" w:hAnsi="Arial"/>
          <w:lang w:val="en-CA"/>
        </w:rPr>
        <w:t xml:space="preserve">X </w:t>
      </w:r>
      <w:r>
        <w:rPr>
          <w:rFonts w:ascii="Arial" w:hAnsi="Arial"/>
          <w:lang w:val="en-CA"/>
        </w:rPr>
        <w:t>Yes</w:t>
      </w:r>
      <w:r>
        <w:rPr>
          <w:rFonts w:ascii="Arial" w:hAnsi="Arial"/>
          <w:lang w:val="en-CA"/>
        </w:rPr>
        <w:tab/>
      </w:r>
      <w:r w:rsidR="00674C0F">
        <w:rPr>
          <w:rFonts w:ascii="Arial" w:hAnsi="Arial"/>
          <w:lang w:val="en-CA"/>
        </w:rPr>
        <w:t xml:space="preserve"> </w:t>
      </w:r>
      <w:r>
        <w:rPr>
          <w:rFonts w:ascii="Arial" w:hAnsi="Arial"/>
          <w:lang w:val="en-CA"/>
        </w:rPr>
        <w:t>No</w:t>
      </w:r>
      <w:r>
        <w:rPr>
          <w:rFonts w:ascii="Arial" w:hAnsi="Arial"/>
          <w:sz w:val="32"/>
          <w:lang w:val="en-CA"/>
        </w:rPr>
        <w:tab/>
      </w:r>
    </w:p>
    <w:p w14:paraId="419FD78C" w14:textId="2304C248"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w:t>
      </w:r>
      <w:r w:rsidR="00674C0F" w:rsidRPr="00674C0F">
        <w:rPr>
          <w:rFonts w:ascii="Arial" w:hAnsi="Arial"/>
          <w:u w:val="single"/>
          <w:lang w:val="en-CA"/>
        </w:rPr>
        <w:t>January 05, 2023</w:t>
      </w:r>
      <w:r>
        <w:rPr>
          <w:rFonts w:ascii="Arial" w:hAnsi="Arial"/>
          <w:lang w:val="en-CA"/>
        </w:rPr>
        <w:t>___.</w:t>
      </w:r>
    </w:p>
    <w:p w14:paraId="2C1CE270" w14:textId="1871BB46" w:rsidR="00EA4133" w:rsidRDefault="00EA4133" w:rsidP="006E5AA5">
      <w:pPr>
        <w:pStyle w:val="BodyText"/>
        <w:tabs>
          <w:tab w:val="left" w:pos="7170"/>
          <w:tab w:val="left" w:pos="9180"/>
        </w:tabs>
        <w:spacing w:before="0" w:after="120"/>
        <w:rPr>
          <w:rFonts w:ascii="Arial" w:hAnsi="Arial"/>
          <w:lang w:val="en-CA"/>
        </w:rPr>
      </w:pPr>
      <w:r>
        <w:rPr>
          <w:rFonts w:ascii="Arial" w:hAnsi="Arial"/>
          <w:lang w:val="en-CA"/>
        </w:rPr>
        <w:t xml:space="preserve">Issued and Outstanding Securities of Issuer Prior to Issuance:  </w:t>
      </w:r>
      <w:r>
        <w:rPr>
          <w:rFonts w:ascii="Arial" w:hAnsi="Arial"/>
          <w:u w:val="single"/>
          <w:lang w:val="en-CA"/>
        </w:rPr>
        <w:tab/>
      </w:r>
      <w:r w:rsidR="006E5AA5" w:rsidRPr="0091059C">
        <w:rPr>
          <w:rFonts w:ascii="Arial" w:hAnsi="Arial"/>
          <w:u w:val="single"/>
          <w:lang w:val="en-CA"/>
        </w:rPr>
        <w:t>1</w:t>
      </w:r>
      <w:r w:rsidR="003E042C">
        <w:rPr>
          <w:rFonts w:ascii="Arial" w:hAnsi="Arial"/>
          <w:u w:val="single"/>
          <w:lang w:val="en-CA"/>
        </w:rPr>
        <w:t>4</w:t>
      </w:r>
      <w:r w:rsidR="006E5AA5" w:rsidRPr="0091059C">
        <w:rPr>
          <w:rFonts w:ascii="Arial" w:hAnsi="Arial"/>
          <w:u w:val="single"/>
          <w:lang w:val="en-CA"/>
        </w:rPr>
        <w:t>,</w:t>
      </w:r>
      <w:r w:rsidR="00B47540">
        <w:rPr>
          <w:rFonts w:ascii="Arial" w:hAnsi="Arial"/>
          <w:u w:val="single"/>
          <w:lang w:val="en-CA"/>
        </w:rPr>
        <w:t>250</w:t>
      </w:r>
      <w:r w:rsidR="006E5AA5" w:rsidRPr="0091059C">
        <w:rPr>
          <w:rFonts w:ascii="Arial" w:hAnsi="Arial"/>
          <w:u w:val="single"/>
          <w:lang w:val="en-CA"/>
        </w:rPr>
        <w:t>,001</w:t>
      </w:r>
      <w:r w:rsidRPr="0091059C">
        <w:rPr>
          <w:rFonts w:ascii="Arial" w:hAnsi="Arial"/>
          <w:lang w:val="en-CA"/>
        </w:rPr>
        <w:t>.</w:t>
      </w:r>
    </w:p>
    <w:p w14:paraId="6B27AE96"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6C61B0C4" w14:textId="317D83F5"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r>
      <w:r w:rsidR="00244627">
        <w:rPr>
          <w:rFonts w:ascii="Arial" w:hAnsi="Arial"/>
          <w:u w:val="single"/>
          <w:lang w:val="en-CA"/>
        </w:rPr>
        <w:t>January 05, 2023</w:t>
      </w:r>
      <w:r w:rsidR="00840B45">
        <w:rPr>
          <w:rFonts w:ascii="Arial" w:hAnsi="Arial"/>
          <w:u w:val="single"/>
          <w:lang w:val="en-CA"/>
        </w:rPr>
        <w:t xml:space="preserve">____  </w:t>
      </w:r>
      <w:r w:rsidR="00840B45">
        <w:rPr>
          <w:rFonts w:ascii="Arial" w:hAnsi="Arial"/>
          <w:lang w:val="en-CA"/>
        </w:rPr>
        <w:t xml:space="preserve"> or</w:t>
      </w:r>
    </w:p>
    <w:p w14:paraId="7AC74E34" w14:textId="3000B903" w:rsidR="00840B45" w:rsidRPr="002E6059"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244627">
        <w:rPr>
          <w:rFonts w:ascii="Arial" w:hAnsi="Arial"/>
          <w:u w:val="single"/>
          <w:lang w:val="en-CA"/>
        </w:rPr>
        <w:t>n/a</w:t>
      </w:r>
      <w:r w:rsidRPr="002E6059">
        <w:rPr>
          <w:rFonts w:ascii="Arial" w:hAnsi="Arial"/>
          <w:lang w:val="en-CA"/>
        </w:rPr>
        <w:t>____</w:t>
      </w:r>
    </w:p>
    <w:p w14:paraId="4B101C99" w14:textId="2D07A216" w:rsidR="00EA4133" w:rsidRPr="002E6059" w:rsidRDefault="00EA4133" w:rsidP="00C10A32">
      <w:pPr>
        <w:pStyle w:val="BodyText"/>
        <w:tabs>
          <w:tab w:val="left" w:pos="9180"/>
        </w:tabs>
        <w:spacing w:before="0" w:after="120"/>
        <w:rPr>
          <w:rFonts w:ascii="Arial" w:hAnsi="Arial"/>
          <w:lang w:val="en-CA"/>
        </w:rPr>
      </w:pPr>
      <w:r w:rsidRPr="002E6059">
        <w:rPr>
          <w:rFonts w:ascii="Arial" w:hAnsi="Arial"/>
          <w:lang w:val="en-CA"/>
        </w:rPr>
        <w:t xml:space="preserve">Closing Market Price on Day Preceding the </w:t>
      </w:r>
      <w:r w:rsidR="00840B45" w:rsidRPr="002E6059">
        <w:rPr>
          <w:rFonts w:ascii="Arial" w:hAnsi="Arial"/>
          <w:lang w:val="en-CA"/>
        </w:rPr>
        <w:t>n</w:t>
      </w:r>
      <w:r w:rsidRPr="002E6059">
        <w:rPr>
          <w:rFonts w:ascii="Arial" w:hAnsi="Arial"/>
          <w:lang w:val="en-CA"/>
        </w:rPr>
        <w:t xml:space="preserve">ews </w:t>
      </w:r>
      <w:r w:rsidR="00840B45" w:rsidRPr="002E6059">
        <w:rPr>
          <w:rFonts w:ascii="Arial" w:hAnsi="Arial"/>
          <w:lang w:val="en-CA"/>
        </w:rPr>
        <w:t>r</w:t>
      </w:r>
      <w:r w:rsidRPr="002E6059">
        <w:rPr>
          <w:rFonts w:ascii="Arial" w:hAnsi="Arial"/>
          <w:lang w:val="en-CA"/>
        </w:rPr>
        <w:t>elease: __</w:t>
      </w:r>
      <w:r w:rsidR="00244627" w:rsidRPr="00244627">
        <w:rPr>
          <w:rFonts w:ascii="Arial" w:hAnsi="Arial"/>
          <w:u w:val="single"/>
          <w:lang w:val="en-CA"/>
        </w:rPr>
        <w:t>0.</w:t>
      </w:r>
      <w:r w:rsidR="00244627">
        <w:rPr>
          <w:rFonts w:ascii="Arial" w:hAnsi="Arial"/>
          <w:u w:val="single"/>
          <w:lang w:val="en-CA"/>
        </w:rPr>
        <w:t>0</w:t>
      </w:r>
      <w:r w:rsidR="00244627" w:rsidRPr="00244627">
        <w:rPr>
          <w:rFonts w:ascii="Arial" w:hAnsi="Arial"/>
          <w:u w:val="single"/>
          <w:lang w:val="en-CA"/>
        </w:rPr>
        <w:t>65</w:t>
      </w:r>
      <w:r w:rsidRPr="00244627">
        <w:rPr>
          <w:rFonts w:ascii="Arial" w:hAnsi="Arial"/>
          <w:u w:val="single"/>
          <w:lang w:val="en-CA"/>
        </w:rPr>
        <w:t>_______</w:t>
      </w:r>
      <w:r w:rsidR="00840B45" w:rsidRPr="002E6059">
        <w:rPr>
          <w:rFonts w:ascii="Arial" w:hAnsi="Arial"/>
          <w:lang w:val="en-CA"/>
        </w:rPr>
        <w:t xml:space="preserve"> or</w:t>
      </w:r>
    </w:p>
    <w:p w14:paraId="4425EF3A" w14:textId="4DF3045D" w:rsidR="00840B45" w:rsidRPr="002E6059" w:rsidRDefault="00840B45" w:rsidP="00C10A32">
      <w:pPr>
        <w:pStyle w:val="BodyText"/>
        <w:tabs>
          <w:tab w:val="left" w:pos="9180"/>
        </w:tabs>
        <w:spacing w:before="0" w:after="120"/>
        <w:rPr>
          <w:rFonts w:ascii="Arial" w:hAnsi="Arial"/>
          <w:lang w:val="en-CA"/>
        </w:rPr>
      </w:pPr>
      <w:r w:rsidRPr="002E6059">
        <w:rPr>
          <w:rFonts w:ascii="Arial" w:hAnsi="Arial"/>
          <w:lang w:val="en-CA"/>
        </w:rPr>
        <w:t xml:space="preserve">Day preceding request for price protection: </w:t>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t>_____</w:t>
      </w:r>
      <w:r w:rsidR="00244627">
        <w:rPr>
          <w:rFonts w:ascii="Arial" w:hAnsi="Arial"/>
          <w:u w:val="single"/>
          <w:lang w:val="en-CA"/>
        </w:rPr>
        <w:t>n/a</w:t>
      </w:r>
      <w:r w:rsidRPr="002E6059">
        <w:rPr>
          <w:rFonts w:ascii="Arial" w:hAnsi="Arial"/>
          <w:lang w:val="en-CA"/>
        </w:rPr>
        <w:t>________</w:t>
      </w:r>
    </w:p>
    <w:p w14:paraId="7E574F25" w14:textId="77777777" w:rsidR="00840B45" w:rsidRPr="002E6059" w:rsidRDefault="00840B45" w:rsidP="00C10A32">
      <w:pPr>
        <w:pStyle w:val="BodyText"/>
        <w:tabs>
          <w:tab w:val="left" w:pos="9180"/>
        </w:tabs>
        <w:spacing w:before="0" w:after="120"/>
        <w:rPr>
          <w:rFonts w:ascii="Arial" w:hAnsi="Arial"/>
          <w:b/>
          <w:lang w:val="en-CA"/>
        </w:rPr>
      </w:pPr>
      <w:r w:rsidRPr="002E6059">
        <w:rPr>
          <w:rFonts w:ascii="Arial" w:hAnsi="Arial"/>
          <w:b/>
          <w:lang w:val="en-CA"/>
        </w:rPr>
        <w:t>Closing</w:t>
      </w:r>
    </w:p>
    <w:p w14:paraId="76843ECA" w14:textId="0BFCE1CA" w:rsidR="00840B45" w:rsidRPr="002E6059" w:rsidRDefault="00840B45" w:rsidP="00C10A32">
      <w:pPr>
        <w:pStyle w:val="BodyText"/>
        <w:tabs>
          <w:tab w:val="left" w:pos="9180"/>
        </w:tabs>
        <w:spacing w:before="0" w:after="120"/>
        <w:rPr>
          <w:rFonts w:ascii="Arial" w:hAnsi="Arial"/>
          <w:lang w:val="en-CA"/>
        </w:rPr>
      </w:pPr>
      <w:r w:rsidRPr="002E6059">
        <w:rPr>
          <w:rFonts w:ascii="Arial" w:hAnsi="Arial"/>
          <w:lang w:val="en-CA"/>
        </w:rPr>
        <w:t>Number of securities to be issued: _</w:t>
      </w:r>
      <w:r w:rsidR="00B71368">
        <w:rPr>
          <w:rFonts w:ascii="Arial" w:hAnsi="Arial"/>
          <w:u w:val="single"/>
          <w:lang w:val="en-CA"/>
        </w:rPr>
        <w:t>10,729,166</w:t>
      </w:r>
      <w:r w:rsidRPr="002E6059">
        <w:rPr>
          <w:rFonts w:ascii="Arial" w:hAnsi="Arial"/>
          <w:lang w:val="en-CA"/>
        </w:rPr>
        <w:t>___________</w:t>
      </w:r>
    </w:p>
    <w:p w14:paraId="4A69D16E" w14:textId="171C4E7E" w:rsidR="00840B45" w:rsidRDefault="00840B45" w:rsidP="00C10A32">
      <w:pPr>
        <w:pStyle w:val="BodyText"/>
        <w:tabs>
          <w:tab w:val="left" w:pos="9180"/>
        </w:tabs>
        <w:spacing w:before="0" w:after="120"/>
        <w:rPr>
          <w:rFonts w:ascii="Arial" w:hAnsi="Arial"/>
          <w:lang w:val="en-CA"/>
        </w:rPr>
      </w:pPr>
      <w:r w:rsidRPr="002E6059">
        <w:rPr>
          <w:rFonts w:ascii="Arial" w:hAnsi="Arial"/>
          <w:lang w:val="en-CA"/>
        </w:rPr>
        <w:t xml:space="preserve">Issued and outstanding securities following issuance: </w:t>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Pr="002E6059">
        <w:rPr>
          <w:rFonts w:ascii="Arial" w:hAnsi="Arial"/>
          <w:lang w:val="en-CA"/>
        </w:rPr>
        <w:softHyphen/>
      </w:r>
      <w:r w:rsidR="006E5AA5" w:rsidRPr="002E6059">
        <w:rPr>
          <w:rFonts w:ascii="Arial" w:hAnsi="Arial"/>
          <w:u w:val="single"/>
          <w:lang w:val="en-CA"/>
        </w:rPr>
        <w:t xml:space="preserve">up to </w:t>
      </w:r>
      <w:r w:rsidR="00B47540" w:rsidRPr="002E6059">
        <w:rPr>
          <w:rFonts w:ascii="Arial" w:hAnsi="Arial"/>
          <w:u w:val="single"/>
          <w:lang w:val="en-CA"/>
        </w:rPr>
        <w:t>2</w:t>
      </w:r>
      <w:r w:rsidR="00B71368">
        <w:rPr>
          <w:rFonts w:ascii="Arial" w:hAnsi="Arial"/>
          <w:u w:val="single"/>
          <w:lang w:val="en-CA"/>
        </w:rPr>
        <w:t>4,979,167</w:t>
      </w:r>
      <w:r w:rsidRPr="002E6059">
        <w:rPr>
          <w:rFonts w:ascii="Arial" w:hAnsi="Arial"/>
          <w:lang w:val="en-CA"/>
        </w:rPr>
        <w:t>_______</w:t>
      </w:r>
    </w:p>
    <w:p w14:paraId="58944126" w14:textId="77777777" w:rsidR="00C10A32" w:rsidRDefault="00C10A32" w:rsidP="00C10A32">
      <w:pPr>
        <w:pStyle w:val="BodyText"/>
        <w:tabs>
          <w:tab w:val="left" w:pos="9180"/>
        </w:tabs>
        <w:spacing w:before="0" w:after="120"/>
        <w:rPr>
          <w:rFonts w:ascii="Arial" w:hAnsi="Arial"/>
          <w:b/>
          <w:lang w:val="en-CA"/>
        </w:rPr>
      </w:pPr>
    </w:p>
    <w:p w14:paraId="4A9446FD"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35743F3D"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47AACD2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7E8CD0F1"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7B3898D8"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454C9ADE"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26DE0EFE"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14:paraId="2FF1DFAB"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6D1E8234"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9576" w:type="dxa"/>
        <w:tblLayout w:type="fixed"/>
        <w:tblLook w:val="04A0" w:firstRow="1" w:lastRow="0" w:firstColumn="1" w:lastColumn="0" w:noHBand="0" w:noVBand="1"/>
      </w:tblPr>
      <w:tblGrid>
        <w:gridCol w:w="3652"/>
        <w:gridCol w:w="1701"/>
        <w:gridCol w:w="1829"/>
        <w:gridCol w:w="2394"/>
      </w:tblGrid>
      <w:tr w:rsidR="00C536D3" w:rsidRPr="00C536D3" w14:paraId="77849832" w14:textId="77777777" w:rsidTr="00B71368">
        <w:tc>
          <w:tcPr>
            <w:tcW w:w="3652" w:type="dxa"/>
          </w:tcPr>
          <w:p w14:paraId="4675F1FC"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35D13C5F"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3705CA99"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743A315C"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A67B99" w:rsidRPr="00C536D3" w14:paraId="5628B45E" w14:textId="77777777" w:rsidTr="00B71368">
        <w:tc>
          <w:tcPr>
            <w:tcW w:w="3652" w:type="dxa"/>
          </w:tcPr>
          <w:p w14:paraId="34CFA715" w14:textId="6B77BD3C" w:rsidR="00A67B99" w:rsidRPr="00C536D3" w:rsidRDefault="00A67B99" w:rsidP="00A67B99">
            <w:pPr>
              <w:pStyle w:val="BodyText"/>
              <w:rPr>
                <w:rFonts w:ascii="Arial" w:hAnsi="Arial"/>
                <w:lang w:val="en-CA"/>
              </w:rPr>
            </w:pPr>
            <w:r>
              <w:rPr>
                <w:rFonts w:ascii="Arial" w:hAnsi="Arial"/>
                <w:lang w:val="en-CA"/>
              </w:rPr>
              <w:t>British Columbia</w:t>
            </w:r>
          </w:p>
        </w:tc>
        <w:tc>
          <w:tcPr>
            <w:tcW w:w="1701" w:type="dxa"/>
          </w:tcPr>
          <w:p w14:paraId="1D49A048" w14:textId="62A0029F" w:rsidR="00A67B99" w:rsidRPr="00C536D3" w:rsidRDefault="00DB5C62" w:rsidP="00E776F8">
            <w:pPr>
              <w:pStyle w:val="BodyText"/>
              <w:jc w:val="center"/>
              <w:rPr>
                <w:rFonts w:ascii="Arial" w:hAnsi="Arial"/>
                <w:lang w:val="en-CA"/>
              </w:rPr>
            </w:pPr>
            <w:r>
              <w:rPr>
                <w:rFonts w:ascii="Arial" w:hAnsi="Arial"/>
                <w:lang w:val="en-CA"/>
              </w:rPr>
              <w:t>26</w:t>
            </w:r>
          </w:p>
        </w:tc>
        <w:tc>
          <w:tcPr>
            <w:tcW w:w="1829" w:type="dxa"/>
          </w:tcPr>
          <w:p w14:paraId="2C96A0DB" w14:textId="728BC789" w:rsidR="00A67B99" w:rsidRPr="00C536D3" w:rsidRDefault="00A67B99" w:rsidP="00E776F8">
            <w:pPr>
              <w:pStyle w:val="BodyText"/>
              <w:jc w:val="center"/>
              <w:rPr>
                <w:rFonts w:ascii="Arial" w:hAnsi="Arial"/>
                <w:lang w:val="en-CA"/>
              </w:rPr>
            </w:pPr>
            <w:r>
              <w:rPr>
                <w:rFonts w:ascii="Arial" w:hAnsi="Arial"/>
                <w:lang w:val="en-CA"/>
              </w:rPr>
              <w:t>$0.06</w:t>
            </w:r>
            <w:r w:rsidR="009F1C62">
              <w:rPr>
                <w:rFonts w:ascii="Arial" w:hAnsi="Arial"/>
                <w:lang w:val="en-CA"/>
              </w:rPr>
              <w:t>/unit</w:t>
            </w:r>
          </w:p>
        </w:tc>
        <w:tc>
          <w:tcPr>
            <w:tcW w:w="2394" w:type="dxa"/>
          </w:tcPr>
          <w:p w14:paraId="29A5BBF7" w14:textId="0F45D6C2" w:rsidR="00A67B99" w:rsidRPr="00C536D3" w:rsidRDefault="00DB5C62" w:rsidP="00E776F8">
            <w:pPr>
              <w:pStyle w:val="BodyText"/>
              <w:jc w:val="right"/>
              <w:rPr>
                <w:rFonts w:ascii="Arial" w:hAnsi="Arial"/>
                <w:lang w:val="en-CA"/>
              </w:rPr>
            </w:pPr>
            <w:r>
              <w:rPr>
                <w:rFonts w:ascii="Arial" w:hAnsi="Arial"/>
                <w:lang w:val="en-CA"/>
              </w:rPr>
              <w:t>315</w:t>
            </w:r>
            <w:r w:rsidR="00C208DD">
              <w:rPr>
                <w:rFonts w:ascii="Arial" w:hAnsi="Arial"/>
                <w:lang w:val="en-CA"/>
              </w:rPr>
              <w:t>,999.96</w:t>
            </w:r>
          </w:p>
        </w:tc>
      </w:tr>
      <w:tr w:rsidR="00A67B99" w:rsidRPr="00C536D3" w14:paraId="3821D90B" w14:textId="77777777" w:rsidTr="00B71368">
        <w:tc>
          <w:tcPr>
            <w:tcW w:w="3652" w:type="dxa"/>
          </w:tcPr>
          <w:p w14:paraId="729C587B" w14:textId="701AA545" w:rsidR="00A67B99" w:rsidRPr="00C536D3" w:rsidRDefault="00A67B99" w:rsidP="00A67B99">
            <w:pPr>
              <w:pStyle w:val="BodyText"/>
              <w:rPr>
                <w:rFonts w:ascii="Arial" w:hAnsi="Arial"/>
                <w:lang w:val="en-CA"/>
              </w:rPr>
            </w:pPr>
            <w:r>
              <w:rPr>
                <w:rFonts w:ascii="Arial" w:hAnsi="Arial"/>
                <w:lang w:val="en-CA"/>
              </w:rPr>
              <w:t>British Columbia</w:t>
            </w:r>
          </w:p>
        </w:tc>
        <w:tc>
          <w:tcPr>
            <w:tcW w:w="1701" w:type="dxa"/>
          </w:tcPr>
          <w:p w14:paraId="72FB5AD2" w14:textId="45CD13D9" w:rsidR="00A67B99" w:rsidRPr="00C536D3" w:rsidRDefault="00DB5C62" w:rsidP="00E776F8">
            <w:pPr>
              <w:pStyle w:val="BodyText"/>
              <w:jc w:val="center"/>
              <w:rPr>
                <w:rFonts w:ascii="Arial" w:hAnsi="Arial"/>
                <w:lang w:val="en-CA"/>
              </w:rPr>
            </w:pPr>
            <w:r>
              <w:rPr>
                <w:rFonts w:ascii="Arial" w:hAnsi="Arial"/>
                <w:lang w:val="en-CA"/>
              </w:rPr>
              <w:t>13</w:t>
            </w:r>
          </w:p>
        </w:tc>
        <w:tc>
          <w:tcPr>
            <w:tcW w:w="1829" w:type="dxa"/>
          </w:tcPr>
          <w:p w14:paraId="2FD8191C" w14:textId="0D20B3C0" w:rsidR="00A67B99" w:rsidRPr="00C536D3" w:rsidRDefault="00A67B99" w:rsidP="00E776F8">
            <w:pPr>
              <w:pStyle w:val="BodyText"/>
              <w:jc w:val="center"/>
              <w:rPr>
                <w:rFonts w:ascii="Arial" w:hAnsi="Arial"/>
                <w:lang w:val="en-CA"/>
              </w:rPr>
            </w:pPr>
            <w:r>
              <w:rPr>
                <w:rFonts w:ascii="Arial" w:hAnsi="Arial"/>
                <w:lang w:val="en-CA"/>
              </w:rPr>
              <w:t>$0.08</w:t>
            </w:r>
            <w:r w:rsidR="009F1C62">
              <w:rPr>
                <w:rFonts w:ascii="Arial" w:hAnsi="Arial"/>
                <w:lang w:val="en-CA"/>
              </w:rPr>
              <w:t>/unit</w:t>
            </w:r>
          </w:p>
        </w:tc>
        <w:tc>
          <w:tcPr>
            <w:tcW w:w="2394" w:type="dxa"/>
          </w:tcPr>
          <w:p w14:paraId="10481387" w14:textId="6CF18917" w:rsidR="00A67B99" w:rsidRPr="00C536D3" w:rsidRDefault="00A45121" w:rsidP="00E776F8">
            <w:pPr>
              <w:pStyle w:val="BodyText"/>
              <w:jc w:val="right"/>
              <w:rPr>
                <w:rFonts w:ascii="Arial" w:hAnsi="Arial"/>
                <w:lang w:val="en-CA"/>
              </w:rPr>
            </w:pPr>
            <w:r>
              <w:rPr>
                <w:rFonts w:ascii="Arial" w:hAnsi="Arial"/>
                <w:lang w:val="en-CA"/>
              </w:rPr>
              <w:t>156.400.00</w:t>
            </w:r>
          </w:p>
        </w:tc>
      </w:tr>
      <w:tr w:rsidR="00A67B99" w:rsidRPr="00C536D3" w14:paraId="7FAC1B9A" w14:textId="77777777" w:rsidTr="00B71368">
        <w:tc>
          <w:tcPr>
            <w:tcW w:w="3652" w:type="dxa"/>
          </w:tcPr>
          <w:p w14:paraId="30E270B1" w14:textId="6100623E" w:rsidR="00A67B99" w:rsidRPr="00C536D3" w:rsidRDefault="00A67B99" w:rsidP="00A67B99">
            <w:pPr>
              <w:pStyle w:val="BodyText"/>
              <w:rPr>
                <w:rFonts w:ascii="Arial" w:hAnsi="Arial"/>
                <w:lang w:val="en-CA"/>
              </w:rPr>
            </w:pPr>
            <w:r>
              <w:rPr>
                <w:rFonts w:ascii="Arial" w:hAnsi="Arial"/>
                <w:lang w:val="en-CA"/>
              </w:rPr>
              <w:t>Alberta</w:t>
            </w:r>
          </w:p>
        </w:tc>
        <w:tc>
          <w:tcPr>
            <w:tcW w:w="1701" w:type="dxa"/>
          </w:tcPr>
          <w:p w14:paraId="7A0A0413" w14:textId="3826A256" w:rsidR="00A67B99" w:rsidRPr="00C536D3" w:rsidRDefault="00DB5C62" w:rsidP="00E776F8">
            <w:pPr>
              <w:pStyle w:val="BodyText"/>
              <w:jc w:val="center"/>
              <w:rPr>
                <w:rFonts w:ascii="Arial" w:hAnsi="Arial"/>
                <w:lang w:val="en-CA"/>
              </w:rPr>
            </w:pPr>
            <w:r>
              <w:rPr>
                <w:rFonts w:ascii="Arial" w:hAnsi="Arial"/>
                <w:lang w:val="en-CA"/>
              </w:rPr>
              <w:t>6</w:t>
            </w:r>
          </w:p>
        </w:tc>
        <w:tc>
          <w:tcPr>
            <w:tcW w:w="1829" w:type="dxa"/>
          </w:tcPr>
          <w:p w14:paraId="6D4B3B92" w14:textId="5719A510" w:rsidR="00A67B99" w:rsidRPr="00C536D3" w:rsidRDefault="00A67B99" w:rsidP="00E776F8">
            <w:pPr>
              <w:pStyle w:val="BodyText"/>
              <w:jc w:val="center"/>
              <w:rPr>
                <w:rFonts w:ascii="Arial" w:hAnsi="Arial"/>
                <w:lang w:val="en-CA"/>
              </w:rPr>
            </w:pPr>
            <w:r>
              <w:rPr>
                <w:rFonts w:ascii="Arial" w:hAnsi="Arial"/>
                <w:lang w:val="en-CA"/>
              </w:rPr>
              <w:t>$0.06</w:t>
            </w:r>
            <w:r w:rsidR="009F1C62">
              <w:rPr>
                <w:rFonts w:ascii="Arial" w:hAnsi="Arial"/>
                <w:lang w:val="en-CA"/>
              </w:rPr>
              <w:t>/unit</w:t>
            </w:r>
          </w:p>
        </w:tc>
        <w:tc>
          <w:tcPr>
            <w:tcW w:w="2394" w:type="dxa"/>
          </w:tcPr>
          <w:p w14:paraId="7A3934D0" w14:textId="07F3F504" w:rsidR="00A67B99" w:rsidRPr="00C536D3" w:rsidRDefault="00A67B99" w:rsidP="00E776F8">
            <w:pPr>
              <w:pStyle w:val="BodyText"/>
              <w:jc w:val="right"/>
              <w:rPr>
                <w:rFonts w:ascii="Arial" w:hAnsi="Arial"/>
                <w:lang w:val="en-CA"/>
              </w:rPr>
            </w:pPr>
            <w:r>
              <w:rPr>
                <w:rFonts w:ascii="Arial" w:hAnsi="Arial"/>
                <w:lang w:val="en-CA"/>
              </w:rPr>
              <w:t>49,500.00</w:t>
            </w:r>
          </w:p>
        </w:tc>
      </w:tr>
      <w:tr w:rsidR="00A67B99" w:rsidRPr="00C536D3" w14:paraId="1F7CF040" w14:textId="77777777" w:rsidTr="00B71368">
        <w:tc>
          <w:tcPr>
            <w:tcW w:w="3652" w:type="dxa"/>
          </w:tcPr>
          <w:p w14:paraId="08ABCF85" w14:textId="156BDBF6" w:rsidR="00A67B99" w:rsidRPr="00C536D3" w:rsidRDefault="00A67B99" w:rsidP="00A67B99">
            <w:pPr>
              <w:pStyle w:val="BodyText"/>
              <w:rPr>
                <w:rFonts w:ascii="Arial" w:hAnsi="Arial"/>
                <w:lang w:val="en-CA"/>
              </w:rPr>
            </w:pPr>
            <w:r>
              <w:rPr>
                <w:rFonts w:ascii="Arial" w:hAnsi="Arial"/>
                <w:lang w:val="en-CA"/>
              </w:rPr>
              <w:t>Manitoba</w:t>
            </w:r>
          </w:p>
        </w:tc>
        <w:tc>
          <w:tcPr>
            <w:tcW w:w="1701" w:type="dxa"/>
          </w:tcPr>
          <w:p w14:paraId="4244DC6F" w14:textId="3D2E7CB5" w:rsidR="00A67B99" w:rsidRPr="00C536D3" w:rsidRDefault="00DB5C62" w:rsidP="00E776F8">
            <w:pPr>
              <w:pStyle w:val="BodyText"/>
              <w:jc w:val="center"/>
              <w:rPr>
                <w:rFonts w:ascii="Arial" w:hAnsi="Arial"/>
                <w:lang w:val="en-CA"/>
              </w:rPr>
            </w:pPr>
            <w:r>
              <w:rPr>
                <w:rFonts w:ascii="Arial" w:hAnsi="Arial"/>
                <w:lang w:val="en-CA"/>
              </w:rPr>
              <w:t>1</w:t>
            </w:r>
          </w:p>
        </w:tc>
        <w:tc>
          <w:tcPr>
            <w:tcW w:w="1829" w:type="dxa"/>
          </w:tcPr>
          <w:p w14:paraId="66C9743A" w14:textId="35DA7618" w:rsidR="00A67B99" w:rsidRPr="00C536D3" w:rsidRDefault="00A67B99" w:rsidP="00E776F8">
            <w:pPr>
              <w:pStyle w:val="BodyText"/>
              <w:jc w:val="center"/>
              <w:rPr>
                <w:rFonts w:ascii="Arial" w:hAnsi="Arial"/>
                <w:lang w:val="en-CA"/>
              </w:rPr>
            </w:pPr>
            <w:r>
              <w:rPr>
                <w:rFonts w:ascii="Arial" w:hAnsi="Arial"/>
                <w:lang w:val="en-CA"/>
              </w:rPr>
              <w:t>$0.08</w:t>
            </w:r>
            <w:r w:rsidR="009F1C62">
              <w:rPr>
                <w:rFonts w:ascii="Arial" w:hAnsi="Arial"/>
                <w:lang w:val="en-CA"/>
              </w:rPr>
              <w:t>/unit</w:t>
            </w:r>
          </w:p>
        </w:tc>
        <w:tc>
          <w:tcPr>
            <w:tcW w:w="2394" w:type="dxa"/>
          </w:tcPr>
          <w:p w14:paraId="597CB01B" w14:textId="11D3C4CD" w:rsidR="00A67B99" w:rsidRPr="00C536D3" w:rsidRDefault="00A67B99" w:rsidP="00E776F8">
            <w:pPr>
              <w:pStyle w:val="BodyText"/>
              <w:jc w:val="right"/>
              <w:rPr>
                <w:rFonts w:ascii="Arial" w:hAnsi="Arial"/>
                <w:lang w:val="en-CA"/>
              </w:rPr>
            </w:pPr>
            <w:r>
              <w:rPr>
                <w:rFonts w:ascii="Arial" w:hAnsi="Arial"/>
                <w:lang w:val="en-CA"/>
              </w:rPr>
              <w:t>15.000.00</w:t>
            </w:r>
          </w:p>
        </w:tc>
      </w:tr>
      <w:tr w:rsidR="00A67B99" w:rsidRPr="00C536D3" w14:paraId="34AA8EC9" w14:textId="77777777" w:rsidTr="00B71368">
        <w:tc>
          <w:tcPr>
            <w:tcW w:w="3652" w:type="dxa"/>
          </w:tcPr>
          <w:p w14:paraId="117CB56E" w14:textId="05BEFBE1" w:rsidR="00A67B99" w:rsidRDefault="00A67B99" w:rsidP="00A67B99">
            <w:pPr>
              <w:pStyle w:val="BodyText"/>
              <w:rPr>
                <w:rFonts w:ascii="Arial" w:hAnsi="Arial"/>
                <w:lang w:val="en-CA"/>
              </w:rPr>
            </w:pPr>
            <w:r>
              <w:rPr>
                <w:rFonts w:ascii="Arial" w:hAnsi="Arial"/>
                <w:lang w:val="en-CA"/>
              </w:rPr>
              <w:t>Quebec</w:t>
            </w:r>
          </w:p>
        </w:tc>
        <w:tc>
          <w:tcPr>
            <w:tcW w:w="1701" w:type="dxa"/>
          </w:tcPr>
          <w:p w14:paraId="7848FCB9" w14:textId="2F6BDFAF" w:rsidR="00A67B99" w:rsidRPr="00C536D3" w:rsidRDefault="00A67B99" w:rsidP="00E776F8">
            <w:pPr>
              <w:pStyle w:val="BodyText"/>
              <w:jc w:val="center"/>
              <w:rPr>
                <w:rFonts w:ascii="Arial" w:hAnsi="Arial"/>
                <w:lang w:val="en-CA"/>
              </w:rPr>
            </w:pPr>
            <w:r>
              <w:rPr>
                <w:rFonts w:ascii="Arial" w:hAnsi="Arial"/>
                <w:lang w:val="en-CA"/>
              </w:rPr>
              <w:t>4</w:t>
            </w:r>
          </w:p>
        </w:tc>
        <w:tc>
          <w:tcPr>
            <w:tcW w:w="1829" w:type="dxa"/>
          </w:tcPr>
          <w:p w14:paraId="23143527" w14:textId="24113C07" w:rsidR="00A67B99" w:rsidRPr="00C536D3" w:rsidRDefault="00A67B99" w:rsidP="00E776F8">
            <w:pPr>
              <w:pStyle w:val="BodyText"/>
              <w:jc w:val="center"/>
              <w:rPr>
                <w:rFonts w:ascii="Arial" w:hAnsi="Arial"/>
                <w:lang w:val="en-CA"/>
              </w:rPr>
            </w:pPr>
            <w:r>
              <w:rPr>
                <w:rFonts w:ascii="Arial" w:hAnsi="Arial"/>
                <w:lang w:val="en-CA"/>
              </w:rPr>
              <w:t>$0.06</w:t>
            </w:r>
            <w:r w:rsidR="009F1C62">
              <w:rPr>
                <w:rFonts w:ascii="Arial" w:hAnsi="Arial"/>
                <w:lang w:val="en-CA"/>
              </w:rPr>
              <w:t>/unit</w:t>
            </w:r>
          </w:p>
        </w:tc>
        <w:tc>
          <w:tcPr>
            <w:tcW w:w="2394" w:type="dxa"/>
          </w:tcPr>
          <w:p w14:paraId="5947DB07" w14:textId="55E08FF1" w:rsidR="00A67B99" w:rsidRPr="00C536D3" w:rsidRDefault="00A45121" w:rsidP="00E776F8">
            <w:pPr>
              <w:pStyle w:val="BodyText"/>
              <w:jc w:val="right"/>
              <w:rPr>
                <w:rFonts w:ascii="Arial" w:hAnsi="Arial"/>
                <w:lang w:val="en-CA"/>
              </w:rPr>
            </w:pPr>
            <w:r>
              <w:rPr>
                <w:rFonts w:ascii="Arial" w:hAnsi="Arial"/>
                <w:lang w:val="en-CA"/>
              </w:rPr>
              <w:t>58,200.00</w:t>
            </w:r>
          </w:p>
        </w:tc>
      </w:tr>
      <w:tr w:rsidR="00A67B99" w:rsidRPr="00C536D3" w14:paraId="57653203" w14:textId="77777777" w:rsidTr="00B71368">
        <w:tc>
          <w:tcPr>
            <w:tcW w:w="3652" w:type="dxa"/>
          </w:tcPr>
          <w:p w14:paraId="0E34766F" w14:textId="2FDEF55A" w:rsidR="00A67B99" w:rsidRDefault="00A67B99" w:rsidP="00A67B99">
            <w:pPr>
              <w:pStyle w:val="BodyText"/>
              <w:rPr>
                <w:rFonts w:ascii="Arial" w:hAnsi="Arial"/>
                <w:lang w:val="en-CA"/>
              </w:rPr>
            </w:pPr>
            <w:r>
              <w:rPr>
                <w:rFonts w:ascii="Arial" w:hAnsi="Arial"/>
                <w:lang w:val="en-CA"/>
              </w:rPr>
              <w:t>Quebec</w:t>
            </w:r>
          </w:p>
        </w:tc>
        <w:tc>
          <w:tcPr>
            <w:tcW w:w="1701" w:type="dxa"/>
          </w:tcPr>
          <w:p w14:paraId="0DB049C2" w14:textId="7F4B39AA" w:rsidR="00A67B99" w:rsidRPr="00C536D3" w:rsidRDefault="00A67B99" w:rsidP="00E776F8">
            <w:pPr>
              <w:pStyle w:val="BodyText"/>
              <w:jc w:val="center"/>
              <w:rPr>
                <w:rFonts w:ascii="Arial" w:hAnsi="Arial"/>
                <w:lang w:val="en-CA"/>
              </w:rPr>
            </w:pPr>
            <w:r>
              <w:rPr>
                <w:rFonts w:ascii="Arial" w:hAnsi="Arial"/>
                <w:lang w:val="en-CA"/>
              </w:rPr>
              <w:t>2</w:t>
            </w:r>
          </w:p>
        </w:tc>
        <w:tc>
          <w:tcPr>
            <w:tcW w:w="1829" w:type="dxa"/>
          </w:tcPr>
          <w:p w14:paraId="3F0A4B41" w14:textId="49C0291F" w:rsidR="00A67B99" w:rsidRPr="00C536D3" w:rsidRDefault="00A67B99" w:rsidP="00E776F8">
            <w:pPr>
              <w:pStyle w:val="BodyText"/>
              <w:jc w:val="center"/>
              <w:rPr>
                <w:rFonts w:ascii="Arial" w:hAnsi="Arial"/>
                <w:lang w:val="en-CA"/>
              </w:rPr>
            </w:pPr>
            <w:r>
              <w:rPr>
                <w:rFonts w:ascii="Arial" w:hAnsi="Arial"/>
                <w:lang w:val="en-CA"/>
              </w:rPr>
              <w:t>$0.08</w:t>
            </w:r>
            <w:r w:rsidR="009F1C62">
              <w:rPr>
                <w:rFonts w:ascii="Arial" w:hAnsi="Arial"/>
                <w:lang w:val="en-CA"/>
              </w:rPr>
              <w:t>/unit</w:t>
            </w:r>
          </w:p>
        </w:tc>
        <w:tc>
          <w:tcPr>
            <w:tcW w:w="2394" w:type="dxa"/>
          </w:tcPr>
          <w:p w14:paraId="08F5C3CD" w14:textId="717F24F8" w:rsidR="00A67B99" w:rsidRPr="00C536D3" w:rsidRDefault="00A67B99" w:rsidP="00E776F8">
            <w:pPr>
              <w:pStyle w:val="BodyText"/>
              <w:jc w:val="right"/>
              <w:rPr>
                <w:rFonts w:ascii="Arial" w:hAnsi="Arial"/>
                <w:lang w:val="en-CA"/>
              </w:rPr>
            </w:pPr>
            <w:r>
              <w:rPr>
                <w:rFonts w:ascii="Arial" w:hAnsi="Arial"/>
                <w:lang w:val="en-CA"/>
              </w:rPr>
              <w:t>40,000.00</w:t>
            </w:r>
          </w:p>
        </w:tc>
      </w:tr>
      <w:tr w:rsidR="00A67B99" w:rsidRPr="00C536D3" w14:paraId="6D28531D" w14:textId="77777777" w:rsidTr="00B71368">
        <w:tc>
          <w:tcPr>
            <w:tcW w:w="3652" w:type="dxa"/>
          </w:tcPr>
          <w:p w14:paraId="603C932D" w14:textId="74DDB158" w:rsidR="00A67B99" w:rsidRDefault="00A67B99" w:rsidP="00A67B99">
            <w:pPr>
              <w:pStyle w:val="BodyText"/>
              <w:rPr>
                <w:rFonts w:ascii="Arial" w:hAnsi="Arial"/>
                <w:lang w:val="en-CA"/>
              </w:rPr>
            </w:pPr>
            <w:r>
              <w:rPr>
                <w:rFonts w:ascii="Arial" w:hAnsi="Arial"/>
                <w:lang w:val="en-CA"/>
              </w:rPr>
              <w:t>Ontario</w:t>
            </w:r>
          </w:p>
        </w:tc>
        <w:tc>
          <w:tcPr>
            <w:tcW w:w="1701" w:type="dxa"/>
          </w:tcPr>
          <w:p w14:paraId="0EE70961" w14:textId="677F4FA2" w:rsidR="00A67B99" w:rsidRPr="00C536D3" w:rsidRDefault="00DB5C62" w:rsidP="00E776F8">
            <w:pPr>
              <w:pStyle w:val="BodyText"/>
              <w:jc w:val="center"/>
              <w:rPr>
                <w:rFonts w:ascii="Arial" w:hAnsi="Arial"/>
                <w:lang w:val="en-CA"/>
              </w:rPr>
            </w:pPr>
            <w:r>
              <w:rPr>
                <w:rFonts w:ascii="Arial" w:hAnsi="Arial"/>
                <w:lang w:val="en-CA"/>
              </w:rPr>
              <w:t>3</w:t>
            </w:r>
          </w:p>
        </w:tc>
        <w:tc>
          <w:tcPr>
            <w:tcW w:w="1829" w:type="dxa"/>
          </w:tcPr>
          <w:p w14:paraId="505F9485" w14:textId="2F231457" w:rsidR="00A67B99" w:rsidRPr="00C536D3" w:rsidRDefault="00A67B99" w:rsidP="00E776F8">
            <w:pPr>
              <w:pStyle w:val="BodyText"/>
              <w:jc w:val="center"/>
              <w:rPr>
                <w:rFonts w:ascii="Arial" w:hAnsi="Arial"/>
                <w:lang w:val="en-CA"/>
              </w:rPr>
            </w:pPr>
            <w:r>
              <w:rPr>
                <w:rFonts w:ascii="Arial" w:hAnsi="Arial"/>
                <w:lang w:val="en-CA"/>
              </w:rPr>
              <w:t>$0.06</w:t>
            </w:r>
            <w:r w:rsidR="009F1C62">
              <w:rPr>
                <w:rFonts w:ascii="Arial" w:hAnsi="Arial"/>
                <w:lang w:val="en-CA"/>
              </w:rPr>
              <w:t>/unit</w:t>
            </w:r>
          </w:p>
        </w:tc>
        <w:tc>
          <w:tcPr>
            <w:tcW w:w="2394" w:type="dxa"/>
          </w:tcPr>
          <w:p w14:paraId="7DD19AB0" w14:textId="1FDC9FE8" w:rsidR="00A67B99" w:rsidRPr="00C536D3" w:rsidRDefault="00A45121" w:rsidP="00E776F8">
            <w:pPr>
              <w:pStyle w:val="BodyText"/>
              <w:jc w:val="right"/>
              <w:rPr>
                <w:rFonts w:ascii="Arial" w:hAnsi="Arial"/>
                <w:lang w:val="en-CA"/>
              </w:rPr>
            </w:pPr>
            <w:r>
              <w:rPr>
                <w:rFonts w:ascii="Arial" w:hAnsi="Arial"/>
                <w:lang w:val="en-CA"/>
              </w:rPr>
              <w:t>21,000.00</w:t>
            </w:r>
          </w:p>
        </w:tc>
      </w:tr>
      <w:tr w:rsidR="00A67B99" w:rsidRPr="00C536D3" w14:paraId="30F82652" w14:textId="77777777" w:rsidTr="00B71368">
        <w:tc>
          <w:tcPr>
            <w:tcW w:w="3652" w:type="dxa"/>
          </w:tcPr>
          <w:p w14:paraId="3F095F12" w14:textId="25725D23" w:rsidR="00A67B99" w:rsidRDefault="00A67B99" w:rsidP="00A67B99">
            <w:pPr>
              <w:pStyle w:val="BodyText"/>
              <w:rPr>
                <w:rFonts w:ascii="Arial" w:hAnsi="Arial"/>
                <w:lang w:val="en-CA"/>
              </w:rPr>
            </w:pPr>
            <w:r>
              <w:rPr>
                <w:rFonts w:ascii="Arial" w:hAnsi="Arial"/>
                <w:lang w:val="en-CA"/>
              </w:rPr>
              <w:t>Ontario</w:t>
            </w:r>
          </w:p>
        </w:tc>
        <w:tc>
          <w:tcPr>
            <w:tcW w:w="1701" w:type="dxa"/>
          </w:tcPr>
          <w:p w14:paraId="6590FFCB" w14:textId="1A1EF7F5" w:rsidR="00A67B99" w:rsidRPr="00C536D3" w:rsidRDefault="00DB5C62" w:rsidP="00E776F8">
            <w:pPr>
              <w:pStyle w:val="BodyText"/>
              <w:jc w:val="center"/>
              <w:rPr>
                <w:rFonts w:ascii="Arial" w:hAnsi="Arial"/>
                <w:lang w:val="en-CA"/>
              </w:rPr>
            </w:pPr>
            <w:r>
              <w:rPr>
                <w:rFonts w:ascii="Arial" w:hAnsi="Arial"/>
                <w:lang w:val="en-CA"/>
              </w:rPr>
              <w:t>3</w:t>
            </w:r>
          </w:p>
        </w:tc>
        <w:tc>
          <w:tcPr>
            <w:tcW w:w="1829" w:type="dxa"/>
          </w:tcPr>
          <w:p w14:paraId="06B1E8D0" w14:textId="0559F68B" w:rsidR="00A67B99" w:rsidRPr="00C536D3" w:rsidRDefault="00A67B99" w:rsidP="00E776F8">
            <w:pPr>
              <w:pStyle w:val="BodyText"/>
              <w:jc w:val="center"/>
              <w:rPr>
                <w:rFonts w:ascii="Arial" w:hAnsi="Arial"/>
                <w:lang w:val="en-CA"/>
              </w:rPr>
            </w:pPr>
            <w:r>
              <w:rPr>
                <w:rFonts w:ascii="Arial" w:hAnsi="Arial"/>
                <w:lang w:val="en-CA"/>
              </w:rPr>
              <w:t>$0.08</w:t>
            </w:r>
            <w:r w:rsidR="009F1C62">
              <w:rPr>
                <w:rFonts w:ascii="Arial" w:hAnsi="Arial"/>
                <w:lang w:val="en-CA"/>
              </w:rPr>
              <w:t>/unit</w:t>
            </w:r>
          </w:p>
        </w:tc>
        <w:tc>
          <w:tcPr>
            <w:tcW w:w="2394" w:type="dxa"/>
          </w:tcPr>
          <w:p w14:paraId="723D33C6" w14:textId="2B561C53" w:rsidR="00A67B99" w:rsidRPr="00C536D3" w:rsidRDefault="00A45121" w:rsidP="00E776F8">
            <w:pPr>
              <w:pStyle w:val="BodyText"/>
              <w:jc w:val="right"/>
              <w:rPr>
                <w:rFonts w:ascii="Arial" w:hAnsi="Arial"/>
                <w:lang w:val="en-CA"/>
              </w:rPr>
            </w:pPr>
            <w:r>
              <w:rPr>
                <w:rFonts w:ascii="Arial" w:hAnsi="Arial"/>
                <w:lang w:val="en-CA"/>
              </w:rPr>
              <w:t>50,000.00</w:t>
            </w:r>
          </w:p>
        </w:tc>
      </w:tr>
      <w:tr w:rsidR="00A67B99" w:rsidRPr="00C536D3" w14:paraId="312A4606" w14:textId="77777777" w:rsidTr="00B71368">
        <w:tc>
          <w:tcPr>
            <w:tcW w:w="3652" w:type="dxa"/>
          </w:tcPr>
          <w:p w14:paraId="73766F9E" w14:textId="4DC85335" w:rsidR="00A67B99" w:rsidRPr="00C536D3" w:rsidRDefault="00A67B99" w:rsidP="00A67B99">
            <w:pPr>
              <w:pStyle w:val="BodyText"/>
              <w:rPr>
                <w:rFonts w:ascii="Arial" w:hAnsi="Arial"/>
                <w:lang w:val="en-CA"/>
              </w:rPr>
            </w:pPr>
            <w:r>
              <w:rPr>
                <w:rFonts w:ascii="Arial" w:hAnsi="Arial"/>
                <w:lang w:val="en-CA"/>
              </w:rPr>
              <w:t>United Kingdom</w:t>
            </w:r>
          </w:p>
        </w:tc>
        <w:tc>
          <w:tcPr>
            <w:tcW w:w="1701" w:type="dxa"/>
          </w:tcPr>
          <w:p w14:paraId="21A4FC08" w14:textId="7FA3D124" w:rsidR="00A67B99" w:rsidRPr="00C536D3" w:rsidRDefault="00A67B99" w:rsidP="00E776F8">
            <w:pPr>
              <w:pStyle w:val="BodyText"/>
              <w:jc w:val="center"/>
              <w:rPr>
                <w:rFonts w:ascii="Arial" w:hAnsi="Arial"/>
                <w:lang w:val="en-CA"/>
              </w:rPr>
            </w:pPr>
            <w:r>
              <w:rPr>
                <w:rFonts w:ascii="Arial" w:hAnsi="Arial"/>
                <w:lang w:val="en-CA"/>
              </w:rPr>
              <w:t>1</w:t>
            </w:r>
          </w:p>
        </w:tc>
        <w:tc>
          <w:tcPr>
            <w:tcW w:w="1829" w:type="dxa"/>
          </w:tcPr>
          <w:p w14:paraId="51658DA8" w14:textId="0C3104E8" w:rsidR="00A67B99" w:rsidRPr="00C536D3" w:rsidRDefault="00A67B99" w:rsidP="00E776F8">
            <w:pPr>
              <w:pStyle w:val="BodyText"/>
              <w:jc w:val="center"/>
              <w:rPr>
                <w:rFonts w:ascii="Arial" w:hAnsi="Arial"/>
                <w:lang w:val="en-CA"/>
              </w:rPr>
            </w:pPr>
            <w:r>
              <w:rPr>
                <w:rFonts w:ascii="Arial" w:hAnsi="Arial"/>
                <w:lang w:val="en-CA"/>
              </w:rPr>
              <w:t>$0.06</w:t>
            </w:r>
            <w:r w:rsidR="009F1C62">
              <w:rPr>
                <w:rFonts w:ascii="Arial" w:hAnsi="Arial"/>
                <w:lang w:val="en-CA"/>
              </w:rPr>
              <w:t>/unit</w:t>
            </w:r>
          </w:p>
        </w:tc>
        <w:tc>
          <w:tcPr>
            <w:tcW w:w="2394" w:type="dxa"/>
          </w:tcPr>
          <w:p w14:paraId="3FF83C33" w14:textId="60B20FC8" w:rsidR="00A67B99" w:rsidRPr="00C536D3" w:rsidRDefault="00A45121" w:rsidP="00E776F8">
            <w:pPr>
              <w:pStyle w:val="BodyText"/>
              <w:jc w:val="right"/>
              <w:rPr>
                <w:rFonts w:ascii="Arial" w:hAnsi="Arial"/>
                <w:lang w:val="en-CA"/>
              </w:rPr>
            </w:pPr>
            <w:r>
              <w:rPr>
                <w:rFonts w:ascii="Arial" w:hAnsi="Arial"/>
                <w:lang w:val="en-CA"/>
              </w:rPr>
              <w:t>3,000.00</w:t>
            </w:r>
          </w:p>
        </w:tc>
      </w:tr>
      <w:tr w:rsidR="00A67B99" w:rsidRPr="00C536D3" w14:paraId="72DE6D31" w14:textId="77777777" w:rsidTr="00B71368">
        <w:tc>
          <w:tcPr>
            <w:tcW w:w="3652" w:type="dxa"/>
          </w:tcPr>
          <w:p w14:paraId="3DCD1152" w14:textId="77777777" w:rsidR="00A67B99" w:rsidRPr="00C536D3" w:rsidRDefault="00A67B99" w:rsidP="00A67B99">
            <w:pPr>
              <w:pStyle w:val="BodyText"/>
              <w:rPr>
                <w:rFonts w:ascii="Arial" w:hAnsi="Arial"/>
                <w:lang w:val="en-CA"/>
              </w:rPr>
            </w:pPr>
          </w:p>
        </w:tc>
        <w:tc>
          <w:tcPr>
            <w:tcW w:w="1701" w:type="dxa"/>
          </w:tcPr>
          <w:p w14:paraId="7F1E5904" w14:textId="77777777" w:rsidR="00A67B99" w:rsidRPr="00C536D3" w:rsidRDefault="00A67B99" w:rsidP="00E776F8">
            <w:pPr>
              <w:pStyle w:val="BodyText"/>
              <w:jc w:val="right"/>
              <w:rPr>
                <w:rFonts w:ascii="Arial" w:hAnsi="Arial"/>
                <w:lang w:val="en-CA"/>
              </w:rPr>
            </w:pPr>
          </w:p>
        </w:tc>
        <w:tc>
          <w:tcPr>
            <w:tcW w:w="1829" w:type="dxa"/>
          </w:tcPr>
          <w:p w14:paraId="4A49F3AD" w14:textId="77777777" w:rsidR="00A67B99" w:rsidRPr="00C536D3" w:rsidRDefault="00A67B99" w:rsidP="00E776F8">
            <w:pPr>
              <w:pStyle w:val="BodyText"/>
              <w:jc w:val="right"/>
              <w:rPr>
                <w:rFonts w:ascii="Arial" w:hAnsi="Arial"/>
                <w:lang w:val="en-CA"/>
              </w:rPr>
            </w:pPr>
          </w:p>
        </w:tc>
        <w:tc>
          <w:tcPr>
            <w:tcW w:w="2394" w:type="dxa"/>
          </w:tcPr>
          <w:p w14:paraId="12160C31" w14:textId="77777777" w:rsidR="00A67B99" w:rsidRPr="00C536D3" w:rsidRDefault="00A67B99" w:rsidP="00E776F8">
            <w:pPr>
              <w:pStyle w:val="BodyText"/>
              <w:jc w:val="right"/>
              <w:rPr>
                <w:rFonts w:ascii="Arial" w:hAnsi="Arial"/>
                <w:lang w:val="en-CA"/>
              </w:rPr>
            </w:pPr>
          </w:p>
        </w:tc>
      </w:tr>
      <w:tr w:rsidR="00A67B99" w:rsidRPr="00C536D3" w14:paraId="5DA895BC" w14:textId="77777777" w:rsidTr="00B71368">
        <w:tc>
          <w:tcPr>
            <w:tcW w:w="3652" w:type="dxa"/>
          </w:tcPr>
          <w:p w14:paraId="05903AEA" w14:textId="77777777" w:rsidR="00A67B99" w:rsidRPr="00C536D3" w:rsidRDefault="00A67B99" w:rsidP="00A67B99">
            <w:pPr>
              <w:pStyle w:val="BodyText"/>
              <w:rPr>
                <w:rFonts w:ascii="Arial" w:hAnsi="Arial"/>
                <w:lang w:val="en-CA"/>
              </w:rPr>
            </w:pPr>
            <w:r w:rsidRPr="00C536D3">
              <w:rPr>
                <w:rFonts w:ascii="Arial" w:hAnsi="Arial"/>
                <w:lang w:val="en-CA"/>
              </w:rPr>
              <w:t>Total number of purchasers:</w:t>
            </w:r>
          </w:p>
        </w:tc>
        <w:tc>
          <w:tcPr>
            <w:tcW w:w="1701" w:type="dxa"/>
          </w:tcPr>
          <w:p w14:paraId="0930D42A" w14:textId="7D81A2ED" w:rsidR="00A67B99" w:rsidRPr="00C536D3" w:rsidRDefault="00DB5C62" w:rsidP="00E776F8">
            <w:pPr>
              <w:pStyle w:val="BodyText"/>
              <w:jc w:val="right"/>
              <w:rPr>
                <w:rFonts w:ascii="Arial" w:hAnsi="Arial"/>
                <w:lang w:val="en-CA"/>
              </w:rPr>
            </w:pPr>
            <w:r>
              <w:rPr>
                <w:rFonts w:ascii="Arial" w:hAnsi="Arial"/>
                <w:lang w:val="en-CA"/>
              </w:rPr>
              <w:t>59</w:t>
            </w:r>
          </w:p>
        </w:tc>
        <w:tc>
          <w:tcPr>
            <w:tcW w:w="1829" w:type="dxa"/>
          </w:tcPr>
          <w:p w14:paraId="314808BB" w14:textId="77777777" w:rsidR="00A67B99" w:rsidRPr="00C536D3" w:rsidRDefault="00A67B99" w:rsidP="00E776F8">
            <w:pPr>
              <w:pStyle w:val="BodyText"/>
              <w:jc w:val="right"/>
              <w:rPr>
                <w:rFonts w:ascii="Arial" w:hAnsi="Arial"/>
                <w:lang w:val="en-CA"/>
              </w:rPr>
            </w:pPr>
          </w:p>
        </w:tc>
        <w:tc>
          <w:tcPr>
            <w:tcW w:w="2394" w:type="dxa"/>
          </w:tcPr>
          <w:p w14:paraId="3383ADA0" w14:textId="77777777" w:rsidR="00A67B99" w:rsidRPr="00C536D3" w:rsidRDefault="00A67B99" w:rsidP="00E776F8">
            <w:pPr>
              <w:pStyle w:val="BodyText"/>
              <w:jc w:val="right"/>
              <w:rPr>
                <w:rFonts w:ascii="Arial" w:hAnsi="Arial"/>
                <w:lang w:val="en-CA"/>
              </w:rPr>
            </w:pPr>
          </w:p>
        </w:tc>
      </w:tr>
      <w:tr w:rsidR="00A67B99" w:rsidRPr="00C536D3" w14:paraId="16C57592" w14:textId="77777777" w:rsidTr="00B71368">
        <w:tc>
          <w:tcPr>
            <w:tcW w:w="7182" w:type="dxa"/>
            <w:gridSpan w:val="3"/>
          </w:tcPr>
          <w:p w14:paraId="2785397F" w14:textId="77777777" w:rsidR="00A67B99" w:rsidRPr="00C536D3" w:rsidRDefault="00A67B99" w:rsidP="00E776F8">
            <w:pPr>
              <w:pStyle w:val="BodyText"/>
              <w:jc w:val="right"/>
              <w:rPr>
                <w:rFonts w:ascii="Arial" w:hAnsi="Arial"/>
                <w:lang w:val="en-CA"/>
              </w:rPr>
            </w:pPr>
            <w:r w:rsidRPr="00C536D3">
              <w:rPr>
                <w:rFonts w:ascii="Arial" w:hAnsi="Arial"/>
                <w:lang w:val="en-CA"/>
              </w:rPr>
              <w:t>Total dollar value of distribution in all jurisdictions:</w:t>
            </w:r>
          </w:p>
        </w:tc>
        <w:tc>
          <w:tcPr>
            <w:tcW w:w="2394" w:type="dxa"/>
          </w:tcPr>
          <w:p w14:paraId="3CFB7BB4" w14:textId="07ACCC66" w:rsidR="00A67B99" w:rsidRPr="00C536D3" w:rsidRDefault="00A67B99" w:rsidP="00E776F8">
            <w:pPr>
              <w:pStyle w:val="BodyText"/>
              <w:jc w:val="right"/>
              <w:rPr>
                <w:rFonts w:ascii="Arial" w:hAnsi="Arial"/>
                <w:lang w:val="en-CA"/>
              </w:rPr>
            </w:pPr>
            <w:r>
              <w:rPr>
                <w:rFonts w:ascii="Arial" w:hAnsi="Arial"/>
                <w:lang w:val="en-CA"/>
              </w:rPr>
              <w:t>709,099.96</w:t>
            </w:r>
          </w:p>
        </w:tc>
      </w:tr>
    </w:tbl>
    <w:p w14:paraId="303C18F6" w14:textId="77777777" w:rsidR="00C536D3" w:rsidRPr="00C536D3" w:rsidRDefault="00C536D3" w:rsidP="00C536D3">
      <w:pPr>
        <w:pStyle w:val="BodyText"/>
        <w:rPr>
          <w:rFonts w:ascii="Arial" w:hAnsi="Arial"/>
          <w:b/>
          <w:u w:val="single"/>
          <w:lang w:val="en-CA"/>
        </w:rPr>
      </w:pPr>
    </w:p>
    <w:p w14:paraId="0C9674AE"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0306EC7D" w14:textId="77777777"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14:paraId="0CDB27B9" w14:textId="77777777" w:rsidTr="00860AA3">
        <w:trPr>
          <w:trHeight w:val="1965"/>
        </w:trPr>
        <w:tc>
          <w:tcPr>
            <w:tcW w:w="1394" w:type="dxa"/>
          </w:tcPr>
          <w:p w14:paraId="3BAB3082" w14:textId="77777777" w:rsidR="00EA4133" w:rsidRDefault="00EA4133">
            <w:pPr>
              <w:pStyle w:val="BodyText"/>
              <w:spacing w:before="0" w:line="280" w:lineRule="exact"/>
              <w:jc w:val="center"/>
              <w:rPr>
                <w:rFonts w:ascii="Arial" w:hAnsi="Arial"/>
                <w:b/>
                <w:sz w:val="20"/>
                <w:lang w:val="en-CA"/>
              </w:rPr>
            </w:pPr>
          </w:p>
          <w:p w14:paraId="3170AE71"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76" w:type="dxa"/>
          </w:tcPr>
          <w:p w14:paraId="4AE0ECE8" w14:textId="77777777" w:rsidR="00EA4133" w:rsidRDefault="00EA4133">
            <w:pPr>
              <w:pStyle w:val="BodyText"/>
              <w:spacing w:before="0" w:line="280" w:lineRule="exact"/>
              <w:jc w:val="center"/>
              <w:rPr>
                <w:rFonts w:ascii="Arial" w:hAnsi="Arial"/>
                <w:b/>
                <w:sz w:val="20"/>
                <w:lang w:val="en-CA"/>
              </w:rPr>
            </w:pPr>
          </w:p>
          <w:p w14:paraId="31ED618A"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7AC3BC21" w14:textId="77777777" w:rsidR="00EA4133" w:rsidRDefault="00EA4133">
            <w:pPr>
              <w:pStyle w:val="BodyText"/>
              <w:spacing w:before="0" w:line="280" w:lineRule="exact"/>
              <w:jc w:val="center"/>
              <w:rPr>
                <w:rFonts w:ascii="Arial" w:hAnsi="Arial"/>
                <w:b/>
                <w:sz w:val="20"/>
                <w:lang w:val="en-CA"/>
              </w:rPr>
            </w:pPr>
          </w:p>
          <w:p w14:paraId="4215256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40483A48" w14:textId="77777777" w:rsidR="00EA4133" w:rsidRDefault="00EA4133">
            <w:pPr>
              <w:pStyle w:val="BodyText"/>
              <w:spacing w:before="0" w:line="280" w:lineRule="exact"/>
              <w:jc w:val="center"/>
              <w:rPr>
                <w:rFonts w:ascii="Arial" w:hAnsi="Arial"/>
                <w:b/>
                <w:sz w:val="20"/>
                <w:lang w:val="en-CA"/>
              </w:rPr>
            </w:pPr>
          </w:p>
          <w:p w14:paraId="2DF0A48A"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03E50772"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045B549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3EC80256"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1A0E77E8" w14:textId="77777777" w:rsidR="00EA4133" w:rsidRDefault="00EA4133">
            <w:pPr>
              <w:pStyle w:val="BodyText"/>
              <w:spacing w:before="0" w:line="280" w:lineRule="exact"/>
              <w:jc w:val="center"/>
              <w:rPr>
                <w:rFonts w:ascii="Arial" w:hAnsi="Arial"/>
                <w:b/>
                <w:sz w:val="20"/>
                <w:lang w:val="en-CA"/>
              </w:rPr>
            </w:pPr>
          </w:p>
          <w:p w14:paraId="381AD0E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77CC1A28" w14:textId="77777777" w:rsidR="00C536D3" w:rsidRDefault="00C536D3" w:rsidP="00C536D3">
            <w:pPr>
              <w:pStyle w:val="BodyText"/>
              <w:spacing w:before="0" w:line="280" w:lineRule="exact"/>
              <w:jc w:val="center"/>
              <w:rPr>
                <w:rFonts w:ascii="Arial" w:hAnsi="Arial"/>
                <w:b/>
                <w:sz w:val="20"/>
              </w:rPr>
            </w:pPr>
          </w:p>
          <w:p w14:paraId="6C14693D" w14:textId="77777777" w:rsidR="00EA4133" w:rsidRDefault="00C536D3" w:rsidP="00C536D3">
            <w:pPr>
              <w:pStyle w:val="BodyText"/>
              <w:spacing w:before="0" w:line="280" w:lineRule="exact"/>
              <w:jc w:val="center"/>
              <w:rPr>
                <w:rFonts w:ascii="Arial" w:hAnsi="Arial"/>
                <w:b/>
                <w:sz w:val="20"/>
                <w:lang w:val="en-CA"/>
              </w:rPr>
            </w:pPr>
            <w:proofErr w:type="spellStart"/>
            <w:r>
              <w:rPr>
                <w:rFonts w:ascii="Arial" w:hAnsi="Arial"/>
                <w:b/>
                <w:sz w:val="20"/>
              </w:rPr>
              <w:t>TotalSecuritiesPreviously</w:t>
            </w:r>
            <w:proofErr w:type="spellEnd"/>
            <w:r w:rsidR="00EA4133">
              <w:rPr>
                <w:rFonts w:ascii="Arial" w:hAnsi="Arial"/>
                <w:b/>
                <w:sz w:val="20"/>
              </w:rPr>
              <w:t xml:space="preserve"> Owned, Controlled or Directed</w:t>
            </w:r>
          </w:p>
        </w:tc>
        <w:tc>
          <w:tcPr>
            <w:tcW w:w="1100" w:type="dxa"/>
          </w:tcPr>
          <w:p w14:paraId="66163AF9" w14:textId="77777777" w:rsidR="00EA4133" w:rsidRDefault="00EA4133">
            <w:pPr>
              <w:pStyle w:val="BodyText"/>
              <w:spacing w:before="0" w:line="280" w:lineRule="exact"/>
              <w:jc w:val="center"/>
              <w:rPr>
                <w:rFonts w:ascii="Arial" w:hAnsi="Arial"/>
                <w:b/>
                <w:sz w:val="20"/>
                <w:lang w:val="en-CA"/>
              </w:rPr>
            </w:pPr>
          </w:p>
          <w:p w14:paraId="7DE15F5C"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00" w:type="dxa"/>
          </w:tcPr>
          <w:p w14:paraId="4A1444C2" w14:textId="77777777" w:rsidR="00EA4133" w:rsidRDefault="00EA4133">
            <w:pPr>
              <w:pStyle w:val="BodyText"/>
              <w:spacing w:before="0" w:line="280" w:lineRule="exact"/>
              <w:jc w:val="center"/>
              <w:rPr>
                <w:rFonts w:ascii="Arial" w:hAnsi="Arial"/>
                <w:b/>
                <w:color w:val="000000"/>
                <w:sz w:val="20"/>
                <w:lang w:val="en-CA"/>
              </w:rPr>
            </w:pPr>
          </w:p>
          <w:p w14:paraId="069E9588"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w:t>
            </w:r>
            <w:r w:rsidR="004A1403">
              <w:rPr>
                <w:rFonts w:ascii="Arial" w:hAnsi="Arial"/>
                <w:b/>
                <w:color w:val="000000"/>
                <w:sz w:val="20"/>
                <w:lang w:val="en-CA"/>
              </w:rPr>
              <w:t>-</w:t>
            </w:r>
            <w:r>
              <w:rPr>
                <w:rFonts w:ascii="Arial" w:hAnsi="Arial"/>
                <w:b/>
                <w:color w:val="000000"/>
                <w:sz w:val="20"/>
                <w:lang w:val="en-CA"/>
              </w:rPr>
              <w:t>hip</w:t>
            </w:r>
            <w:proofErr w:type="gramEnd"/>
            <w:r>
              <w:rPr>
                <w:rFonts w:ascii="Arial" w:hAnsi="Arial"/>
                <w:b/>
                <w:color w:val="000000"/>
                <w:sz w:val="20"/>
                <w:lang w:val="en-CA"/>
              </w:rPr>
              <w:t xml:space="preserve"> to Issuer </w:t>
            </w:r>
            <w:r>
              <w:rPr>
                <w:rFonts w:ascii="Arial" w:hAnsi="Arial"/>
                <w:b/>
                <w:color w:val="000000"/>
                <w:sz w:val="16"/>
                <w:lang w:val="en-CA"/>
              </w:rPr>
              <w:t>(2)</w:t>
            </w:r>
          </w:p>
        </w:tc>
      </w:tr>
      <w:tr w:rsidR="00A90670" w14:paraId="787C2114" w14:textId="77777777" w:rsidTr="00860AA3">
        <w:trPr>
          <w:trHeight w:val="864"/>
        </w:trPr>
        <w:tc>
          <w:tcPr>
            <w:tcW w:w="1394" w:type="dxa"/>
          </w:tcPr>
          <w:p w14:paraId="54FE85F9" w14:textId="77777777" w:rsidR="00A90670" w:rsidRDefault="00283B8E">
            <w:pPr>
              <w:pStyle w:val="BodyText"/>
              <w:spacing w:before="0" w:line="280" w:lineRule="exact"/>
              <w:jc w:val="center"/>
              <w:rPr>
                <w:rFonts w:ascii="Arial" w:hAnsi="Arial"/>
                <w:sz w:val="20"/>
                <w:lang w:val="en-CA"/>
              </w:rPr>
            </w:pPr>
            <w:r>
              <w:rPr>
                <w:rFonts w:ascii="Arial" w:hAnsi="Arial"/>
                <w:sz w:val="20"/>
                <w:lang w:val="en-CA"/>
              </w:rPr>
              <w:t>David Hamilton-S</w:t>
            </w:r>
            <w:r w:rsidR="00A67B99">
              <w:rPr>
                <w:rFonts w:ascii="Arial" w:hAnsi="Arial"/>
                <w:sz w:val="20"/>
                <w:lang w:val="en-CA"/>
              </w:rPr>
              <w:t>mith,</w:t>
            </w:r>
          </w:p>
          <w:p w14:paraId="4E8FA937" w14:textId="5106B773" w:rsidR="00A67B99" w:rsidRPr="00A90670" w:rsidRDefault="00A67B99">
            <w:pPr>
              <w:pStyle w:val="BodyText"/>
              <w:spacing w:before="0" w:line="280" w:lineRule="exact"/>
              <w:jc w:val="center"/>
              <w:rPr>
                <w:rFonts w:ascii="Arial" w:hAnsi="Arial"/>
                <w:sz w:val="20"/>
                <w:lang w:val="en-CA"/>
              </w:rPr>
            </w:pPr>
            <w:r>
              <w:rPr>
                <w:rFonts w:ascii="Arial" w:hAnsi="Arial"/>
                <w:sz w:val="20"/>
                <w:lang w:val="en-CA"/>
              </w:rPr>
              <w:t>Vancouver</w:t>
            </w:r>
          </w:p>
        </w:tc>
        <w:tc>
          <w:tcPr>
            <w:tcW w:w="1376" w:type="dxa"/>
          </w:tcPr>
          <w:p w14:paraId="785B87FB" w14:textId="2151CDBB" w:rsidR="00A90670" w:rsidRDefault="00A67B99">
            <w:pPr>
              <w:pStyle w:val="BodyText"/>
              <w:spacing w:before="0" w:line="280" w:lineRule="exact"/>
              <w:jc w:val="center"/>
              <w:rPr>
                <w:rFonts w:ascii="Arial" w:hAnsi="Arial"/>
                <w:b/>
                <w:sz w:val="20"/>
                <w:lang w:val="en-CA"/>
              </w:rPr>
            </w:pPr>
            <w:r>
              <w:rPr>
                <w:rFonts w:ascii="Arial" w:hAnsi="Arial"/>
                <w:b/>
                <w:sz w:val="20"/>
                <w:lang w:val="en-CA"/>
              </w:rPr>
              <w:t>200,000</w:t>
            </w:r>
          </w:p>
        </w:tc>
        <w:tc>
          <w:tcPr>
            <w:tcW w:w="1192" w:type="dxa"/>
          </w:tcPr>
          <w:p w14:paraId="6A7CA2B0" w14:textId="1F0483EB" w:rsidR="00A90670" w:rsidRDefault="00A67B99">
            <w:pPr>
              <w:pStyle w:val="BodyText"/>
              <w:spacing w:before="0" w:line="280" w:lineRule="exact"/>
              <w:jc w:val="center"/>
              <w:rPr>
                <w:rFonts w:ascii="Arial" w:hAnsi="Arial"/>
                <w:b/>
                <w:sz w:val="20"/>
                <w:lang w:val="en-CA"/>
              </w:rPr>
            </w:pPr>
            <w:r>
              <w:rPr>
                <w:rFonts w:ascii="Arial" w:hAnsi="Arial"/>
                <w:b/>
                <w:sz w:val="20"/>
                <w:lang w:val="en-CA"/>
              </w:rPr>
              <w:t>$0.06</w:t>
            </w:r>
          </w:p>
        </w:tc>
        <w:tc>
          <w:tcPr>
            <w:tcW w:w="1376" w:type="dxa"/>
          </w:tcPr>
          <w:p w14:paraId="4A7A398A" w14:textId="77777777" w:rsidR="00A90670" w:rsidRDefault="00A90670">
            <w:pPr>
              <w:pStyle w:val="BodyText"/>
              <w:spacing w:before="0" w:line="280" w:lineRule="exact"/>
              <w:jc w:val="center"/>
              <w:rPr>
                <w:rFonts w:ascii="Arial" w:hAnsi="Arial"/>
                <w:b/>
                <w:sz w:val="20"/>
                <w:lang w:val="en-CA"/>
              </w:rPr>
            </w:pPr>
          </w:p>
        </w:tc>
        <w:tc>
          <w:tcPr>
            <w:tcW w:w="1376" w:type="dxa"/>
          </w:tcPr>
          <w:p w14:paraId="4DFE49C9" w14:textId="77F3909E" w:rsidR="00A90670" w:rsidRDefault="00A67B99">
            <w:pPr>
              <w:pStyle w:val="BodyText"/>
              <w:spacing w:before="0" w:line="280" w:lineRule="exact"/>
              <w:jc w:val="center"/>
              <w:rPr>
                <w:rFonts w:ascii="Arial" w:hAnsi="Arial"/>
                <w:b/>
                <w:sz w:val="20"/>
                <w:lang w:val="en-CA"/>
              </w:rPr>
            </w:pPr>
            <w:r>
              <w:rPr>
                <w:rFonts w:ascii="Arial" w:hAnsi="Arial"/>
                <w:b/>
                <w:sz w:val="20"/>
                <w:lang w:val="en-CA"/>
              </w:rPr>
              <w:t>45-106-</w:t>
            </w:r>
            <w:proofErr w:type="gramStart"/>
            <w:r>
              <w:rPr>
                <w:rFonts w:ascii="Arial" w:hAnsi="Arial"/>
                <w:b/>
                <w:sz w:val="20"/>
                <w:lang w:val="en-CA"/>
              </w:rPr>
              <w:t>c,d</w:t>
            </w:r>
            <w:proofErr w:type="gramEnd"/>
            <w:r>
              <w:rPr>
                <w:rFonts w:ascii="Arial" w:hAnsi="Arial"/>
                <w:b/>
                <w:sz w:val="20"/>
                <w:lang w:val="en-CA"/>
              </w:rPr>
              <w:t>,f,</w:t>
            </w:r>
          </w:p>
        </w:tc>
        <w:tc>
          <w:tcPr>
            <w:tcW w:w="1742" w:type="dxa"/>
          </w:tcPr>
          <w:p w14:paraId="2F617804" w14:textId="5B6DDC85" w:rsidR="00A90670" w:rsidRDefault="00A67B99">
            <w:pPr>
              <w:pStyle w:val="BodyText"/>
              <w:spacing w:before="0" w:line="280" w:lineRule="exact"/>
              <w:jc w:val="center"/>
              <w:rPr>
                <w:rFonts w:ascii="Arial" w:hAnsi="Arial"/>
                <w:b/>
                <w:sz w:val="20"/>
              </w:rPr>
            </w:pPr>
            <w:r>
              <w:rPr>
                <w:rFonts w:ascii="Arial" w:hAnsi="Arial"/>
                <w:b/>
                <w:sz w:val="20"/>
              </w:rPr>
              <w:t>None</w:t>
            </w:r>
          </w:p>
        </w:tc>
        <w:tc>
          <w:tcPr>
            <w:tcW w:w="1100" w:type="dxa"/>
          </w:tcPr>
          <w:p w14:paraId="4945FCAE" w14:textId="53181F51" w:rsidR="00A90670" w:rsidRDefault="00A67B99">
            <w:pPr>
              <w:pStyle w:val="BodyText"/>
              <w:spacing w:before="0" w:line="280" w:lineRule="exact"/>
              <w:jc w:val="center"/>
              <w:rPr>
                <w:rFonts w:ascii="Arial" w:hAnsi="Arial"/>
                <w:b/>
                <w:sz w:val="20"/>
                <w:lang w:val="en-CA"/>
              </w:rPr>
            </w:pPr>
            <w:r>
              <w:rPr>
                <w:rFonts w:ascii="Arial" w:hAnsi="Arial"/>
                <w:b/>
                <w:sz w:val="20"/>
                <w:lang w:val="en-CA"/>
              </w:rPr>
              <w:t>26/01/2023</w:t>
            </w:r>
          </w:p>
        </w:tc>
        <w:tc>
          <w:tcPr>
            <w:tcW w:w="1100" w:type="dxa"/>
          </w:tcPr>
          <w:p w14:paraId="1CFB8724" w14:textId="323AF821" w:rsidR="00A90670" w:rsidRDefault="00A67B99">
            <w:pPr>
              <w:pStyle w:val="BodyText"/>
              <w:spacing w:before="0" w:line="280" w:lineRule="exact"/>
              <w:jc w:val="center"/>
              <w:rPr>
                <w:rFonts w:ascii="Arial" w:hAnsi="Arial"/>
                <w:b/>
                <w:color w:val="000000"/>
                <w:sz w:val="20"/>
                <w:lang w:val="en-CA"/>
              </w:rPr>
            </w:pPr>
            <w:r>
              <w:rPr>
                <w:rFonts w:ascii="Arial" w:hAnsi="Arial"/>
                <w:b/>
                <w:color w:val="000000"/>
                <w:sz w:val="20"/>
                <w:lang w:val="en-CA"/>
              </w:rPr>
              <w:t>President</w:t>
            </w:r>
          </w:p>
        </w:tc>
      </w:tr>
      <w:tr w:rsidR="003A1024" w14:paraId="513DD5DB" w14:textId="77777777" w:rsidTr="00860AA3">
        <w:trPr>
          <w:trHeight w:val="864"/>
        </w:trPr>
        <w:tc>
          <w:tcPr>
            <w:tcW w:w="1394" w:type="dxa"/>
          </w:tcPr>
          <w:p w14:paraId="59CAB511" w14:textId="77777777" w:rsidR="003A1024" w:rsidRDefault="003A1024">
            <w:pPr>
              <w:pStyle w:val="BodyText"/>
              <w:spacing w:before="0" w:line="280" w:lineRule="exact"/>
              <w:jc w:val="center"/>
              <w:rPr>
                <w:rFonts w:ascii="Arial" w:hAnsi="Arial"/>
                <w:sz w:val="20"/>
                <w:lang w:val="en-CA"/>
              </w:rPr>
            </w:pPr>
            <w:r>
              <w:rPr>
                <w:rFonts w:ascii="Arial" w:hAnsi="Arial"/>
                <w:sz w:val="20"/>
                <w:lang w:val="en-CA"/>
              </w:rPr>
              <w:lastRenderedPageBreak/>
              <w:t>Zubin Driver,</w:t>
            </w:r>
          </w:p>
          <w:p w14:paraId="6E2AEB25" w14:textId="77777777" w:rsidR="003A1024" w:rsidRDefault="003A1024">
            <w:pPr>
              <w:pStyle w:val="BodyText"/>
              <w:spacing w:before="0" w:line="280" w:lineRule="exact"/>
              <w:jc w:val="center"/>
              <w:rPr>
                <w:rFonts w:ascii="Arial" w:hAnsi="Arial"/>
                <w:sz w:val="20"/>
                <w:lang w:val="en-CA"/>
              </w:rPr>
            </w:pPr>
            <w:r>
              <w:rPr>
                <w:rFonts w:ascii="Arial" w:hAnsi="Arial"/>
                <w:sz w:val="20"/>
                <w:lang w:val="en-CA"/>
              </w:rPr>
              <w:t>North Vancouver</w:t>
            </w:r>
          </w:p>
          <w:p w14:paraId="7D23E92E" w14:textId="31B07BFD" w:rsidR="00597471" w:rsidRDefault="00597471">
            <w:pPr>
              <w:pStyle w:val="BodyText"/>
              <w:spacing w:before="0" w:line="280" w:lineRule="exact"/>
              <w:jc w:val="center"/>
              <w:rPr>
                <w:rFonts w:ascii="Arial" w:hAnsi="Arial"/>
                <w:sz w:val="20"/>
                <w:lang w:val="en-CA"/>
              </w:rPr>
            </w:pPr>
            <w:r>
              <w:rPr>
                <w:rFonts w:ascii="Arial" w:hAnsi="Arial"/>
                <w:sz w:val="20"/>
                <w:lang w:val="en-CA"/>
              </w:rPr>
              <w:t>BC</w:t>
            </w:r>
          </w:p>
        </w:tc>
        <w:tc>
          <w:tcPr>
            <w:tcW w:w="1376" w:type="dxa"/>
          </w:tcPr>
          <w:p w14:paraId="65B58D5C" w14:textId="264B9C82" w:rsidR="003A1024" w:rsidRDefault="00FF4691">
            <w:pPr>
              <w:pStyle w:val="BodyText"/>
              <w:spacing w:before="0" w:line="280" w:lineRule="exact"/>
              <w:jc w:val="center"/>
              <w:rPr>
                <w:rFonts w:ascii="Arial" w:hAnsi="Arial"/>
                <w:b/>
                <w:sz w:val="20"/>
                <w:lang w:val="en-CA"/>
              </w:rPr>
            </w:pPr>
            <w:r>
              <w:rPr>
                <w:rFonts w:ascii="Arial" w:hAnsi="Arial"/>
                <w:b/>
                <w:sz w:val="20"/>
                <w:lang w:val="en-CA"/>
              </w:rPr>
              <w:t>100,000</w:t>
            </w:r>
          </w:p>
        </w:tc>
        <w:tc>
          <w:tcPr>
            <w:tcW w:w="1192" w:type="dxa"/>
          </w:tcPr>
          <w:p w14:paraId="00FCE1CF" w14:textId="1DEFFAE0" w:rsidR="003A1024" w:rsidRDefault="00FF4691">
            <w:pPr>
              <w:pStyle w:val="BodyText"/>
              <w:spacing w:before="0" w:line="280" w:lineRule="exact"/>
              <w:jc w:val="center"/>
              <w:rPr>
                <w:rFonts w:ascii="Arial" w:hAnsi="Arial"/>
                <w:b/>
                <w:sz w:val="20"/>
                <w:lang w:val="en-CA"/>
              </w:rPr>
            </w:pPr>
            <w:r>
              <w:rPr>
                <w:rFonts w:ascii="Arial" w:hAnsi="Arial"/>
                <w:b/>
                <w:sz w:val="20"/>
                <w:lang w:val="en-CA"/>
              </w:rPr>
              <w:t>$0.08</w:t>
            </w:r>
          </w:p>
        </w:tc>
        <w:tc>
          <w:tcPr>
            <w:tcW w:w="1376" w:type="dxa"/>
          </w:tcPr>
          <w:p w14:paraId="006F7E72" w14:textId="77777777" w:rsidR="003A1024" w:rsidRDefault="003A1024">
            <w:pPr>
              <w:pStyle w:val="BodyText"/>
              <w:spacing w:before="0" w:line="280" w:lineRule="exact"/>
              <w:jc w:val="center"/>
              <w:rPr>
                <w:rFonts w:ascii="Arial" w:hAnsi="Arial"/>
                <w:b/>
                <w:sz w:val="20"/>
                <w:lang w:val="en-CA"/>
              </w:rPr>
            </w:pPr>
          </w:p>
        </w:tc>
        <w:tc>
          <w:tcPr>
            <w:tcW w:w="1376" w:type="dxa"/>
          </w:tcPr>
          <w:p w14:paraId="50529064" w14:textId="7EC7BF98" w:rsidR="003A1024" w:rsidRDefault="00FF4691">
            <w:pPr>
              <w:pStyle w:val="BodyText"/>
              <w:spacing w:before="0" w:line="280" w:lineRule="exact"/>
              <w:jc w:val="center"/>
              <w:rPr>
                <w:rFonts w:ascii="Arial" w:hAnsi="Arial"/>
                <w:b/>
                <w:sz w:val="20"/>
                <w:lang w:val="en-CA"/>
              </w:rPr>
            </w:pPr>
            <w:r>
              <w:rPr>
                <w:rFonts w:ascii="Arial" w:hAnsi="Arial"/>
                <w:b/>
                <w:sz w:val="20"/>
                <w:lang w:val="en-CA"/>
              </w:rPr>
              <w:t>45-106 a</w:t>
            </w:r>
          </w:p>
        </w:tc>
        <w:tc>
          <w:tcPr>
            <w:tcW w:w="1742" w:type="dxa"/>
          </w:tcPr>
          <w:p w14:paraId="0A7A1B6B" w14:textId="528057FA" w:rsidR="003A1024" w:rsidRDefault="00FF4691">
            <w:pPr>
              <w:pStyle w:val="BodyText"/>
              <w:spacing w:before="0" w:line="280" w:lineRule="exact"/>
              <w:jc w:val="center"/>
              <w:rPr>
                <w:rFonts w:ascii="Arial" w:hAnsi="Arial"/>
                <w:b/>
                <w:sz w:val="20"/>
              </w:rPr>
            </w:pPr>
            <w:r>
              <w:rPr>
                <w:rFonts w:ascii="Arial" w:hAnsi="Arial"/>
                <w:b/>
                <w:sz w:val="20"/>
              </w:rPr>
              <w:t>None</w:t>
            </w:r>
          </w:p>
        </w:tc>
        <w:tc>
          <w:tcPr>
            <w:tcW w:w="1100" w:type="dxa"/>
          </w:tcPr>
          <w:p w14:paraId="097A7CE4" w14:textId="01CE0F9C" w:rsidR="003A1024" w:rsidRDefault="00FF4691">
            <w:pPr>
              <w:pStyle w:val="BodyText"/>
              <w:spacing w:before="0" w:line="280" w:lineRule="exact"/>
              <w:jc w:val="center"/>
              <w:rPr>
                <w:rFonts w:ascii="Arial" w:hAnsi="Arial"/>
                <w:b/>
                <w:sz w:val="20"/>
                <w:lang w:val="en-CA"/>
              </w:rPr>
            </w:pPr>
            <w:r>
              <w:rPr>
                <w:rFonts w:ascii="Arial" w:hAnsi="Arial"/>
                <w:b/>
                <w:sz w:val="20"/>
                <w:lang w:val="en-CA"/>
              </w:rPr>
              <w:t>26/01/2023</w:t>
            </w:r>
          </w:p>
        </w:tc>
        <w:tc>
          <w:tcPr>
            <w:tcW w:w="1100" w:type="dxa"/>
          </w:tcPr>
          <w:p w14:paraId="44DA98AE" w14:textId="77777777" w:rsidR="00FF4691" w:rsidRDefault="00FF4691" w:rsidP="00FF4691">
            <w:pPr>
              <w:pStyle w:val="BodyText"/>
              <w:spacing w:before="0" w:line="280" w:lineRule="exact"/>
              <w:jc w:val="center"/>
              <w:rPr>
                <w:rFonts w:ascii="Arial" w:hAnsi="Arial"/>
                <w:b/>
                <w:color w:val="000000"/>
                <w:sz w:val="20"/>
                <w:lang w:val="en-CA"/>
              </w:rPr>
            </w:pPr>
            <w:r>
              <w:rPr>
                <w:rFonts w:ascii="Arial" w:hAnsi="Arial"/>
                <w:b/>
                <w:color w:val="000000"/>
                <w:sz w:val="20"/>
                <w:lang w:val="en-CA"/>
              </w:rPr>
              <w:t>Adviser or</w:t>
            </w:r>
          </w:p>
          <w:p w14:paraId="3B15DFF7" w14:textId="1120347D" w:rsidR="003A1024" w:rsidRDefault="00FF4691" w:rsidP="00FF4691">
            <w:pPr>
              <w:pStyle w:val="BodyText"/>
              <w:spacing w:before="0" w:line="280" w:lineRule="exact"/>
              <w:jc w:val="center"/>
              <w:rPr>
                <w:rFonts w:ascii="Arial" w:hAnsi="Arial"/>
                <w:b/>
                <w:color w:val="000000"/>
                <w:sz w:val="20"/>
                <w:lang w:val="en-CA"/>
              </w:rPr>
            </w:pPr>
            <w:r>
              <w:rPr>
                <w:rFonts w:ascii="Arial" w:hAnsi="Arial"/>
                <w:b/>
                <w:color w:val="000000"/>
                <w:sz w:val="20"/>
                <w:lang w:val="en-CA"/>
              </w:rPr>
              <w:t>Dealer</w:t>
            </w:r>
          </w:p>
        </w:tc>
      </w:tr>
      <w:tr w:rsidR="003A1024" w14:paraId="2A9B95E7" w14:textId="77777777" w:rsidTr="00860AA3">
        <w:trPr>
          <w:trHeight w:val="864"/>
        </w:trPr>
        <w:tc>
          <w:tcPr>
            <w:tcW w:w="1394" w:type="dxa"/>
          </w:tcPr>
          <w:p w14:paraId="113AFAF1" w14:textId="77777777" w:rsidR="003A1024" w:rsidRDefault="003A1024">
            <w:pPr>
              <w:pStyle w:val="BodyText"/>
              <w:spacing w:before="0" w:line="280" w:lineRule="exact"/>
              <w:jc w:val="center"/>
              <w:rPr>
                <w:rFonts w:ascii="Arial" w:hAnsi="Arial"/>
                <w:sz w:val="20"/>
                <w:lang w:val="en-CA"/>
              </w:rPr>
            </w:pPr>
            <w:r>
              <w:rPr>
                <w:rFonts w:ascii="Arial" w:hAnsi="Arial"/>
                <w:sz w:val="20"/>
                <w:lang w:val="en-CA"/>
              </w:rPr>
              <w:t>Shawn Chin</w:t>
            </w:r>
          </w:p>
          <w:p w14:paraId="3C5D6EFC" w14:textId="77777777" w:rsidR="003A1024" w:rsidRDefault="003A1024">
            <w:pPr>
              <w:pStyle w:val="BodyText"/>
              <w:spacing w:before="0" w:line="280" w:lineRule="exact"/>
              <w:jc w:val="center"/>
              <w:rPr>
                <w:rFonts w:ascii="Arial" w:hAnsi="Arial"/>
                <w:sz w:val="20"/>
                <w:lang w:val="en-CA"/>
              </w:rPr>
            </w:pPr>
            <w:r>
              <w:rPr>
                <w:rFonts w:ascii="Arial" w:hAnsi="Arial"/>
                <w:sz w:val="20"/>
                <w:lang w:val="en-CA"/>
              </w:rPr>
              <w:t>Richmond.</w:t>
            </w:r>
          </w:p>
          <w:p w14:paraId="24AA73FC" w14:textId="2BE99DF4" w:rsidR="003A1024" w:rsidRDefault="003A1024">
            <w:pPr>
              <w:pStyle w:val="BodyText"/>
              <w:spacing w:before="0" w:line="280" w:lineRule="exact"/>
              <w:jc w:val="center"/>
              <w:rPr>
                <w:rFonts w:ascii="Arial" w:hAnsi="Arial"/>
                <w:sz w:val="20"/>
                <w:lang w:val="en-CA"/>
              </w:rPr>
            </w:pPr>
            <w:r>
              <w:rPr>
                <w:rFonts w:ascii="Arial" w:hAnsi="Arial"/>
                <w:sz w:val="20"/>
                <w:lang w:val="en-CA"/>
              </w:rPr>
              <w:t>BC</w:t>
            </w:r>
          </w:p>
        </w:tc>
        <w:tc>
          <w:tcPr>
            <w:tcW w:w="1376" w:type="dxa"/>
          </w:tcPr>
          <w:p w14:paraId="3A3044D7" w14:textId="7D11141B" w:rsidR="003A1024" w:rsidRDefault="003A1024">
            <w:pPr>
              <w:pStyle w:val="BodyText"/>
              <w:spacing w:before="0" w:line="280" w:lineRule="exact"/>
              <w:jc w:val="center"/>
              <w:rPr>
                <w:rFonts w:ascii="Arial" w:hAnsi="Arial"/>
                <w:b/>
                <w:sz w:val="20"/>
                <w:lang w:val="en-CA"/>
              </w:rPr>
            </w:pPr>
            <w:r>
              <w:rPr>
                <w:rFonts w:ascii="Arial" w:hAnsi="Arial"/>
                <w:b/>
                <w:sz w:val="20"/>
                <w:lang w:val="en-CA"/>
              </w:rPr>
              <w:t>200,000</w:t>
            </w:r>
          </w:p>
        </w:tc>
        <w:tc>
          <w:tcPr>
            <w:tcW w:w="1192" w:type="dxa"/>
          </w:tcPr>
          <w:p w14:paraId="68CDD215" w14:textId="1D4A3EC8" w:rsidR="003A1024" w:rsidRDefault="003A1024">
            <w:pPr>
              <w:pStyle w:val="BodyText"/>
              <w:spacing w:before="0" w:line="280" w:lineRule="exact"/>
              <w:jc w:val="center"/>
              <w:rPr>
                <w:rFonts w:ascii="Arial" w:hAnsi="Arial"/>
                <w:b/>
                <w:sz w:val="20"/>
                <w:lang w:val="en-CA"/>
              </w:rPr>
            </w:pPr>
            <w:r>
              <w:rPr>
                <w:rFonts w:ascii="Arial" w:hAnsi="Arial"/>
                <w:b/>
                <w:sz w:val="20"/>
                <w:lang w:val="en-CA"/>
              </w:rPr>
              <w:t>$0.08</w:t>
            </w:r>
          </w:p>
        </w:tc>
        <w:tc>
          <w:tcPr>
            <w:tcW w:w="1376" w:type="dxa"/>
          </w:tcPr>
          <w:p w14:paraId="3B0151A3" w14:textId="77777777" w:rsidR="003A1024" w:rsidRDefault="003A1024">
            <w:pPr>
              <w:pStyle w:val="BodyText"/>
              <w:spacing w:before="0" w:line="280" w:lineRule="exact"/>
              <w:jc w:val="center"/>
              <w:rPr>
                <w:rFonts w:ascii="Arial" w:hAnsi="Arial"/>
                <w:b/>
                <w:sz w:val="20"/>
                <w:lang w:val="en-CA"/>
              </w:rPr>
            </w:pPr>
          </w:p>
        </w:tc>
        <w:tc>
          <w:tcPr>
            <w:tcW w:w="1376" w:type="dxa"/>
          </w:tcPr>
          <w:p w14:paraId="3CA5A42B" w14:textId="1FBEE833" w:rsidR="003A1024" w:rsidRDefault="003A1024">
            <w:pPr>
              <w:pStyle w:val="BodyText"/>
              <w:spacing w:before="0" w:line="280" w:lineRule="exact"/>
              <w:jc w:val="center"/>
              <w:rPr>
                <w:rFonts w:ascii="Arial" w:hAnsi="Arial"/>
                <w:b/>
                <w:sz w:val="20"/>
                <w:lang w:val="en-CA"/>
              </w:rPr>
            </w:pPr>
            <w:r>
              <w:rPr>
                <w:rFonts w:ascii="Arial" w:hAnsi="Arial"/>
                <w:b/>
                <w:sz w:val="20"/>
                <w:lang w:val="en-CA"/>
              </w:rPr>
              <w:t>45-106 b</w:t>
            </w:r>
          </w:p>
        </w:tc>
        <w:tc>
          <w:tcPr>
            <w:tcW w:w="1742" w:type="dxa"/>
          </w:tcPr>
          <w:p w14:paraId="3997EA2D" w14:textId="2A56BC95" w:rsidR="003A1024" w:rsidRDefault="003A1024">
            <w:pPr>
              <w:pStyle w:val="BodyText"/>
              <w:spacing w:before="0" w:line="280" w:lineRule="exact"/>
              <w:jc w:val="center"/>
              <w:rPr>
                <w:rFonts w:ascii="Arial" w:hAnsi="Arial"/>
                <w:b/>
                <w:sz w:val="20"/>
              </w:rPr>
            </w:pPr>
            <w:r>
              <w:rPr>
                <w:rFonts w:ascii="Arial" w:hAnsi="Arial"/>
                <w:b/>
                <w:sz w:val="20"/>
              </w:rPr>
              <w:t>None</w:t>
            </w:r>
          </w:p>
        </w:tc>
        <w:tc>
          <w:tcPr>
            <w:tcW w:w="1100" w:type="dxa"/>
          </w:tcPr>
          <w:p w14:paraId="13FF910C" w14:textId="23FAD822" w:rsidR="003A1024" w:rsidRDefault="003A1024">
            <w:pPr>
              <w:pStyle w:val="BodyText"/>
              <w:spacing w:before="0" w:line="280" w:lineRule="exact"/>
              <w:jc w:val="center"/>
              <w:rPr>
                <w:rFonts w:ascii="Arial" w:hAnsi="Arial"/>
                <w:b/>
                <w:sz w:val="20"/>
                <w:lang w:val="en-CA"/>
              </w:rPr>
            </w:pPr>
            <w:r>
              <w:rPr>
                <w:rFonts w:ascii="Arial" w:hAnsi="Arial"/>
                <w:b/>
                <w:sz w:val="20"/>
                <w:lang w:val="en-CA"/>
              </w:rPr>
              <w:t>26/01/2023</w:t>
            </w:r>
          </w:p>
        </w:tc>
        <w:tc>
          <w:tcPr>
            <w:tcW w:w="1100" w:type="dxa"/>
          </w:tcPr>
          <w:p w14:paraId="7EA97575" w14:textId="77777777" w:rsidR="00FF4691" w:rsidRDefault="00FF4691" w:rsidP="00FF4691">
            <w:pPr>
              <w:pStyle w:val="BodyText"/>
              <w:spacing w:before="0" w:line="280" w:lineRule="exact"/>
              <w:jc w:val="center"/>
              <w:rPr>
                <w:rFonts w:ascii="Arial" w:hAnsi="Arial"/>
                <w:b/>
                <w:color w:val="000000"/>
                <w:sz w:val="20"/>
                <w:lang w:val="en-CA"/>
              </w:rPr>
            </w:pPr>
            <w:r>
              <w:rPr>
                <w:rFonts w:ascii="Arial" w:hAnsi="Arial"/>
                <w:b/>
                <w:color w:val="000000"/>
                <w:sz w:val="20"/>
                <w:lang w:val="en-CA"/>
              </w:rPr>
              <w:t>Adviser or</w:t>
            </w:r>
          </w:p>
          <w:p w14:paraId="4E6C44E3" w14:textId="460BF819" w:rsidR="003A1024" w:rsidRDefault="00FF4691" w:rsidP="00FF4691">
            <w:pPr>
              <w:pStyle w:val="BodyText"/>
              <w:spacing w:before="0" w:line="280" w:lineRule="exact"/>
              <w:jc w:val="center"/>
              <w:rPr>
                <w:rFonts w:ascii="Arial" w:hAnsi="Arial"/>
                <w:b/>
                <w:color w:val="000000"/>
                <w:sz w:val="20"/>
                <w:lang w:val="en-CA"/>
              </w:rPr>
            </w:pPr>
            <w:r>
              <w:rPr>
                <w:rFonts w:ascii="Arial" w:hAnsi="Arial"/>
                <w:b/>
                <w:color w:val="000000"/>
                <w:sz w:val="20"/>
                <w:lang w:val="en-CA"/>
              </w:rPr>
              <w:t>Dealer</w:t>
            </w:r>
          </w:p>
        </w:tc>
      </w:tr>
      <w:tr w:rsidR="00301E92" w14:paraId="110AFE5D" w14:textId="77777777" w:rsidTr="00860AA3">
        <w:trPr>
          <w:trHeight w:val="864"/>
        </w:trPr>
        <w:tc>
          <w:tcPr>
            <w:tcW w:w="1394" w:type="dxa"/>
          </w:tcPr>
          <w:p w14:paraId="165827FB" w14:textId="77777777" w:rsidR="00301E92" w:rsidRDefault="00301E92" w:rsidP="00301E92">
            <w:pPr>
              <w:pStyle w:val="BodyText"/>
              <w:spacing w:before="0" w:line="280" w:lineRule="exact"/>
              <w:jc w:val="center"/>
              <w:rPr>
                <w:rFonts w:ascii="Arial" w:hAnsi="Arial"/>
                <w:sz w:val="20"/>
                <w:lang w:val="en-CA"/>
              </w:rPr>
            </w:pPr>
            <w:r>
              <w:rPr>
                <w:rFonts w:ascii="Arial" w:hAnsi="Arial"/>
                <w:sz w:val="20"/>
                <w:lang w:val="en-CA"/>
              </w:rPr>
              <w:t>David Jones</w:t>
            </w:r>
          </w:p>
          <w:p w14:paraId="7D6381CE" w14:textId="0C7F2937" w:rsidR="00301E92" w:rsidRDefault="00301E92" w:rsidP="00301E92">
            <w:pPr>
              <w:pStyle w:val="BodyText"/>
              <w:spacing w:before="0" w:line="280" w:lineRule="exact"/>
              <w:jc w:val="center"/>
              <w:rPr>
                <w:rFonts w:ascii="Arial" w:hAnsi="Arial"/>
                <w:sz w:val="20"/>
                <w:lang w:val="en-CA"/>
              </w:rPr>
            </w:pPr>
            <w:r>
              <w:rPr>
                <w:rFonts w:ascii="Arial" w:hAnsi="Arial"/>
                <w:sz w:val="20"/>
                <w:lang w:val="en-CA"/>
              </w:rPr>
              <w:t>Montreal, Quebec</w:t>
            </w:r>
          </w:p>
        </w:tc>
        <w:tc>
          <w:tcPr>
            <w:tcW w:w="1376" w:type="dxa"/>
          </w:tcPr>
          <w:p w14:paraId="6D77B332" w14:textId="2F1F60A2" w:rsidR="00301E92" w:rsidRDefault="00301E92" w:rsidP="00301E92">
            <w:pPr>
              <w:pStyle w:val="BodyText"/>
              <w:spacing w:before="0" w:line="280" w:lineRule="exact"/>
              <w:jc w:val="center"/>
              <w:rPr>
                <w:rFonts w:ascii="Arial" w:hAnsi="Arial"/>
                <w:b/>
                <w:sz w:val="20"/>
                <w:lang w:val="en-CA"/>
              </w:rPr>
            </w:pPr>
            <w:r>
              <w:rPr>
                <w:rFonts w:ascii="Arial" w:hAnsi="Arial"/>
                <w:b/>
                <w:sz w:val="20"/>
                <w:lang w:val="en-CA"/>
              </w:rPr>
              <w:t>200,000</w:t>
            </w:r>
          </w:p>
        </w:tc>
        <w:tc>
          <w:tcPr>
            <w:tcW w:w="1192" w:type="dxa"/>
          </w:tcPr>
          <w:p w14:paraId="24226CA4" w14:textId="44281179" w:rsidR="00301E92" w:rsidRDefault="00301E92" w:rsidP="00301E92">
            <w:pPr>
              <w:pStyle w:val="BodyText"/>
              <w:spacing w:before="0" w:line="280" w:lineRule="exact"/>
              <w:jc w:val="center"/>
              <w:rPr>
                <w:rFonts w:ascii="Arial" w:hAnsi="Arial"/>
                <w:b/>
                <w:sz w:val="20"/>
                <w:lang w:val="en-CA"/>
              </w:rPr>
            </w:pPr>
            <w:r>
              <w:rPr>
                <w:rFonts w:ascii="Arial" w:hAnsi="Arial"/>
                <w:b/>
                <w:sz w:val="20"/>
                <w:lang w:val="en-CA"/>
              </w:rPr>
              <w:t>$0.08</w:t>
            </w:r>
          </w:p>
        </w:tc>
        <w:tc>
          <w:tcPr>
            <w:tcW w:w="1376" w:type="dxa"/>
          </w:tcPr>
          <w:p w14:paraId="57AEA392" w14:textId="77777777" w:rsidR="00301E92" w:rsidRDefault="00301E92" w:rsidP="00301E92">
            <w:pPr>
              <w:pStyle w:val="BodyText"/>
              <w:spacing w:before="0" w:line="280" w:lineRule="exact"/>
              <w:jc w:val="center"/>
              <w:rPr>
                <w:rFonts w:ascii="Arial" w:hAnsi="Arial"/>
                <w:b/>
                <w:sz w:val="20"/>
                <w:lang w:val="en-CA"/>
              </w:rPr>
            </w:pPr>
          </w:p>
        </w:tc>
        <w:tc>
          <w:tcPr>
            <w:tcW w:w="1376" w:type="dxa"/>
          </w:tcPr>
          <w:p w14:paraId="61C609A1" w14:textId="2946DC7E" w:rsidR="00301E92" w:rsidRDefault="00301E92" w:rsidP="00301E92">
            <w:pPr>
              <w:pStyle w:val="BodyText"/>
              <w:spacing w:before="0" w:line="280" w:lineRule="exact"/>
              <w:jc w:val="center"/>
              <w:rPr>
                <w:rFonts w:ascii="Arial" w:hAnsi="Arial"/>
                <w:b/>
                <w:sz w:val="20"/>
                <w:lang w:val="en-CA"/>
              </w:rPr>
            </w:pPr>
            <w:r>
              <w:rPr>
                <w:rFonts w:ascii="Arial" w:hAnsi="Arial"/>
                <w:b/>
                <w:sz w:val="20"/>
                <w:lang w:val="en-CA"/>
              </w:rPr>
              <w:t>45-106 a</w:t>
            </w:r>
          </w:p>
        </w:tc>
        <w:tc>
          <w:tcPr>
            <w:tcW w:w="1742" w:type="dxa"/>
          </w:tcPr>
          <w:p w14:paraId="056C4D6B" w14:textId="09AF549A" w:rsidR="00301E92" w:rsidRDefault="00301E92" w:rsidP="00301E92">
            <w:pPr>
              <w:pStyle w:val="BodyText"/>
              <w:spacing w:before="0" w:line="280" w:lineRule="exact"/>
              <w:jc w:val="center"/>
              <w:rPr>
                <w:rFonts w:ascii="Arial" w:hAnsi="Arial"/>
                <w:b/>
                <w:sz w:val="20"/>
              </w:rPr>
            </w:pPr>
            <w:r>
              <w:rPr>
                <w:rFonts w:ascii="Arial" w:hAnsi="Arial"/>
                <w:b/>
                <w:sz w:val="20"/>
              </w:rPr>
              <w:t>None</w:t>
            </w:r>
          </w:p>
        </w:tc>
        <w:tc>
          <w:tcPr>
            <w:tcW w:w="1100" w:type="dxa"/>
          </w:tcPr>
          <w:p w14:paraId="26E2B2E0" w14:textId="3BDAD623" w:rsidR="00301E92" w:rsidRDefault="00301E92" w:rsidP="00301E92">
            <w:pPr>
              <w:pStyle w:val="BodyText"/>
              <w:spacing w:before="0" w:line="280" w:lineRule="exact"/>
              <w:jc w:val="center"/>
              <w:rPr>
                <w:rFonts w:ascii="Arial" w:hAnsi="Arial"/>
                <w:b/>
                <w:sz w:val="20"/>
                <w:lang w:val="en-CA"/>
              </w:rPr>
            </w:pPr>
            <w:r>
              <w:rPr>
                <w:rFonts w:ascii="Arial" w:hAnsi="Arial"/>
                <w:b/>
                <w:sz w:val="20"/>
                <w:lang w:val="en-CA"/>
              </w:rPr>
              <w:t>26/01/2023</w:t>
            </w:r>
          </w:p>
        </w:tc>
        <w:tc>
          <w:tcPr>
            <w:tcW w:w="1100" w:type="dxa"/>
          </w:tcPr>
          <w:p w14:paraId="61F50D45" w14:textId="58C37FFF" w:rsidR="00301E92" w:rsidRDefault="00301E92" w:rsidP="00301E92">
            <w:pPr>
              <w:pStyle w:val="BodyText"/>
              <w:spacing w:before="0" w:line="280" w:lineRule="exact"/>
              <w:jc w:val="center"/>
              <w:rPr>
                <w:rFonts w:ascii="Arial" w:hAnsi="Arial"/>
                <w:b/>
                <w:color w:val="000000"/>
                <w:sz w:val="20"/>
                <w:lang w:val="en-CA"/>
              </w:rPr>
            </w:pPr>
            <w:r>
              <w:rPr>
                <w:rFonts w:ascii="Arial" w:hAnsi="Arial"/>
                <w:b/>
                <w:color w:val="000000"/>
                <w:sz w:val="20"/>
                <w:lang w:val="en-CA"/>
              </w:rPr>
              <w:t>Advisor</w:t>
            </w:r>
          </w:p>
        </w:tc>
      </w:tr>
      <w:tr w:rsidR="00301E92" w14:paraId="20D9BC5E" w14:textId="77777777" w:rsidTr="00860AA3">
        <w:trPr>
          <w:trHeight w:val="864"/>
        </w:trPr>
        <w:tc>
          <w:tcPr>
            <w:tcW w:w="1394" w:type="dxa"/>
          </w:tcPr>
          <w:p w14:paraId="7D31B7D4" w14:textId="77777777" w:rsidR="00301E92" w:rsidRDefault="00301E92" w:rsidP="00301E92">
            <w:pPr>
              <w:pStyle w:val="BodyText"/>
              <w:spacing w:before="0" w:line="280" w:lineRule="exact"/>
              <w:jc w:val="center"/>
              <w:rPr>
                <w:rFonts w:ascii="Arial" w:hAnsi="Arial"/>
                <w:sz w:val="20"/>
                <w:lang w:val="en-CA"/>
              </w:rPr>
            </w:pPr>
            <w:r>
              <w:rPr>
                <w:rFonts w:ascii="Arial" w:hAnsi="Arial"/>
                <w:sz w:val="20"/>
                <w:lang w:val="en-CA"/>
              </w:rPr>
              <w:t>Dorothy Hoffert</w:t>
            </w:r>
          </w:p>
          <w:p w14:paraId="6DCCF7A5" w14:textId="7F199976" w:rsidR="00301E92" w:rsidRDefault="00301E92" w:rsidP="00301E92">
            <w:pPr>
              <w:pStyle w:val="BodyText"/>
              <w:spacing w:before="0" w:line="280" w:lineRule="exact"/>
              <w:jc w:val="center"/>
              <w:rPr>
                <w:rFonts w:ascii="Arial" w:hAnsi="Arial"/>
                <w:sz w:val="20"/>
                <w:lang w:val="en-CA"/>
              </w:rPr>
            </w:pPr>
            <w:r>
              <w:rPr>
                <w:rFonts w:ascii="Arial" w:hAnsi="Arial"/>
                <w:sz w:val="20"/>
                <w:lang w:val="en-CA"/>
              </w:rPr>
              <w:t>Vancouver, BC</w:t>
            </w:r>
          </w:p>
        </w:tc>
        <w:tc>
          <w:tcPr>
            <w:tcW w:w="1376" w:type="dxa"/>
          </w:tcPr>
          <w:p w14:paraId="6B45682E" w14:textId="20859B55" w:rsidR="00301E92" w:rsidRDefault="00301E92" w:rsidP="00301E92">
            <w:pPr>
              <w:pStyle w:val="BodyText"/>
              <w:spacing w:before="0" w:line="280" w:lineRule="exact"/>
              <w:jc w:val="center"/>
              <w:rPr>
                <w:rFonts w:ascii="Arial" w:hAnsi="Arial"/>
                <w:b/>
                <w:sz w:val="20"/>
                <w:lang w:val="en-CA"/>
              </w:rPr>
            </w:pPr>
            <w:r>
              <w:rPr>
                <w:rFonts w:ascii="Arial" w:hAnsi="Arial"/>
                <w:b/>
                <w:sz w:val="20"/>
                <w:lang w:val="en-CA"/>
              </w:rPr>
              <w:t>100,000</w:t>
            </w:r>
          </w:p>
        </w:tc>
        <w:tc>
          <w:tcPr>
            <w:tcW w:w="1192" w:type="dxa"/>
          </w:tcPr>
          <w:p w14:paraId="60BA94A3" w14:textId="43946B46" w:rsidR="00301E92" w:rsidRDefault="00301E92" w:rsidP="00301E92">
            <w:pPr>
              <w:pStyle w:val="BodyText"/>
              <w:spacing w:before="0" w:line="280" w:lineRule="exact"/>
              <w:jc w:val="center"/>
              <w:rPr>
                <w:rFonts w:ascii="Arial" w:hAnsi="Arial"/>
                <w:b/>
                <w:sz w:val="20"/>
                <w:lang w:val="en-CA"/>
              </w:rPr>
            </w:pPr>
            <w:r>
              <w:rPr>
                <w:rFonts w:ascii="Arial" w:hAnsi="Arial"/>
                <w:b/>
                <w:sz w:val="20"/>
                <w:lang w:val="en-CA"/>
              </w:rPr>
              <w:t>$0.06</w:t>
            </w:r>
          </w:p>
        </w:tc>
        <w:tc>
          <w:tcPr>
            <w:tcW w:w="1376" w:type="dxa"/>
          </w:tcPr>
          <w:p w14:paraId="70E508A7" w14:textId="77777777" w:rsidR="00301E92" w:rsidRDefault="00301E92" w:rsidP="00301E92">
            <w:pPr>
              <w:pStyle w:val="BodyText"/>
              <w:spacing w:before="0" w:line="280" w:lineRule="exact"/>
              <w:jc w:val="center"/>
              <w:rPr>
                <w:rFonts w:ascii="Arial" w:hAnsi="Arial"/>
                <w:b/>
                <w:sz w:val="20"/>
                <w:lang w:val="en-CA"/>
              </w:rPr>
            </w:pPr>
          </w:p>
        </w:tc>
        <w:tc>
          <w:tcPr>
            <w:tcW w:w="1376" w:type="dxa"/>
          </w:tcPr>
          <w:p w14:paraId="1D89EDE6" w14:textId="31D3C4BA" w:rsidR="00301E92" w:rsidRDefault="00301E92" w:rsidP="00301E92">
            <w:pPr>
              <w:pStyle w:val="BodyText"/>
              <w:spacing w:before="0" w:line="280" w:lineRule="exact"/>
              <w:jc w:val="center"/>
              <w:rPr>
                <w:rFonts w:ascii="Arial" w:hAnsi="Arial"/>
                <w:b/>
                <w:sz w:val="20"/>
                <w:lang w:val="en-CA"/>
              </w:rPr>
            </w:pPr>
            <w:r>
              <w:rPr>
                <w:rFonts w:ascii="Arial" w:hAnsi="Arial"/>
                <w:b/>
                <w:sz w:val="20"/>
                <w:lang w:val="en-CA"/>
              </w:rPr>
              <w:t>45-106 a</w:t>
            </w:r>
          </w:p>
        </w:tc>
        <w:tc>
          <w:tcPr>
            <w:tcW w:w="1742" w:type="dxa"/>
          </w:tcPr>
          <w:p w14:paraId="4F785484" w14:textId="16ABCB1D" w:rsidR="00301E92" w:rsidRDefault="00301E92" w:rsidP="00301E92">
            <w:pPr>
              <w:pStyle w:val="BodyText"/>
              <w:spacing w:before="0" w:line="280" w:lineRule="exact"/>
              <w:jc w:val="center"/>
              <w:rPr>
                <w:rFonts w:ascii="Arial" w:hAnsi="Arial"/>
                <w:b/>
                <w:sz w:val="20"/>
              </w:rPr>
            </w:pPr>
            <w:r>
              <w:rPr>
                <w:rFonts w:ascii="Arial" w:hAnsi="Arial"/>
                <w:b/>
                <w:sz w:val="20"/>
              </w:rPr>
              <w:t>None</w:t>
            </w:r>
          </w:p>
        </w:tc>
        <w:tc>
          <w:tcPr>
            <w:tcW w:w="1100" w:type="dxa"/>
          </w:tcPr>
          <w:p w14:paraId="564F1C20" w14:textId="5E2F0412" w:rsidR="00301E92" w:rsidRDefault="00301E92" w:rsidP="00301E92">
            <w:pPr>
              <w:pStyle w:val="BodyText"/>
              <w:spacing w:before="0" w:line="280" w:lineRule="exact"/>
              <w:jc w:val="center"/>
              <w:rPr>
                <w:rFonts w:ascii="Arial" w:hAnsi="Arial"/>
                <w:b/>
                <w:sz w:val="20"/>
                <w:lang w:val="en-CA"/>
              </w:rPr>
            </w:pPr>
            <w:r>
              <w:rPr>
                <w:rFonts w:ascii="Arial" w:hAnsi="Arial"/>
                <w:b/>
                <w:sz w:val="20"/>
                <w:lang w:val="en-CA"/>
              </w:rPr>
              <w:t>26/01/2023</w:t>
            </w:r>
          </w:p>
        </w:tc>
        <w:tc>
          <w:tcPr>
            <w:tcW w:w="1100" w:type="dxa"/>
          </w:tcPr>
          <w:p w14:paraId="38489E36" w14:textId="77777777" w:rsidR="00301E92" w:rsidRDefault="00301E92" w:rsidP="00301E92">
            <w:pPr>
              <w:pStyle w:val="BodyText"/>
              <w:spacing w:before="0" w:line="280" w:lineRule="exact"/>
              <w:jc w:val="center"/>
              <w:rPr>
                <w:rFonts w:ascii="Arial" w:hAnsi="Arial"/>
                <w:b/>
                <w:color w:val="000000"/>
                <w:sz w:val="20"/>
                <w:lang w:val="en-CA"/>
              </w:rPr>
            </w:pPr>
            <w:r>
              <w:rPr>
                <w:rFonts w:ascii="Arial" w:hAnsi="Arial"/>
                <w:b/>
                <w:color w:val="000000"/>
                <w:sz w:val="20"/>
                <w:lang w:val="en-CA"/>
              </w:rPr>
              <w:t>Adviser or</w:t>
            </w:r>
          </w:p>
          <w:p w14:paraId="33F6DF1A" w14:textId="54EA5283" w:rsidR="00301E92" w:rsidRDefault="00301E92" w:rsidP="00301E92">
            <w:pPr>
              <w:pStyle w:val="BodyText"/>
              <w:spacing w:before="0" w:line="280" w:lineRule="exact"/>
              <w:jc w:val="center"/>
              <w:rPr>
                <w:rFonts w:ascii="Arial" w:hAnsi="Arial"/>
                <w:b/>
                <w:color w:val="000000"/>
                <w:sz w:val="20"/>
                <w:lang w:val="en-CA"/>
              </w:rPr>
            </w:pPr>
            <w:r>
              <w:rPr>
                <w:rFonts w:ascii="Arial" w:hAnsi="Arial"/>
                <w:b/>
                <w:color w:val="000000"/>
                <w:sz w:val="20"/>
                <w:lang w:val="en-CA"/>
              </w:rPr>
              <w:t>Dealer</w:t>
            </w:r>
          </w:p>
        </w:tc>
      </w:tr>
      <w:tr w:rsidR="00301E92" w14:paraId="460A093F" w14:textId="77777777" w:rsidTr="00860AA3">
        <w:trPr>
          <w:trHeight w:val="864"/>
        </w:trPr>
        <w:tc>
          <w:tcPr>
            <w:tcW w:w="1394" w:type="dxa"/>
          </w:tcPr>
          <w:p w14:paraId="16C9D9FF" w14:textId="77777777" w:rsidR="00301E92" w:rsidRDefault="00301E92" w:rsidP="00301E92">
            <w:pPr>
              <w:pStyle w:val="BodyText"/>
              <w:spacing w:before="0" w:line="280" w:lineRule="exact"/>
              <w:jc w:val="center"/>
              <w:rPr>
                <w:rFonts w:ascii="Arial" w:hAnsi="Arial"/>
                <w:sz w:val="20"/>
                <w:lang w:val="en-CA"/>
              </w:rPr>
            </w:pPr>
            <w:r>
              <w:rPr>
                <w:rFonts w:ascii="Arial" w:hAnsi="Arial"/>
                <w:sz w:val="20"/>
                <w:lang w:val="en-CA"/>
              </w:rPr>
              <w:t>Johnny Markovina</w:t>
            </w:r>
          </w:p>
          <w:p w14:paraId="206C246B" w14:textId="55F0010F" w:rsidR="00301E92" w:rsidRDefault="00301E92" w:rsidP="00301E92">
            <w:pPr>
              <w:pStyle w:val="BodyText"/>
              <w:spacing w:before="0" w:line="280" w:lineRule="exact"/>
              <w:jc w:val="center"/>
              <w:rPr>
                <w:rFonts w:ascii="Arial" w:hAnsi="Arial"/>
                <w:sz w:val="20"/>
                <w:lang w:val="en-CA"/>
              </w:rPr>
            </w:pPr>
            <w:r>
              <w:rPr>
                <w:rFonts w:ascii="Arial" w:hAnsi="Arial"/>
                <w:sz w:val="20"/>
                <w:lang w:val="en-CA"/>
              </w:rPr>
              <w:t>Vancouver, BC</w:t>
            </w:r>
          </w:p>
        </w:tc>
        <w:tc>
          <w:tcPr>
            <w:tcW w:w="1376" w:type="dxa"/>
          </w:tcPr>
          <w:p w14:paraId="6FBDD896" w14:textId="2BC36014" w:rsidR="00301E92" w:rsidRDefault="00301E92" w:rsidP="00301E92">
            <w:pPr>
              <w:pStyle w:val="BodyText"/>
              <w:spacing w:before="0" w:line="280" w:lineRule="exact"/>
              <w:jc w:val="center"/>
              <w:rPr>
                <w:rFonts w:ascii="Arial" w:hAnsi="Arial"/>
                <w:b/>
                <w:sz w:val="20"/>
                <w:lang w:val="en-CA"/>
              </w:rPr>
            </w:pPr>
            <w:r>
              <w:rPr>
                <w:rFonts w:ascii="Arial" w:hAnsi="Arial"/>
                <w:b/>
                <w:sz w:val="20"/>
                <w:lang w:val="en-CA"/>
              </w:rPr>
              <w:t>300,000</w:t>
            </w:r>
          </w:p>
        </w:tc>
        <w:tc>
          <w:tcPr>
            <w:tcW w:w="1192" w:type="dxa"/>
          </w:tcPr>
          <w:p w14:paraId="612AE9C7" w14:textId="779AF851" w:rsidR="00301E92" w:rsidRDefault="00301E92" w:rsidP="00301E92">
            <w:pPr>
              <w:pStyle w:val="BodyText"/>
              <w:spacing w:before="0" w:line="280" w:lineRule="exact"/>
              <w:jc w:val="center"/>
              <w:rPr>
                <w:rFonts w:ascii="Arial" w:hAnsi="Arial"/>
                <w:b/>
                <w:sz w:val="20"/>
                <w:lang w:val="en-CA"/>
              </w:rPr>
            </w:pPr>
            <w:r>
              <w:rPr>
                <w:rFonts w:ascii="Arial" w:hAnsi="Arial"/>
                <w:b/>
                <w:sz w:val="20"/>
                <w:lang w:val="en-CA"/>
              </w:rPr>
              <w:t>$0.06</w:t>
            </w:r>
          </w:p>
        </w:tc>
        <w:tc>
          <w:tcPr>
            <w:tcW w:w="1376" w:type="dxa"/>
          </w:tcPr>
          <w:p w14:paraId="465757BA" w14:textId="77777777" w:rsidR="00301E92" w:rsidRDefault="00301E92" w:rsidP="00301E92">
            <w:pPr>
              <w:pStyle w:val="BodyText"/>
              <w:spacing w:before="0" w:line="280" w:lineRule="exact"/>
              <w:jc w:val="center"/>
              <w:rPr>
                <w:rFonts w:ascii="Arial" w:hAnsi="Arial"/>
                <w:b/>
                <w:sz w:val="20"/>
                <w:lang w:val="en-CA"/>
              </w:rPr>
            </w:pPr>
          </w:p>
        </w:tc>
        <w:tc>
          <w:tcPr>
            <w:tcW w:w="1376" w:type="dxa"/>
          </w:tcPr>
          <w:p w14:paraId="1FCD4BA5" w14:textId="72C49683" w:rsidR="00301E92" w:rsidRDefault="00301E92" w:rsidP="00301E92">
            <w:pPr>
              <w:pStyle w:val="BodyText"/>
              <w:spacing w:before="0" w:line="280" w:lineRule="exact"/>
              <w:jc w:val="center"/>
              <w:rPr>
                <w:rFonts w:ascii="Arial" w:hAnsi="Arial"/>
                <w:b/>
                <w:sz w:val="20"/>
                <w:lang w:val="en-CA"/>
              </w:rPr>
            </w:pPr>
            <w:r>
              <w:rPr>
                <w:rFonts w:ascii="Arial" w:hAnsi="Arial"/>
                <w:b/>
                <w:sz w:val="20"/>
                <w:lang w:val="en-CA"/>
              </w:rPr>
              <w:t>45-106 d</w:t>
            </w:r>
          </w:p>
        </w:tc>
        <w:tc>
          <w:tcPr>
            <w:tcW w:w="1742" w:type="dxa"/>
          </w:tcPr>
          <w:p w14:paraId="21DBC0F3" w14:textId="45E5EA54" w:rsidR="00301E92" w:rsidRDefault="00301E92" w:rsidP="00301E92">
            <w:pPr>
              <w:pStyle w:val="BodyText"/>
              <w:spacing w:before="0" w:line="280" w:lineRule="exact"/>
              <w:jc w:val="center"/>
              <w:rPr>
                <w:rFonts w:ascii="Arial" w:hAnsi="Arial"/>
                <w:b/>
                <w:sz w:val="20"/>
              </w:rPr>
            </w:pPr>
            <w:r>
              <w:rPr>
                <w:rFonts w:ascii="Arial" w:hAnsi="Arial"/>
                <w:b/>
                <w:sz w:val="20"/>
              </w:rPr>
              <w:t>None</w:t>
            </w:r>
          </w:p>
        </w:tc>
        <w:tc>
          <w:tcPr>
            <w:tcW w:w="1100" w:type="dxa"/>
          </w:tcPr>
          <w:p w14:paraId="0685F31D" w14:textId="248512D1" w:rsidR="00301E92" w:rsidRDefault="00301E92" w:rsidP="00301E92">
            <w:pPr>
              <w:pStyle w:val="BodyText"/>
              <w:spacing w:before="0" w:line="280" w:lineRule="exact"/>
              <w:jc w:val="center"/>
              <w:rPr>
                <w:rFonts w:ascii="Arial" w:hAnsi="Arial"/>
                <w:b/>
                <w:sz w:val="20"/>
                <w:lang w:val="en-CA"/>
              </w:rPr>
            </w:pPr>
            <w:r>
              <w:rPr>
                <w:rFonts w:ascii="Arial" w:hAnsi="Arial"/>
                <w:b/>
                <w:sz w:val="20"/>
                <w:lang w:val="en-CA"/>
              </w:rPr>
              <w:t>26/01/2023</w:t>
            </w:r>
          </w:p>
        </w:tc>
        <w:tc>
          <w:tcPr>
            <w:tcW w:w="1100" w:type="dxa"/>
          </w:tcPr>
          <w:p w14:paraId="3C6C3DB6" w14:textId="77777777" w:rsidR="00301E92" w:rsidRDefault="00301E92" w:rsidP="00301E92">
            <w:pPr>
              <w:pStyle w:val="BodyText"/>
              <w:spacing w:before="0" w:line="280" w:lineRule="exact"/>
              <w:jc w:val="center"/>
              <w:rPr>
                <w:rFonts w:ascii="Arial" w:hAnsi="Arial"/>
                <w:b/>
                <w:color w:val="000000"/>
                <w:sz w:val="20"/>
                <w:lang w:val="en-CA"/>
              </w:rPr>
            </w:pPr>
            <w:r>
              <w:rPr>
                <w:rFonts w:ascii="Arial" w:hAnsi="Arial"/>
                <w:b/>
                <w:color w:val="000000"/>
                <w:sz w:val="20"/>
                <w:lang w:val="en-CA"/>
              </w:rPr>
              <w:t>Adviser or</w:t>
            </w:r>
          </w:p>
          <w:p w14:paraId="5BCC41ED" w14:textId="1F884BF5" w:rsidR="00301E92" w:rsidRDefault="00301E92" w:rsidP="00301E92">
            <w:pPr>
              <w:pStyle w:val="BodyText"/>
              <w:spacing w:before="0" w:line="280" w:lineRule="exact"/>
              <w:jc w:val="center"/>
              <w:rPr>
                <w:rFonts w:ascii="Arial" w:hAnsi="Arial"/>
                <w:b/>
                <w:color w:val="000000"/>
                <w:sz w:val="20"/>
                <w:lang w:val="en-CA"/>
              </w:rPr>
            </w:pPr>
            <w:r>
              <w:rPr>
                <w:rFonts w:ascii="Arial" w:hAnsi="Arial"/>
                <w:b/>
                <w:color w:val="000000"/>
                <w:sz w:val="20"/>
                <w:lang w:val="en-CA"/>
              </w:rPr>
              <w:t>Dealer</w:t>
            </w:r>
          </w:p>
        </w:tc>
      </w:tr>
      <w:tr w:rsidR="00301E92" w14:paraId="7B49EAAA" w14:textId="77777777" w:rsidTr="00860AA3">
        <w:trPr>
          <w:trHeight w:val="864"/>
        </w:trPr>
        <w:tc>
          <w:tcPr>
            <w:tcW w:w="1394" w:type="dxa"/>
          </w:tcPr>
          <w:p w14:paraId="2B50E25B" w14:textId="77777777" w:rsidR="00301E92" w:rsidRDefault="00301E92" w:rsidP="00301E92">
            <w:pPr>
              <w:pStyle w:val="BodyText"/>
              <w:spacing w:before="0" w:line="280" w:lineRule="exact"/>
              <w:jc w:val="center"/>
              <w:rPr>
                <w:rFonts w:ascii="Arial" w:hAnsi="Arial"/>
                <w:sz w:val="20"/>
                <w:lang w:val="en-CA"/>
              </w:rPr>
            </w:pPr>
            <w:r>
              <w:rPr>
                <w:rFonts w:ascii="Arial" w:hAnsi="Arial"/>
                <w:sz w:val="20"/>
                <w:lang w:val="en-CA"/>
              </w:rPr>
              <w:t>Alberto Galeone,</w:t>
            </w:r>
          </w:p>
          <w:p w14:paraId="0A11A229" w14:textId="4E1118C3" w:rsidR="00301E92" w:rsidRDefault="00301E92" w:rsidP="00301E92">
            <w:pPr>
              <w:pStyle w:val="BodyText"/>
              <w:spacing w:before="0" w:line="280" w:lineRule="exact"/>
              <w:jc w:val="center"/>
              <w:rPr>
                <w:rFonts w:ascii="Arial" w:hAnsi="Arial"/>
                <w:sz w:val="20"/>
                <w:lang w:val="en-CA"/>
              </w:rPr>
            </w:pPr>
            <w:r>
              <w:rPr>
                <w:rFonts w:ascii="Arial" w:hAnsi="Arial"/>
                <w:sz w:val="20"/>
                <w:lang w:val="en-CA"/>
              </w:rPr>
              <w:t>Laval, Quebec</w:t>
            </w:r>
          </w:p>
        </w:tc>
        <w:tc>
          <w:tcPr>
            <w:tcW w:w="1376" w:type="dxa"/>
          </w:tcPr>
          <w:p w14:paraId="6186C46D" w14:textId="2CBC8C76" w:rsidR="00301E92" w:rsidRDefault="00301E92" w:rsidP="00301E92">
            <w:pPr>
              <w:pStyle w:val="BodyText"/>
              <w:spacing w:before="0" w:line="280" w:lineRule="exact"/>
              <w:jc w:val="center"/>
              <w:rPr>
                <w:rFonts w:ascii="Arial" w:hAnsi="Arial"/>
                <w:b/>
                <w:sz w:val="20"/>
                <w:lang w:val="en-CA"/>
              </w:rPr>
            </w:pPr>
            <w:r>
              <w:rPr>
                <w:rFonts w:ascii="Arial" w:hAnsi="Arial"/>
                <w:b/>
                <w:sz w:val="20"/>
                <w:lang w:val="en-CA"/>
              </w:rPr>
              <w:t>300,000</w:t>
            </w:r>
          </w:p>
        </w:tc>
        <w:tc>
          <w:tcPr>
            <w:tcW w:w="1192" w:type="dxa"/>
          </w:tcPr>
          <w:p w14:paraId="0A2A7905" w14:textId="6BB9DE57" w:rsidR="00301E92" w:rsidRDefault="00301E92" w:rsidP="00301E92">
            <w:pPr>
              <w:pStyle w:val="BodyText"/>
              <w:spacing w:before="0" w:line="280" w:lineRule="exact"/>
              <w:jc w:val="center"/>
              <w:rPr>
                <w:rFonts w:ascii="Arial" w:hAnsi="Arial"/>
                <w:b/>
                <w:sz w:val="20"/>
                <w:lang w:val="en-CA"/>
              </w:rPr>
            </w:pPr>
            <w:r>
              <w:rPr>
                <w:rFonts w:ascii="Arial" w:hAnsi="Arial"/>
                <w:b/>
                <w:sz w:val="20"/>
                <w:lang w:val="en-CA"/>
              </w:rPr>
              <w:t>$0.08</w:t>
            </w:r>
          </w:p>
        </w:tc>
        <w:tc>
          <w:tcPr>
            <w:tcW w:w="1376" w:type="dxa"/>
          </w:tcPr>
          <w:p w14:paraId="1A716C1E" w14:textId="77777777" w:rsidR="00301E92" w:rsidRDefault="00301E92" w:rsidP="00301E92">
            <w:pPr>
              <w:pStyle w:val="BodyText"/>
              <w:spacing w:before="0" w:line="280" w:lineRule="exact"/>
              <w:jc w:val="center"/>
              <w:rPr>
                <w:rFonts w:ascii="Arial" w:hAnsi="Arial"/>
                <w:b/>
                <w:sz w:val="20"/>
                <w:lang w:val="en-CA"/>
              </w:rPr>
            </w:pPr>
          </w:p>
        </w:tc>
        <w:tc>
          <w:tcPr>
            <w:tcW w:w="1376" w:type="dxa"/>
          </w:tcPr>
          <w:p w14:paraId="0C4D7053" w14:textId="4E6A1C88" w:rsidR="00301E92" w:rsidRDefault="00301E92" w:rsidP="00301E92">
            <w:pPr>
              <w:pStyle w:val="BodyText"/>
              <w:spacing w:before="0" w:line="280" w:lineRule="exact"/>
              <w:jc w:val="center"/>
              <w:rPr>
                <w:rFonts w:ascii="Arial" w:hAnsi="Arial"/>
                <w:b/>
                <w:sz w:val="20"/>
                <w:lang w:val="en-CA"/>
              </w:rPr>
            </w:pPr>
            <w:r>
              <w:rPr>
                <w:rFonts w:ascii="Arial" w:hAnsi="Arial"/>
                <w:b/>
                <w:sz w:val="20"/>
                <w:lang w:val="en-CA"/>
              </w:rPr>
              <w:t>45-106 a</w:t>
            </w:r>
          </w:p>
        </w:tc>
        <w:tc>
          <w:tcPr>
            <w:tcW w:w="1742" w:type="dxa"/>
          </w:tcPr>
          <w:p w14:paraId="11DAE730" w14:textId="06730B43" w:rsidR="00301E92" w:rsidRDefault="00301E92" w:rsidP="00301E92">
            <w:pPr>
              <w:pStyle w:val="BodyText"/>
              <w:spacing w:before="0" w:line="280" w:lineRule="exact"/>
              <w:jc w:val="center"/>
              <w:rPr>
                <w:rFonts w:ascii="Arial" w:hAnsi="Arial"/>
                <w:b/>
                <w:sz w:val="20"/>
              </w:rPr>
            </w:pPr>
            <w:r>
              <w:rPr>
                <w:rFonts w:ascii="Arial" w:hAnsi="Arial"/>
                <w:b/>
                <w:sz w:val="20"/>
              </w:rPr>
              <w:t>None</w:t>
            </w:r>
          </w:p>
        </w:tc>
        <w:tc>
          <w:tcPr>
            <w:tcW w:w="1100" w:type="dxa"/>
          </w:tcPr>
          <w:p w14:paraId="15E3D769" w14:textId="1E700D04" w:rsidR="00301E92" w:rsidRDefault="00301E92" w:rsidP="00301E92">
            <w:pPr>
              <w:pStyle w:val="BodyText"/>
              <w:spacing w:before="0" w:line="280" w:lineRule="exact"/>
              <w:jc w:val="center"/>
              <w:rPr>
                <w:rFonts w:ascii="Arial" w:hAnsi="Arial"/>
                <w:b/>
                <w:sz w:val="20"/>
                <w:lang w:val="en-CA"/>
              </w:rPr>
            </w:pPr>
            <w:r>
              <w:rPr>
                <w:rFonts w:ascii="Arial" w:hAnsi="Arial"/>
                <w:b/>
                <w:sz w:val="20"/>
                <w:lang w:val="en-CA"/>
              </w:rPr>
              <w:t>26/01/2023</w:t>
            </w:r>
          </w:p>
        </w:tc>
        <w:tc>
          <w:tcPr>
            <w:tcW w:w="1100" w:type="dxa"/>
          </w:tcPr>
          <w:p w14:paraId="41E62CCC" w14:textId="77777777" w:rsidR="00301E92" w:rsidRDefault="00301E92" w:rsidP="00301E92">
            <w:pPr>
              <w:pStyle w:val="BodyText"/>
              <w:spacing w:before="0" w:line="280" w:lineRule="exact"/>
              <w:jc w:val="center"/>
              <w:rPr>
                <w:rFonts w:ascii="Arial" w:hAnsi="Arial"/>
                <w:b/>
                <w:color w:val="000000"/>
                <w:sz w:val="20"/>
                <w:lang w:val="en-CA"/>
              </w:rPr>
            </w:pPr>
            <w:r>
              <w:rPr>
                <w:rFonts w:ascii="Arial" w:hAnsi="Arial"/>
                <w:b/>
                <w:color w:val="000000"/>
                <w:sz w:val="20"/>
                <w:lang w:val="en-CA"/>
              </w:rPr>
              <w:t>Adviser or</w:t>
            </w:r>
          </w:p>
          <w:p w14:paraId="60CB88BF" w14:textId="05BFCB66" w:rsidR="00301E92" w:rsidRDefault="00301E92" w:rsidP="00301E92">
            <w:pPr>
              <w:pStyle w:val="BodyText"/>
              <w:spacing w:before="0" w:line="280" w:lineRule="exact"/>
              <w:jc w:val="center"/>
              <w:rPr>
                <w:rFonts w:ascii="Arial" w:hAnsi="Arial"/>
                <w:b/>
                <w:color w:val="000000"/>
                <w:sz w:val="20"/>
                <w:lang w:val="en-CA"/>
              </w:rPr>
            </w:pPr>
            <w:r>
              <w:rPr>
                <w:rFonts w:ascii="Arial" w:hAnsi="Arial"/>
                <w:b/>
                <w:color w:val="000000"/>
                <w:sz w:val="20"/>
                <w:lang w:val="en-CA"/>
              </w:rPr>
              <w:t>Dealer</w:t>
            </w:r>
          </w:p>
        </w:tc>
      </w:tr>
      <w:tr w:rsidR="00301E92" w14:paraId="72058978" w14:textId="77777777" w:rsidTr="00860AA3">
        <w:trPr>
          <w:trHeight w:val="864"/>
        </w:trPr>
        <w:tc>
          <w:tcPr>
            <w:tcW w:w="1394" w:type="dxa"/>
          </w:tcPr>
          <w:p w14:paraId="5DBC6F72" w14:textId="77777777" w:rsidR="00301E92" w:rsidRDefault="00301E92" w:rsidP="00301E92">
            <w:pPr>
              <w:pStyle w:val="BodyText"/>
              <w:spacing w:before="0" w:line="280" w:lineRule="exact"/>
              <w:jc w:val="center"/>
              <w:rPr>
                <w:rFonts w:ascii="Arial" w:hAnsi="Arial"/>
                <w:sz w:val="20"/>
                <w:lang w:val="en-CA"/>
              </w:rPr>
            </w:pPr>
          </w:p>
        </w:tc>
        <w:tc>
          <w:tcPr>
            <w:tcW w:w="1376" w:type="dxa"/>
          </w:tcPr>
          <w:p w14:paraId="210C53A3" w14:textId="77777777" w:rsidR="00301E92" w:rsidRDefault="00301E92" w:rsidP="00301E92">
            <w:pPr>
              <w:pStyle w:val="BodyText"/>
              <w:spacing w:before="0" w:line="280" w:lineRule="exact"/>
              <w:jc w:val="center"/>
              <w:rPr>
                <w:rFonts w:ascii="Arial" w:hAnsi="Arial"/>
                <w:b/>
                <w:sz w:val="20"/>
                <w:lang w:val="en-CA"/>
              </w:rPr>
            </w:pPr>
          </w:p>
        </w:tc>
        <w:tc>
          <w:tcPr>
            <w:tcW w:w="1192" w:type="dxa"/>
          </w:tcPr>
          <w:p w14:paraId="70F16B47" w14:textId="77777777" w:rsidR="00301E92" w:rsidRDefault="00301E92" w:rsidP="00301E92">
            <w:pPr>
              <w:pStyle w:val="BodyText"/>
              <w:spacing w:before="0" w:line="280" w:lineRule="exact"/>
              <w:jc w:val="center"/>
              <w:rPr>
                <w:rFonts w:ascii="Arial" w:hAnsi="Arial"/>
                <w:b/>
                <w:sz w:val="20"/>
                <w:lang w:val="en-CA"/>
              </w:rPr>
            </w:pPr>
          </w:p>
        </w:tc>
        <w:tc>
          <w:tcPr>
            <w:tcW w:w="1376" w:type="dxa"/>
          </w:tcPr>
          <w:p w14:paraId="78AD858A" w14:textId="77777777" w:rsidR="00301E92" w:rsidRDefault="00301E92" w:rsidP="00301E92">
            <w:pPr>
              <w:pStyle w:val="BodyText"/>
              <w:spacing w:before="0" w:line="280" w:lineRule="exact"/>
              <w:jc w:val="center"/>
              <w:rPr>
                <w:rFonts w:ascii="Arial" w:hAnsi="Arial"/>
                <w:b/>
                <w:sz w:val="20"/>
                <w:lang w:val="en-CA"/>
              </w:rPr>
            </w:pPr>
          </w:p>
        </w:tc>
        <w:tc>
          <w:tcPr>
            <w:tcW w:w="1376" w:type="dxa"/>
          </w:tcPr>
          <w:p w14:paraId="33E8FDFD" w14:textId="77777777" w:rsidR="00301E92" w:rsidRDefault="00301E92" w:rsidP="00301E92">
            <w:pPr>
              <w:pStyle w:val="BodyText"/>
              <w:spacing w:before="0" w:line="280" w:lineRule="exact"/>
              <w:jc w:val="center"/>
              <w:rPr>
                <w:rFonts w:ascii="Arial" w:hAnsi="Arial"/>
                <w:b/>
                <w:sz w:val="20"/>
                <w:lang w:val="en-CA"/>
              </w:rPr>
            </w:pPr>
          </w:p>
        </w:tc>
        <w:tc>
          <w:tcPr>
            <w:tcW w:w="1742" w:type="dxa"/>
          </w:tcPr>
          <w:p w14:paraId="0C649A52" w14:textId="77777777" w:rsidR="00301E92" w:rsidRDefault="00301E92" w:rsidP="00301E92">
            <w:pPr>
              <w:pStyle w:val="BodyText"/>
              <w:spacing w:before="0" w:line="280" w:lineRule="exact"/>
              <w:jc w:val="center"/>
              <w:rPr>
                <w:rFonts w:ascii="Arial" w:hAnsi="Arial"/>
                <w:b/>
                <w:sz w:val="20"/>
              </w:rPr>
            </w:pPr>
          </w:p>
        </w:tc>
        <w:tc>
          <w:tcPr>
            <w:tcW w:w="1100" w:type="dxa"/>
          </w:tcPr>
          <w:p w14:paraId="0A80F33D" w14:textId="77777777" w:rsidR="00301E92" w:rsidRDefault="00301E92" w:rsidP="00301E92">
            <w:pPr>
              <w:pStyle w:val="BodyText"/>
              <w:spacing w:before="0" w:line="280" w:lineRule="exact"/>
              <w:jc w:val="center"/>
              <w:rPr>
                <w:rFonts w:ascii="Arial" w:hAnsi="Arial"/>
                <w:b/>
                <w:sz w:val="20"/>
                <w:lang w:val="en-CA"/>
              </w:rPr>
            </w:pPr>
          </w:p>
        </w:tc>
        <w:tc>
          <w:tcPr>
            <w:tcW w:w="1100" w:type="dxa"/>
          </w:tcPr>
          <w:p w14:paraId="10002E86" w14:textId="77777777" w:rsidR="00301E92" w:rsidRDefault="00301E92" w:rsidP="00301E92">
            <w:pPr>
              <w:pStyle w:val="BodyText"/>
              <w:spacing w:before="0" w:line="280" w:lineRule="exact"/>
              <w:jc w:val="center"/>
              <w:rPr>
                <w:rFonts w:ascii="Arial" w:hAnsi="Arial"/>
                <w:b/>
                <w:color w:val="000000"/>
                <w:sz w:val="20"/>
                <w:lang w:val="en-CA"/>
              </w:rPr>
            </w:pPr>
          </w:p>
        </w:tc>
      </w:tr>
    </w:tbl>
    <w:p w14:paraId="6652D182" w14:textId="77777777" w:rsidR="00EA4133" w:rsidRPr="008003B9" w:rsidRDefault="00EA4133">
      <w:pPr>
        <w:pStyle w:val="BodyText"/>
        <w:rPr>
          <w:rFonts w:ascii="Arial" w:hAnsi="Arial" w:cs="Arial"/>
          <w:sz w:val="20"/>
        </w:rPr>
      </w:pPr>
    </w:p>
    <w:p w14:paraId="123C4B82"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2E29878E" w14:textId="675F611A" w:rsidR="00EA4133" w:rsidRDefault="00EA4133" w:rsidP="00860AA3">
      <w:pPr>
        <w:pStyle w:val="List"/>
        <w:tabs>
          <w:tab w:val="left" w:pos="5430"/>
          <w:tab w:val="left" w:pos="9162"/>
        </w:tabs>
        <w:rPr>
          <w:rFonts w:ascii="Arial" w:hAnsi="Arial"/>
        </w:rPr>
      </w:pPr>
      <w:r>
        <w:rPr>
          <w:rFonts w:ascii="Arial" w:hAnsi="Arial"/>
        </w:rPr>
        <w:t>1.</w:t>
      </w:r>
      <w:r>
        <w:rPr>
          <w:rFonts w:ascii="Arial" w:hAnsi="Arial"/>
        </w:rPr>
        <w:tab/>
        <w:t xml:space="preserve">Total amount of funds to be raised: </w:t>
      </w:r>
      <w:r>
        <w:rPr>
          <w:rFonts w:ascii="Arial" w:hAnsi="Arial"/>
          <w:u w:val="single"/>
        </w:rPr>
        <w:tab/>
      </w:r>
      <w:r w:rsidR="00860AA3" w:rsidRPr="00283B8E">
        <w:rPr>
          <w:rFonts w:ascii="Arial" w:hAnsi="Arial"/>
          <w:b/>
          <w:bCs/>
          <w:u w:val="single"/>
        </w:rPr>
        <w:t>$</w:t>
      </w:r>
      <w:r w:rsidR="00B71368" w:rsidRPr="00283B8E">
        <w:rPr>
          <w:rFonts w:ascii="Arial" w:hAnsi="Arial"/>
          <w:b/>
          <w:bCs/>
          <w:u w:val="single"/>
        </w:rPr>
        <w:t>709,099.96</w:t>
      </w:r>
      <w:proofErr w:type="gramStart"/>
      <w:r w:rsidR="00860AA3">
        <w:rPr>
          <w:rFonts w:ascii="Arial" w:hAnsi="Arial"/>
          <w:u w:val="single"/>
        </w:rPr>
        <w:tab/>
      </w:r>
      <w:r>
        <w:rPr>
          <w:rFonts w:ascii="Arial" w:hAnsi="Arial"/>
        </w:rPr>
        <w:t xml:space="preserve"> .</w:t>
      </w:r>
      <w:proofErr w:type="gramEnd"/>
    </w:p>
    <w:p w14:paraId="7D693134" w14:textId="0E5D7100" w:rsidR="00860AA3" w:rsidRPr="00283B8E" w:rsidRDefault="00EA4133" w:rsidP="00860AA3">
      <w:pPr>
        <w:pStyle w:val="BodyText"/>
        <w:tabs>
          <w:tab w:val="left" w:pos="1080"/>
          <w:tab w:val="left" w:pos="9180"/>
        </w:tabs>
        <w:ind w:left="1080" w:hanging="1080"/>
        <w:rPr>
          <w:rFonts w:ascii="Arial" w:hAnsi="Arial"/>
          <w:b/>
          <w:bCs/>
          <w:u w:val="single"/>
          <w:lang w:val="en-US"/>
        </w:rPr>
      </w:pPr>
      <w:r>
        <w:rPr>
          <w:rFonts w:ascii="Arial" w:hAnsi="Arial"/>
        </w:rPr>
        <w:t>2.</w:t>
      </w:r>
      <w:r>
        <w:rPr>
          <w:rFonts w:ascii="Arial" w:hAnsi="Arial"/>
        </w:rPr>
        <w:tab/>
        <w:t>Provide full details of the use of the proceeds.  The disclosure should be sufficiently complete to enable a reader to appreciate the significance of the transaction without reference to any other material</w:t>
      </w:r>
      <w:r w:rsidRPr="00283B8E">
        <w:rPr>
          <w:rFonts w:ascii="Arial" w:hAnsi="Arial"/>
          <w:b/>
          <w:bCs/>
        </w:rPr>
        <w:t xml:space="preserve">.  </w:t>
      </w:r>
      <w:r w:rsidR="00860AA3" w:rsidRPr="00283B8E">
        <w:rPr>
          <w:rFonts w:ascii="Arial" w:hAnsi="Arial"/>
          <w:b/>
          <w:bCs/>
          <w:u w:val="single"/>
          <w:lang w:val="en-US"/>
        </w:rPr>
        <w:t xml:space="preserve">Proceeds raised from the Offering will be used to further the Company’s </w:t>
      </w:r>
      <w:r w:rsidR="00244627" w:rsidRPr="00283B8E">
        <w:rPr>
          <w:rFonts w:ascii="Arial" w:hAnsi="Arial"/>
          <w:b/>
          <w:bCs/>
          <w:u w:val="single"/>
          <w:lang w:val="en-US"/>
        </w:rPr>
        <w:t xml:space="preserve">Stockwork </w:t>
      </w:r>
      <w:r w:rsidR="00B71368" w:rsidRPr="00283B8E">
        <w:rPr>
          <w:rFonts w:ascii="Arial" w:hAnsi="Arial"/>
          <w:b/>
          <w:bCs/>
          <w:u w:val="single"/>
          <w:lang w:val="en-US"/>
        </w:rPr>
        <w:t xml:space="preserve">property in BC </w:t>
      </w:r>
      <w:r w:rsidR="00244627" w:rsidRPr="00283B8E">
        <w:rPr>
          <w:rFonts w:ascii="Arial" w:hAnsi="Arial"/>
          <w:b/>
          <w:bCs/>
          <w:u w:val="single"/>
          <w:lang w:val="en-US"/>
        </w:rPr>
        <w:t xml:space="preserve">and </w:t>
      </w:r>
      <w:r w:rsidR="00E25A17" w:rsidRPr="00283B8E">
        <w:rPr>
          <w:rFonts w:ascii="Arial" w:hAnsi="Arial"/>
          <w:b/>
          <w:bCs/>
          <w:u w:val="single"/>
          <w:lang w:val="en-US"/>
        </w:rPr>
        <w:t>S</w:t>
      </w:r>
      <w:r w:rsidR="00244627" w:rsidRPr="00283B8E">
        <w:rPr>
          <w:rFonts w:ascii="Arial" w:hAnsi="Arial"/>
          <w:b/>
          <w:bCs/>
          <w:u w:val="single"/>
          <w:lang w:val="en-US"/>
        </w:rPr>
        <w:t>uperb Lake Lithium</w:t>
      </w:r>
      <w:r w:rsidR="00860AA3" w:rsidRPr="00283B8E">
        <w:rPr>
          <w:rFonts w:ascii="Arial" w:hAnsi="Arial"/>
          <w:b/>
          <w:bCs/>
          <w:u w:val="single"/>
          <w:lang w:val="en-US"/>
        </w:rPr>
        <w:t xml:space="preserve"> </w:t>
      </w:r>
      <w:r w:rsidR="00860AA3" w:rsidRPr="00283B8E">
        <w:rPr>
          <w:rFonts w:ascii="Arial" w:hAnsi="Arial"/>
          <w:b/>
          <w:bCs/>
          <w:u w:val="single"/>
          <w:lang w:val="en-CA"/>
        </w:rPr>
        <w:t>propert</w:t>
      </w:r>
      <w:r w:rsidR="00244627" w:rsidRPr="00283B8E">
        <w:rPr>
          <w:rFonts w:ascii="Arial" w:hAnsi="Arial"/>
          <w:b/>
          <w:bCs/>
          <w:u w:val="single"/>
          <w:lang w:val="en-CA"/>
        </w:rPr>
        <w:t>y</w:t>
      </w:r>
      <w:r w:rsidR="00860AA3" w:rsidRPr="00283B8E">
        <w:rPr>
          <w:rFonts w:ascii="Arial" w:hAnsi="Arial"/>
          <w:b/>
          <w:bCs/>
          <w:u w:val="single"/>
          <w:lang w:val="en-CA"/>
        </w:rPr>
        <w:t xml:space="preserve"> and the newly acquired </w:t>
      </w:r>
      <w:r w:rsidR="00244627" w:rsidRPr="00283B8E">
        <w:rPr>
          <w:rFonts w:ascii="Arial" w:hAnsi="Arial"/>
          <w:b/>
          <w:bCs/>
          <w:u w:val="single"/>
          <w:lang w:val="en-US"/>
        </w:rPr>
        <w:t xml:space="preserve">Maun and Terrier Lithium </w:t>
      </w:r>
      <w:r w:rsidR="00244627" w:rsidRPr="00283B8E">
        <w:rPr>
          <w:rFonts w:ascii="Arial" w:hAnsi="Arial"/>
          <w:b/>
          <w:bCs/>
          <w:u w:val="single"/>
          <w:lang w:val="en-CA"/>
        </w:rPr>
        <w:t>properties</w:t>
      </w:r>
      <w:r w:rsidR="00860AA3" w:rsidRPr="00283B8E">
        <w:rPr>
          <w:rFonts w:ascii="Arial" w:hAnsi="Arial"/>
          <w:b/>
          <w:bCs/>
          <w:u w:val="single"/>
          <w:lang w:val="en-CA"/>
        </w:rPr>
        <w:t xml:space="preserve">, </w:t>
      </w:r>
      <w:r w:rsidR="00860AA3" w:rsidRPr="00283B8E">
        <w:rPr>
          <w:rFonts w:ascii="Arial" w:hAnsi="Arial"/>
          <w:b/>
          <w:bCs/>
          <w:u w:val="single"/>
          <w:lang w:val="en-US"/>
        </w:rPr>
        <w:t xml:space="preserve">located in </w:t>
      </w:r>
      <w:r w:rsidR="00E25A17" w:rsidRPr="00283B8E">
        <w:rPr>
          <w:rFonts w:ascii="Arial" w:hAnsi="Arial"/>
          <w:b/>
          <w:bCs/>
          <w:u w:val="single"/>
          <w:lang w:val="en-US"/>
        </w:rPr>
        <w:t>Ontario, Canada</w:t>
      </w:r>
      <w:r w:rsidR="00B71368" w:rsidRPr="00283B8E">
        <w:rPr>
          <w:rFonts w:ascii="Arial" w:hAnsi="Arial"/>
          <w:b/>
          <w:bCs/>
          <w:u w:val="single"/>
          <w:lang w:val="en-US"/>
        </w:rPr>
        <w:t xml:space="preserve"> and for general working capital,</w:t>
      </w:r>
    </w:p>
    <w:p w14:paraId="0A421773" w14:textId="5FF6405D" w:rsidR="00EA4133" w:rsidRDefault="00EA4133">
      <w:pPr>
        <w:pStyle w:val="BodyText"/>
        <w:tabs>
          <w:tab w:val="left" w:pos="1080"/>
          <w:tab w:val="left" w:pos="9180"/>
        </w:tabs>
        <w:ind w:left="1080" w:hanging="1080"/>
        <w:rPr>
          <w:rFonts w:ascii="Arial" w:hAnsi="Arial"/>
        </w:rPr>
      </w:pPr>
    </w:p>
    <w:p w14:paraId="248A477C" w14:textId="104EDAA7"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860AA3" w:rsidRPr="00283B8E">
        <w:rPr>
          <w:rFonts w:ascii="Arial" w:hAnsi="Arial"/>
          <w:b/>
          <w:bCs/>
          <w:u w:val="single"/>
        </w:rPr>
        <w:t>N/A</w:t>
      </w:r>
      <w:r w:rsidRPr="00283B8E">
        <w:rPr>
          <w:rFonts w:ascii="Arial" w:hAnsi="Arial"/>
          <w:b/>
          <w:bCs/>
        </w:rPr>
        <w:t>.</w:t>
      </w:r>
    </w:p>
    <w:p w14:paraId="67E51611" w14:textId="0F1EFC5C" w:rsidR="00EA4133" w:rsidRDefault="00EA4133">
      <w:pPr>
        <w:pStyle w:val="BodyText"/>
        <w:numPr>
          <w:ilvl w:val="0"/>
          <w:numId w:val="10"/>
        </w:numPr>
        <w:tabs>
          <w:tab w:val="left" w:pos="9180"/>
        </w:tabs>
        <w:rPr>
          <w:rFonts w:ascii="Arial" w:hAnsi="Arial"/>
        </w:rPr>
      </w:pPr>
      <w:r>
        <w:rPr>
          <w:rFonts w:ascii="Arial" w:hAnsi="Arial"/>
        </w:rPr>
        <w:lastRenderedPageBreak/>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14:paraId="32C40CB8" w14:textId="75FAC1C5" w:rsidR="00860AA3" w:rsidRPr="00283B8E" w:rsidRDefault="00860AA3" w:rsidP="00860AA3">
      <w:pPr>
        <w:pStyle w:val="BodyText"/>
        <w:tabs>
          <w:tab w:val="left" w:pos="9180"/>
        </w:tabs>
        <w:ind w:left="1080"/>
        <w:rPr>
          <w:rFonts w:ascii="Arial" w:hAnsi="Arial"/>
          <w:b/>
          <w:bCs/>
          <w:u w:val="single"/>
        </w:rPr>
      </w:pPr>
      <w:r w:rsidRPr="00283B8E">
        <w:rPr>
          <w:rFonts w:ascii="Arial" w:hAnsi="Arial"/>
          <w:b/>
          <w:bCs/>
          <w:u w:val="single"/>
        </w:rPr>
        <w:t>N/A</w:t>
      </w:r>
    </w:p>
    <w:p w14:paraId="5A8C88F4"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5C6EDF5E" w14:textId="5077935F"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Class</w:t>
      </w:r>
      <w:r w:rsidR="00860AA3">
        <w:rPr>
          <w:rFonts w:ascii="Arial" w:hAnsi="Arial"/>
        </w:rPr>
        <w:t xml:space="preserve"> – </w:t>
      </w:r>
      <w:r w:rsidR="00B71368" w:rsidRPr="00283B8E">
        <w:rPr>
          <w:rFonts w:ascii="Arial" w:hAnsi="Arial"/>
          <w:b/>
          <w:bCs/>
          <w:u w:val="single"/>
        </w:rPr>
        <w:t>7,461,666</w:t>
      </w:r>
      <w:r w:rsidR="00244627" w:rsidRPr="00283B8E">
        <w:rPr>
          <w:rFonts w:ascii="Arial" w:hAnsi="Arial"/>
          <w:b/>
          <w:bCs/>
          <w:u w:val="single"/>
        </w:rPr>
        <w:t xml:space="preserve"> </w:t>
      </w:r>
      <w:r w:rsidR="00EB2300" w:rsidRPr="00283B8E">
        <w:rPr>
          <w:rFonts w:ascii="Arial" w:hAnsi="Arial"/>
          <w:b/>
          <w:bCs/>
          <w:u w:val="single"/>
        </w:rPr>
        <w:t xml:space="preserve">NFT </w:t>
      </w:r>
      <w:r w:rsidR="00860AA3" w:rsidRPr="00283B8E">
        <w:rPr>
          <w:rFonts w:ascii="Arial" w:hAnsi="Arial"/>
          <w:b/>
          <w:bCs/>
          <w:u w:val="single"/>
        </w:rPr>
        <w:t>Common Shares</w:t>
      </w:r>
      <w:r w:rsidR="00244627" w:rsidRPr="00283B8E">
        <w:rPr>
          <w:rFonts w:ascii="Arial" w:hAnsi="Arial"/>
          <w:b/>
          <w:bCs/>
          <w:u w:val="single"/>
        </w:rPr>
        <w:t xml:space="preserve"> and 3,</w:t>
      </w:r>
      <w:r w:rsidR="00B71368" w:rsidRPr="00283B8E">
        <w:rPr>
          <w:rFonts w:ascii="Arial" w:hAnsi="Arial"/>
          <w:b/>
          <w:bCs/>
          <w:u w:val="single"/>
        </w:rPr>
        <w:t>264,500</w:t>
      </w:r>
      <w:r w:rsidR="00244627" w:rsidRPr="00283B8E">
        <w:rPr>
          <w:rFonts w:ascii="Arial" w:hAnsi="Arial"/>
          <w:b/>
          <w:bCs/>
          <w:u w:val="single"/>
        </w:rPr>
        <w:t xml:space="preserve"> FT Shares</w:t>
      </w:r>
      <w:proofErr w:type="gramStart"/>
      <w:r w:rsidRPr="00283B8E">
        <w:rPr>
          <w:rFonts w:ascii="Arial" w:hAnsi="Arial"/>
          <w:b/>
          <w:bCs/>
          <w:u w:val="single"/>
        </w:rPr>
        <w:tab/>
      </w:r>
      <w:r>
        <w:rPr>
          <w:rFonts w:ascii="Arial" w:hAnsi="Arial"/>
        </w:rPr>
        <w:t xml:space="preserve"> .</w:t>
      </w:r>
      <w:proofErr w:type="gramEnd"/>
    </w:p>
    <w:p w14:paraId="247BF41D" w14:textId="56DB0882" w:rsidR="00EA4133" w:rsidRPr="002E6059"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r>
      <w:proofErr w:type="gramStart"/>
      <w:r>
        <w:rPr>
          <w:rFonts w:ascii="Arial" w:hAnsi="Arial"/>
        </w:rPr>
        <w:t xml:space="preserve">Number </w:t>
      </w:r>
      <w:r w:rsidR="00B71368">
        <w:rPr>
          <w:rFonts w:ascii="Arial" w:hAnsi="Arial"/>
          <w:u w:val="single"/>
        </w:rPr>
        <w:t xml:space="preserve"> </w:t>
      </w:r>
      <w:r w:rsidR="00B71368" w:rsidRPr="00283B8E">
        <w:rPr>
          <w:rFonts w:ascii="Arial" w:hAnsi="Arial"/>
          <w:b/>
          <w:bCs/>
          <w:u w:val="single"/>
        </w:rPr>
        <w:t>10,729,166</w:t>
      </w:r>
      <w:proofErr w:type="gramEnd"/>
      <w:r w:rsidRPr="002E6059">
        <w:rPr>
          <w:rFonts w:ascii="Arial" w:hAnsi="Arial"/>
          <w:u w:val="single"/>
        </w:rPr>
        <w:tab/>
      </w:r>
      <w:r w:rsidRPr="002E6059">
        <w:rPr>
          <w:rFonts w:ascii="Arial" w:hAnsi="Arial"/>
        </w:rPr>
        <w:t xml:space="preserve"> .</w:t>
      </w:r>
    </w:p>
    <w:p w14:paraId="4250C3A4" w14:textId="2BE24D7A" w:rsidR="00EA4133" w:rsidRPr="002E6059" w:rsidRDefault="00EA4133">
      <w:pPr>
        <w:pStyle w:val="BodyText"/>
        <w:tabs>
          <w:tab w:val="left" w:pos="1080"/>
          <w:tab w:val="left" w:pos="1440"/>
          <w:tab w:val="left" w:pos="2160"/>
          <w:tab w:val="left" w:pos="9180"/>
        </w:tabs>
        <w:rPr>
          <w:rFonts w:ascii="Arial" w:hAnsi="Arial"/>
        </w:rPr>
      </w:pPr>
      <w:r w:rsidRPr="002E6059">
        <w:rPr>
          <w:rFonts w:ascii="Arial" w:hAnsi="Arial"/>
        </w:rPr>
        <w:tab/>
        <w:t>(c)</w:t>
      </w:r>
      <w:r w:rsidRPr="002E6059">
        <w:rPr>
          <w:rFonts w:ascii="Arial" w:hAnsi="Arial"/>
        </w:rPr>
        <w:tab/>
      </w:r>
      <w:r w:rsidRPr="002E6059">
        <w:rPr>
          <w:rFonts w:ascii="Arial" w:hAnsi="Arial"/>
        </w:rPr>
        <w:tab/>
        <w:t xml:space="preserve">Price per security </w:t>
      </w:r>
      <w:r w:rsidR="00860AA3" w:rsidRPr="00283B8E">
        <w:rPr>
          <w:rFonts w:ascii="Arial" w:hAnsi="Arial"/>
          <w:b/>
          <w:bCs/>
          <w:u w:val="single"/>
        </w:rPr>
        <w:t>$0.</w:t>
      </w:r>
      <w:r w:rsidR="00B47540" w:rsidRPr="00283B8E">
        <w:rPr>
          <w:rFonts w:ascii="Arial" w:hAnsi="Arial"/>
          <w:b/>
          <w:bCs/>
          <w:u w:val="single"/>
        </w:rPr>
        <w:t>0</w:t>
      </w:r>
      <w:r w:rsidR="00244627" w:rsidRPr="00283B8E">
        <w:rPr>
          <w:rFonts w:ascii="Arial" w:hAnsi="Arial"/>
          <w:b/>
          <w:bCs/>
          <w:u w:val="single"/>
        </w:rPr>
        <w:t>6 (NFT</w:t>
      </w:r>
      <w:r w:rsidR="00EB2300" w:rsidRPr="00283B8E">
        <w:rPr>
          <w:rFonts w:ascii="Arial" w:hAnsi="Arial"/>
          <w:b/>
          <w:bCs/>
          <w:u w:val="single"/>
        </w:rPr>
        <w:t xml:space="preserve"> shares</w:t>
      </w:r>
      <w:r w:rsidR="00244627" w:rsidRPr="00283B8E">
        <w:rPr>
          <w:rFonts w:ascii="Arial" w:hAnsi="Arial"/>
          <w:b/>
          <w:bCs/>
          <w:u w:val="single"/>
        </w:rPr>
        <w:t xml:space="preserve">) and </w:t>
      </w:r>
      <w:r w:rsidR="00EB2300" w:rsidRPr="00283B8E">
        <w:rPr>
          <w:rFonts w:ascii="Arial" w:hAnsi="Arial"/>
          <w:b/>
          <w:bCs/>
          <w:u w:val="single"/>
        </w:rPr>
        <w:t>$0.08 (FT</w:t>
      </w:r>
      <w:r w:rsidR="00B71368" w:rsidRPr="00283B8E">
        <w:rPr>
          <w:rFonts w:ascii="Arial" w:hAnsi="Arial"/>
          <w:b/>
          <w:bCs/>
          <w:u w:val="single"/>
        </w:rPr>
        <w:t xml:space="preserve"> </w:t>
      </w:r>
      <w:r w:rsidR="00EB2300" w:rsidRPr="00283B8E">
        <w:rPr>
          <w:rFonts w:ascii="Arial" w:hAnsi="Arial"/>
          <w:b/>
          <w:bCs/>
          <w:u w:val="single"/>
        </w:rPr>
        <w:t>shares)</w:t>
      </w:r>
      <w:proofErr w:type="gramStart"/>
      <w:r w:rsidRPr="002E6059">
        <w:rPr>
          <w:rFonts w:ascii="Arial" w:hAnsi="Arial"/>
          <w:u w:val="single"/>
        </w:rPr>
        <w:tab/>
      </w:r>
      <w:r w:rsidRPr="002E6059">
        <w:rPr>
          <w:rFonts w:ascii="Arial" w:hAnsi="Arial"/>
        </w:rPr>
        <w:t xml:space="preserve"> .</w:t>
      </w:r>
      <w:proofErr w:type="gramEnd"/>
    </w:p>
    <w:p w14:paraId="2F6E52E1" w14:textId="56BDCBB2" w:rsidR="00EA4133" w:rsidRPr="002E6059" w:rsidRDefault="00EA4133">
      <w:pPr>
        <w:pStyle w:val="BodyText"/>
        <w:tabs>
          <w:tab w:val="left" w:pos="1080"/>
          <w:tab w:val="left" w:pos="1440"/>
          <w:tab w:val="left" w:pos="2160"/>
          <w:tab w:val="left" w:pos="9180"/>
        </w:tabs>
        <w:rPr>
          <w:rFonts w:ascii="Arial" w:hAnsi="Arial"/>
        </w:rPr>
      </w:pPr>
      <w:r w:rsidRPr="002E6059">
        <w:rPr>
          <w:rFonts w:ascii="Arial" w:hAnsi="Arial"/>
        </w:rPr>
        <w:tab/>
        <w:t>(d)</w:t>
      </w:r>
      <w:r w:rsidRPr="002E6059">
        <w:rPr>
          <w:rFonts w:ascii="Arial" w:hAnsi="Arial"/>
        </w:rPr>
        <w:tab/>
      </w:r>
      <w:r w:rsidRPr="002E6059">
        <w:rPr>
          <w:rFonts w:ascii="Arial" w:hAnsi="Arial"/>
        </w:rPr>
        <w:tab/>
        <w:t xml:space="preserve">Voting rights </w:t>
      </w:r>
      <w:r w:rsidR="00860AA3" w:rsidRPr="00283B8E">
        <w:rPr>
          <w:rFonts w:ascii="Arial" w:hAnsi="Arial"/>
          <w:b/>
          <w:bCs/>
          <w:u w:val="single"/>
        </w:rPr>
        <w:t>One vote per share</w:t>
      </w:r>
      <w:r w:rsidR="00860AA3" w:rsidRPr="002E6059">
        <w:rPr>
          <w:rFonts w:ascii="Arial" w:hAnsi="Arial"/>
          <w:u w:val="single"/>
        </w:rPr>
        <w:t>.</w:t>
      </w:r>
      <w:r w:rsidRPr="002E6059">
        <w:rPr>
          <w:rFonts w:ascii="Arial" w:hAnsi="Arial"/>
          <w:u w:val="single"/>
        </w:rPr>
        <w:tab/>
      </w:r>
    </w:p>
    <w:p w14:paraId="366E5595" w14:textId="77777777" w:rsidR="00EA4133" w:rsidRPr="002E6059" w:rsidRDefault="00EA4133">
      <w:pPr>
        <w:pStyle w:val="BodyText"/>
        <w:numPr>
          <w:ilvl w:val="0"/>
          <w:numId w:val="10"/>
        </w:numPr>
        <w:tabs>
          <w:tab w:val="left" w:pos="1440"/>
          <w:tab w:val="left" w:pos="2160"/>
          <w:tab w:val="left" w:pos="9180"/>
        </w:tabs>
        <w:rPr>
          <w:rFonts w:ascii="Arial" w:hAnsi="Arial"/>
        </w:rPr>
      </w:pPr>
      <w:r w:rsidRPr="002E6059">
        <w:rPr>
          <w:rFonts w:ascii="Arial" w:hAnsi="Arial"/>
        </w:rPr>
        <w:t xml:space="preserve">Provide the following information if </w:t>
      </w:r>
      <w:r w:rsidR="00C536D3" w:rsidRPr="002E6059">
        <w:rPr>
          <w:rFonts w:ascii="Arial" w:hAnsi="Arial"/>
        </w:rPr>
        <w:t>w</w:t>
      </w:r>
      <w:r w:rsidRPr="002E6059">
        <w:rPr>
          <w:rFonts w:ascii="Arial" w:hAnsi="Arial"/>
        </w:rPr>
        <w:t>arrants, (options) or other convertible securities are to be issued:</w:t>
      </w:r>
    </w:p>
    <w:p w14:paraId="41D618C9" w14:textId="2B422A4B" w:rsidR="00EA4133" w:rsidRPr="002E6059" w:rsidRDefault="00EA4133">
      <w:pPr>
        <w:pStyle w:val="List"/>
        <w:tabs>
          <w:tab w:val="left" w:pos="1440"/>
          <w:tab w:val="left" w:pos="2160"/>
          <w:tab w:val="left" w:pos="9180"/>
        </w:tabs>
        <w:rPr>
          <w:rFonts w:ascii="Arial" w:hAnsi="Arial"/>
        </w:rPr>
      </w:pPr>
      <w:r w:rsidRPr="002E6059">
        <w:rPr>
          <w:rFonts w:ascii="Arial" w:hAnsi="Arial"/>
        </w:rPr>
        <w:tab/>
        <w:t>(a)</w:t>
      </w:r>
      <w:r w:rsidRPr="002E6059">
        <w:rPr>
          <w:rFonts w:ascii="Arial" w:hAnsi="Arial"/>
        </w:rPr>
        <w:tab/>
      </w:r>
      <w:r w:rsidRPr="002E6059">
        <w:rPr>
          <w:rFonts w:ascii="Arial" w:hAnsi="Arial"/>
        </w:rPr>
        <w:tab/>
        <w:t xml:space="preserve">Number </w:t>
      </w:r>
      <w:r w:rsidR="00B71368" w:rsidRPr="00283B8E">
        <w:rPr>
          <w:rFonts w:ascii="Arial" w:hAnsi="Arial"/>
          <w:b/>
          <w:bCs/>
          <w:u w:val="single"/>
        </w:rPr>
        <w:t>10,729,166</w:t>
      </w:r>
      <w:proofErr w:type="gramStart"/>
      <w:r w:rsidRPr="002E6059">
        <w:rPr>
          <w:rFonts w:ascii="Arial" w:hAnsi="Arial"/>
          <w:u w:val="single"/>
        </w:rPr>
        <w:tab/>
      </w:r>
      <w:r w:rsidRPr="002E6059">
        <w:rPr>
          <w:rFonts w:ascii="Arial" w:hAnsi="Arial"/>
        </w:rPr>
        <w:t xml:space="preserve"> .</w:t>
      </w:r>
      <w:proofErr w:type="gramEnd"/>
    </w:p>
    <w:p w14:paraId="4D81A0D3" w14:textId="672F16FA" w:rsidR="00EA4133" w:rsidRPr="002E6059" w:rsidRDefault="00EA4133">
      <w:pPr>
        <w:pStyle w:val="List"/>
        <w:numPr>
          <w:ilvl w:val="0"/>
          <w:numId w:val="11"/>
        </w:numPr>
        <w:tabs>
          <w:tab w:val="left" w:pos="1080"/>
          <w:tab w:val="left" w:pos="1440"/>
          <w:tab w:val="left" w:pos="9180"/>
        </w:tabs>
        <w:rPr>
          <w:rFonts w:ascii="Arial" w:hAnsi="Arial"/>
          <w:u w:val="single"/>
        </w:rPr>
      </w:pPr>
      <w:r w:rsidRPr="002E6059">
        <w:rPr>
          <w:rFonts w:ascii="Arial" w:hAnsi="Arial"/>
        </w:rPr>
        <w:tab/>
        <w:t xml:space="preserve">Number of securities eligible to be purchased on exercise of </w:t>
      </w:r>
      <w:r w:rsidR="00C536D3" w:rsidRPr="002E6059">
        <w:rPr>
          <w:rFonts w:ascii="Arial" w:hAnsi="Arial"/>
        </w:rPr>
        <w:t>w</w:t>
      </w:r>
      <w:r w:rsidRPr="002E6059">
        <w:rPr>
          <w:rFonts w:ascii="Arial" w:hAnsi="Arial"/>
        </w:rPr>
        <w:t xml:space="preserve">arrants (or </w:t>
      </w:r>
      <w:proofErr w:type="gramStart"/>
      <w:r w:rsidRPr="002E6059">
        <w:rPr>
          <w:rFonts w:ascii="Arial" w:hAnsi="Arial"/>
        </w:rPr>
        <w:t xml:space="preserve">options)  </w:t>
      </w:r>
      <w:r w:rsidR="00860AA3" w:rsidRPr="00283B8E">
        <w:rPr>
          <w:rFonts w:ascii="Arial" w:hAnsi="Arial"/>
          <w:b/>
          <w:bCs/>
          <w:u w:val="single"/>
        </w:rPr>
        <w:t>Up</w:t>
      </w:r>
      <w:proofErr w:type="gramEnd"/>
      <w:r w:rsidR="00860AA3" w:rsidRPr="00283B8E">
        <w:rPr>
          <w:rFonts w:ascii="Arial" w:hAnsi="Arial"/>
          <w:b/>
          <w:bCs/>
          <w:u w:val="single"/>
        </w:rPr>
        <w:t xml:space="preserve"> to </w:t>
      </w:r>
      <w:r w:rsidR="00B71368" w:rsidRPr="00283B8E">
        <w:rPr>
          <w:rFonts w:ascii="Arial" w:hAnsi="Arial"/>
          <w:b/>
          <w:bCs/>
          <w:u w:val="single"/>
        </w:rPr>
        <w:t>10,729,166</w:t>
      </w:r>
      <w:r w:rsidRPr="002E6059">
        <w:rPr>
          <w:rFonts w:ascii="Arial" w:hAnsi="Arial"/>
          <w:u w:val="single"/>
        </w:rPr>
        <w:tab/>
      </w:r>
    </w:p>
    <w:p w14:paraId="01039546" w14:textId="77777777" w:rsidR="00EA4133" w:rsidRPr="002E6059" w:rsidRDefault="00EA4133">
      <w:pPr>
        <w:pStyle w:val="List"/>
        <w:tabs>
          <w:tab w:val="left" w:pos="1080"/>
          <w:tab w:val="left" w:pos="1440"/>
          <w:tab w:val="left" w:pos="2160"/>
          <w:tab w:val="left" w:pos="9180"/>
        </w:tabs>
        <w:ind w:left="0" w:firstLine="0"/>
        <w:rPr>
          <w:rFonts w:ascii="Arial" w:hAnsi="Arial"/>
        </w:rPr>
      </w:pPr>
      <w:r w:rsidRPr="002E6059">
        <w:rPr>
          <w:rFonts w:ascii="Arial" w:hAnsi="Arial"/>
        </w:rPr>
        <w:tab/>
      </w:r>
      <w:r w:rsidRPr="002E6059">
        <w:rPr>
          <w:rFonts w:ascii="Arial" w:hAnsi="Arial"/>
        </w:rPr>
        <w:tab/>
      </w:r>
      <w:r w:rsidRPr="002E6059">
        <w:rPr>
          <w:rFonts w:ascii="Arial" w:hAnsi="Arial"/>
        </w:rPr>
        <w:tab/>
      </w:r>
      <w:r w:rsidRPr="002E6059">
        <w:rPr>
          <w:rFonts w:ascii="Arial" w:hAnsi="Arial"/>
          <w:u w:val="single"/>
        </w:rPr>
        <w:tab/>
      </w:r>
      <w:r w:rsidRPr="002E6059">
        <w:rPr>
          <w:rFonts w:ascii="Arial" w:hAnsi="Arial"/>
        </w:rPr>
        <w:t xml:space="preserve"> .</w:t>
      </w:r>
    </w:p>
    <w:p w14:paraId="01825103" w14:textId="00B92D72" w:rsidR="00EA4133" w:rsidRDefault="00674C0F" w:rsidP="00674C0F">
      <w:pPr>
        <w:pStyle w:val="List"/>
        <w:tabs>
          <w:tab w:val="left" w:pos="1440"/>
          <w:tab w:val="left" w:pos="2160"/>
          <w:tab w:val="left" w:pos="9180"/>
        </w:tabs>
        <w:rPr>
          <w:rFonts w:ascii="Arial" w:hAnsi="Arial"/>
        </w:rPr>
      </w:pPr>
      <w:r>
        <w:rPr>
          <w:rFonts w:ascii="Arial" w:hAnsi="Arial"/>
        </w:rPr>
        <w:t xml:space="preserve">               (c)            </w:t>
      </w:r>
      <w:r w:rsidR="00EA4133" w:rsidRPr="002E6059">
        <w:rPr>
          <w:rFonts w:ascii="Arial" w:hAnsi="Arial"/>
        </w:rPr>
        <w:t xml:space="preserve">Exercise </w:t>
      </w:r>
      <w:proofErr w:type="gramStart"/>
      <w:r w:rsidR="00EA4133" w:rsidRPr="002E6059">
        <w:rPr>
          <w:rFonts w:ascii="Arial" w:hAnsi="Arial"/>
        </w:rPr>
        <w:t>price</w:t>
      </w:r>
      <w:r>
        <w:rPr>
          <w:rFonts w:ascii="Arial" w:hAnsi="Arial"/>
        </w:rPr>
        <w:t xml:space="preserve">  </w:t>
      </w:r>
      <w:r w:rsidR="00B71368" w:rsidRPr="00283B8E">
        <w:rPr>
          <w:rFonts w:ascii="Arial" w:hAnsi="Arial"/>
          <w:b/>
          <w:bCs/>
        </w:rPr>
        <w:t>7,461,666</w:t>
      </w:r>
      <w:proofErr w:type="gramEnd"/>
      <w:r w:rsidRPr="00283B8E">
        <w:rPr>
          <w:rFonts w:ascii="Arial" w:hAnsi="Arial"/>
          <w:b/>
          <w:bCs/>
        </w:rPr>
        <w:t xml:space="preserve"> </w:t>
      </w:r>
      <w:proofErr w:type="spellStart"/>
      <w:r w:rsidRPr="00283B8E">
        <w:rPr>
          <w:rFonts w:ascii="Arial" w:hAnsi="Arial"/>
          <w:b/>
          <w:bCs/>
        </w:rPr>
        <w:t>Wts</w:t>
      </w:r>
      <w:proofErr w:type="spellEnd"/>
      <w:r w:rsidRPr="00283B8E">
        <w:rPr>
          <w:rFonts w:ascii="Arial" w:hAnsi="Arial"/>
          <w:b/>
          <w:bCs/>
        </w:rPr>
        <w:t>.</w:t>
      </w:r>
      <w:r w:rsidR="00860AA3" w:rsidRPr="00283B8E">
        <w:rPr>
          <w:rFonts w:ascii="Arial" w:hAnsi="Arial"/>
          <w:b/>
          <w:bCs/>
          <w:u w:val="single"/>
        </w:rPr>
        <w:t xml:space="preserve"> </w:t>
      </w:r>
      <w:r w:rsidRPr="00283B8E">
        <w:rPr>
          <w:rFonts w:ascii="Arial" w:hAnsi="Arial"/>
          <w:b/>
          <w:bCs/>
          <w:u w:val="single"/>
        </w:rPr>
        <w:t xml:space="preserve">@ </w:t>
      </w:r>
      <w:r w:rsidR="00860AA3" w:rsidRPr="00283B8E">
        <w:rPr>
          <w:rFonts w:ascii="Arial" w:hAnsi="Arial"/>
          <w:b/>
          <w:bCs/>
          <w:u w:val="single"/>
        </w:rPr>
        <w:t>$0.</w:t>
      </w:r>
      <w:r w:rsidR="00B47540" w:rsidRPr="00283B8E">
        <w:rPr>
          <w:rFonts w:ascii="Arial" w:hAnsi="Arial"/>
          <w:b/>
          <w:bCs/>
          <w:u w:val="single"/>
        </w:rPr>
        <w:t>1</w:t>
      </w:r>
      <w:r w:rsidR="00860AA3" w:rsidRPr="00283B8E">
        <w:rPr>
          <w:rFonts w:ascii="Arial" w:hAnsi="Arial"/>
          <w:b/>
          <w:bCs/>
          <w:u w:val="single"/>
        </w:rPr>
        <w:t>0</w:t>
      </w:r>
      <w:r w:rsidR="00EB2300" w:rsidRPr="00283B8E">
        <w:rPr>
          <w:rFonts w:ascii="Arial" w:hAnsi="Arial"/>
          <w:b/>
          <w:bCs/>
          <w:u w:val="single"/>
        </w:rPr>
        <w:t xml:space="preserve"> (</w:t>
      </w:r>
      <w:proofErr w:type="gramStart"/>
      <w:r w:rsidR="00EB2300" w:rsidRPr="00283B8E">
        <w:rPr>
          <w:rFonts w:ascii="Arial" w:hAnsi="Arial"/>
          <w:b/>
          <w:bCs/>
          <w:u w:val="single"/>
        </w:rPr>
        <w:t xml:space="preserve">NFT)  </w:t>
      </w:r>
      <w:r w:rsidRPr="00283B8E">
        <w:rPr>
          <w:rFonts w:ascii="Arial" w:hAnsi="Arial"/>
          <w:b/>
          <w:bCs/>
          <w:u w:val="single"/>
        </w:rPr>
        <w:t xml:space="preserve"> </w:t>
      </w:r>
      <w:proofErr w:type="gramEnd"/>
      <w:r w:rsidRPr="00283B8E">
        <w:rPr>
          <w:rFonts w:ascii="Arial" w:hAnsi="Arial"/>
          <w:b/>
          <w:bCs/>
          <w:u w:val="single"/>
        </w:rPr>
        <w:t xml:space="preserve">                         </w:t>
      </w:r>
      <w:r w:rsidR="00EB2300" w:rsidRPr="00283B8E">
        <w:rPr>
          <w:rFonts w:ascii="Arial" w:hAnsi="Arial"/>
          <w:b/>
          <w:bCs/>
          <w:u w:val="single"/>
        </w:rPr>
        <w:t xml:space="preserve">   </w:t>
      </w:r>
      <w:r w:rsidRPr="00283B8E">
        <w:rPr>
          <w:rFonts w:ascii="Arial" w:hAnsi="Arial"/>
          <w:b/>
          <w:bCs/>
          <w:u w:val="single"/>
        </w:rPr>
        <w:t xml:space="preserve">    </w:t>
      </w:r>
      <w:r w:rsidR="00283B8E">
        <w:rPr>
          <w:rFonts w:ascii="Arial" w:hAnsi="Arial"/>
          <w:b/>
          <w:bCs/>
          <w:u w:val="single"/>
        </w:rPr>
        <w:t xml:space="preserve">  </w:t>
      </w:r>
      <w:r w:rsidR="00EB2300" w:rsidRPr="00283B8E">
        <w:rPr>
          <w:rFonts w:ascii="Arial" w:hAnsi="Arial"/>
          <w:b/>
          <w:bCs/>
          <w:u w:val="single"/>
        </w:rPr>
        <w:t xml:space="preserve">and </w:t>
      </w:r>
      <w:r w:rsidRPr="00283B8E">
        <w:rPr>
          <w:rFonts w:ascii="Arial" w:hAnsi="Arial"/>
          <w:b/>
          <w:bCs/>
          <w:u w:val="single"/>
        </w:rPr>
        <w:t>3</w:t>
      </w:r>
      <w:r w:rsidR="00B71368" w:rsidRPr="00283B8E">
        <w:rPr>
          <w:rFonts w:ascii="Arial" w:hAnsi="Arial"/>
          <w:b/>
          <w:bCs/>
          <w:u w:val="single"/>
        </w:rPr>
        <w:t>,267,500</w:t>
      </w:r>
      <w:r w:rsidRPr="00283B8E">
        <w:rPr>
          <w:rFonts w:ascii="Arial" w:hAnsi="Arial"/>
          <w:b/>
          <w:bCs/>
          <w:u w:val="single"/>
        </w:rPr>
        <w:t xml:space="preserve"> </w:t>
      </w:r>
      <w:proofErr w:type="spellStart"/>
      <w:r w:rsidRPr="00283B8E">
        <w:rPr>
          <w:rFonts w:ascii="Arial" w:hAnsi="Arial"/>
          <w:b/>
          <w:bCs/>
          <w:u w:val="single"/>
        </w:rPr>
        <w:t>Wts</w:t>
      </w:r>
      <w:proofErr w:type="spellEnd"/>
      <w:r w:rsidRPr="00283B8E">
        <w:rPr>
          <w:rFonts w:ascii="Arial" w:hAnsi="Arial"/>
          <w:b/>
          <w:bCs/>
          <w:u w:val="single"/>
        </w:rPr>
        <w:t xml:space="preserve">   @ </w:t>
      </w:r>
      <w:r w:rsidR="00EB2300" w:rsidRPr="00283B8E">
        <w:rPr>
          <w:rFonts w:ascii="Arial" w:hAnsi="Arial"/>
          <w:b/>
          <w:bCs/>
          <w:u w:val="single"/>
        </w:rPr>
        <w:t>$0.12 (</w:t>
      </w:r>
      <w:r w:rsidRPr="00283B8E">
        <w:rPr>
          <w:rFonts w:ascii="Arial" w:hAnsi="Arial"/>
          <w:b/>
          <w:bCs/>
          <w:u w:val="single"/>
        </w:rPr>
        <w:t>N</w:t>
      </w:r>
      <w:r w:rsidR="00EB2300" w:rsidRPr="00283B8E">
        <w:rPr>
          <w:rFonts w:ascii="Arial" w:hAnsi="Arial"/>
          <w:b/>
          <w:bCs/>
          <w:u w:val="single"/>
        </w:rPr>
        <w:t>FT)</w:t>
      </w:r>
      <w:r w:rsidR="00EA4133">
        <w:rPr>
          <w:rFonts w:ascii="Arial" w:hAnsi="Arial"/>
          <w:u w:val="single"/>
        </w:rPr>
        <w:tab/>
      </w:r>
      <w:r w:rsidR="00EA4133">
        <w:rPr>
          <w:rFonts w:ascii="Arial" w:hAnsi="Arial"/>
        </w:rPr>
        <w:t xml:space="preserve"> .</w:t>
      </w:r>
    </w:p>
    <w:p w14:paraId="7F6A8481" w14:textId="66027422"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Pr="00283B8E">
        <w:rPr>
          <w:rFonts w:ascii="Arial" w:hAnsi="Arial"/>
          <w:b/>
          <w:bCs/>
          <w:u w:val="single"/>
        </w:rPr>
        <w:tab/>
      </w:r>
      <w:r w:rsidR="00860AA3" w:rsidRPr="00283B8E">
        <w:rPr>
          <w:rFonts w:ascii="Arial" w:hAnsi="Arial"/>
          <w:b/>
          <w:bCs/>
          <w:u w:val="single"/>
        </w:rPr>
        <w:t>24 months from the date of closing</w:t>
      </w:r>
      <w:r>
        <w:rPr>
          <w:rFonts w:ascii="Arial" w:hAnsi="Arial"/>
          <w:u w:val="single"/>
        </w:rPr>
        <w:tab/>
      </w:r>
      <w:r>
        <w:rPr>
          <w:rFonts w:ascii="Arial" w:hAnsi="Arial"/>
          <w:u w:val="single"/>
        </w:rPr>
        <w:tab/>
      </w:r>
      <w:proofErr w:type="gramStart"/>
      <w:r>
        <w:rPr>
          <w:rFonts w:ascii="Arial" w:hAnsi="Arial"/>
          <w:u w:val="single"/>
        </w:rPr>
        <w:tab/>
      </w:r>
      <w:r>
        <w:rPr>
          <w:rFonts w:ascii="Arial" w:hAnsi="Arial"/>
        </w:rPr>
        <w:t xml:space="preserve"> .</w:t>
      </w:r>
      <w:proofErr w:type="gramEnd"/>
    </w:p>
    <w:p w14:paraId="346A38D8" w14:textId="251E004C"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r w:rsidR="00860AA3">
        <w:rPr>
          <w:b w:val="0"/>
          <w:sz w:val="24"/>
        </w:rPr>
        <w:t xml:space="preserve"> </w:t>
      </w:r>
      <w:r w:rsidR="00860AA3" w:rsidRPr="00283B8E">
        <w:rPr>
          <w:bCs/>
          <w:sz w:val="24"/>
          <w:u w:val="single"/>
        </w:rPr>
        <w:t>N/A</w:t>
      </w:r>
    </w:p>
    <w:p w14:paraId="6A1377E1"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proofErr w:type="gramStart"/>
      <w:r>
        <w:rPr>
          <w:rFonts w:ascii="Arial" w:hAnsi="Arial"/>
          <w:u w:val="single"/>
        </w:rPr>
        <w:tab/>
      </w:r>
      <w:r>
        <w:rPr>
          <w:rFonts w:ascii="Arial" w:hAnsi="Arial"/>
        </w:rPr>
        <w:t xml:space="preserve"> .</w:t>
      </w:r>
      <w:proofErr w:type="gramEnd"/>
    </w:p>
    <w:p w14:paraId="07EAE289"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proofErr w:type="gramStart"/>
      <w:r>
        <w:rPr>
          <w:rFonts w:ascii="Arial" w:hAnsi="Arial"/>
          <w:u w:val="single"/>
        </w:rPr>
        <w:tab/>
      </w:r>
      <w:r>
        <w:rPr>
          <w:rFonts w:ascii="Arial" w:hAnsi="Arial"/>
        </w:rPr>
        <w:t xml:space="preserve"> .</w:t>
      </w:r>
      <w:proofErr w:type="gramEnd"/>
    </w:p>
    <w:p w14:paraId="5901558B"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proofErr w:type="gramStart"/>
      <w:r>
        <w:rPr>
          <w:rFonts w:ascii="Arial" w:hAnsi="Arial"/>
          <w:u w:val="single"/>
        </w:rPr>
        <w:tab/>
      </w:r>
      <w:r>
        <w:rPr>
          <w:rFonts w:ascii="Arial" w:hAnsi="Arial"/>
        </w:rPr>
        <w:t xml:space="preserve"> .</w:t>
      </w:r>
      <w:proofErr w:type="gramEnd"/>
    </w:p>
    <w:p w14:paraId="233BA30B"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proofErr w:type="gramStart"/>
      <w:r>
        <w:rPr>
          <w:rFonts w:ascii="Arial" w:hAnsi="Arial"/>
          <w:u w:val="single"/>
        </w:rPr>
        <w:tab/>
      </w:r>
      <w:r>
        <w:rPr>
          <w:rFonts w:ascii="Arial" w:hAnsi="Arial"/>
        </w:rPr>
        <w:t xml:space="preserve"> .</w:t>
      </w:r>
      <w:proofErr w:type="gramEnd"/>
    </w:p>
    <w:p w14:paraId="61EB5EA4"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proofErr w:type="gramStart"/>
      <w:r>
        <w:rPr>
          <w:rFonts w:ascii="Arial" w:hAnsi="Arial"/>
          <w:u w:val="single"/>
        </w:rPr>
        <w:tab/>
      </w:r>
      <w:r>
        <w:rPr>
          <w:rFonts w:ascii="Arial" w:hAnsi="Arial"/>
        </w:rPr>
        <w:t xml:space="preserve"> .</w:t>
      </w:r>
      <w:proofErr w:type="gramEnd"/>
    </w:p>
    <w:p w14:paraId="1D9A9D9C"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2C33ACCC" w14:textId="6CBA8D3A" w:rsidR="00BA485B" w:rsidRDefault="00EA4133" w:rsidP="00BA485B">
      <w:pPr>
        <w:pStyle w:val="List"/>
        <w:numPr>
          <w:ilvl w:val="0"/>
          <w:numId w:val="20"/>
        </w:numPr>
        <w:tabs>
          <w:tab w:val="left" w:pos="2160"/>
          <w:tab w:val="left" w:pos="9180"/>
        </w:tabs>
        <w:jc w:val="both"/>
        <w:rPr>
          <w:rFonts w:ascii="Arial" w:hAnsi="Arial"/>
          <w:u w:val="single"/>
        </w:rPr>
      </w:pPr>
      <w:r>
        <w:rPr>
          <w:rFonts w:ascii="Arial" w:hAnsi="Arial"/>
        </w:rPr>
        <w:lastRenderedPageBreak/>
        <w:t xml:space="preserve">Details of any dealer, agent, </w:t>
      </w:r>
      <w:proofErr w:type="gramStart"/>
      <w:r>
        <w:rPr>
          <w:rFonts w:ascii="Arial" w:hAnsi="Arial"/>
        </w:rPr>
        <w:t>broker</w:t>
      </w:r>
      <w:proofErr w:type="gramEnd"/>
      <w:r>
        <w:rPr>
          <w:rFonts w:ascii="Arial" w:hAnsi="Arial"/>
        </w:rPr>
        <w:t xml:space="preserve"> or other person receiving compensation in connection with the placement (name</w:t>
      </w:r>
      <w:r w:rsidR="00C536D3">
        <w:rPr>
          <w:rFonts w:ascii="Arial" w:hAnsi="Arial"/>
        </w:rPr>
        <w:t>, and i</w:t>
      </w:r>
      <w:r>
        <w:rPr>
          <w:rFonts w:ascii="Arial" w:hAnsi="Arial"/>
        </w:rPr>
        <w:t>f a corporation, identify persons owning or exercising voting control over 20% or more of the voting shares if known to the Issuer):</w:t>
      </w:r>
    </w:p>
    <w:p w14:paraId="3EF48600" w14:textId="77777777" w:rsidR="00BA485B" w:rsidRPr="00BA485B" w:rsidRDefault="00BA485B" w:rsidP="00BA485B">
      <w:pPr>
        <w:pStyle w:val="List"/>
        <w:tabs>
          <w:tab w:val="left" w:pos="2160"/>
          <w:tab w:val="left" w:pos="9180"/>
        </w:tabs>
        <w:ind w:left="2160" w:firstLine="0"/>
        <w:jc w:val="both"/>
        <w:rPr>
          <w:rFonts w:ascii="Arial" w:hAnsi="Arial"/>
          <w:b/>
          <w:bCs/>
          <w:u w:val="single"/>
        </w:rPr>
      </w:pPr>
      <w:r w:rsidRPr="00BA485B">
        <w:rPr>
          <w:rFonts w:ascii="Arial" w:hAnsi="Arial"/>
          <w:b/>
          <w:bCs/>
          <w:u w:val="single"/>
        </w:rPr>
        <w:t>PI Financial Corp   $11,232.00</w:t>
      </w:r>
    </w:p>
    <w:p w14:paraId="104452AD" w14:textId="77777777" w:rsidR="00BA485B" w:rsidRPr="00BA485B" w:rsidRDefault="00BA485B" w:rsidP="00BA485B">
      <w:pPr>
        <w:pStyle w:val="List"/>
        <w:tabs>
          <w:tab w:val="left" w:pos="2160"/>
          <w:tab w:val="left" w:pos="9180"/>
        </w:tabs>
        <w:ind w:left="2160" w:firstLine="0"/>
        <w:jc w:val="both"/>
        <w:rPr>
          <w:rFonts w:ascii="Arial" w:hAnsi="Arial"/>
          <w:b/>
          <w:bCs/>
          <w:u w:val="single"/>
        </w:rPr>
      </w:pPr>
      <w:r w:rsidRPr="00BA485B">
        <w:rPr>
          <w:rFonts w:ascii="Arial" w:hAnsi="Arial"/>
          <w:b/>
          <w:bCs/>
          <w:u w:val="single"/>
        </w:rPr>
        <w:t>National Bank Financial Inc.  $4,160.00</w:t>
      </w:r>
    </w:p>
    <w:p w14:paraId="3B4AC5EF" w14:textId="77777777" w:rsidR="00BA485B" w:rsidRPr="00BA485B" w:rsidRDefault="00BA485B" w:rsidP="00BA485B">
      <w:pPr>
        <w:pStyle w:val="List"/>
        <w:tabs>
          <w:tab w:val="left" w:pos="2160"/>
          <w:tab w:val="left" w:pos="9180"/>
        </w:tabs>
        <w:ind w:left="2160" w:firstLine="0"/>
        <w:jc w:val="both"/>
        <w:rPr>
          <w:rFonts w:ascii="Arial" w:hAnsi="Arial"/>
          <w:b/>
          <w:bCs/>
          <w:u w:val="single"/>
        </w:rPr>
      </w:pPr>
      <w:r w:rsidRPr="00BA485B">
        <w:rPr>
          <w:rFonts w:ascii="Arial" w:hAnsi="Arial"/>
          <w:b/>
          <w:bCs/>
          <w:u w:val="single"/>
        </w:rPr>
        <w:t xml:space="preserve">Research Capital </w:t>
      </w:r>
      <w:proofErr w:type="gramStart"/>
      <w:r w:rsidRPr="00BA485B">
        <w:rPr>
          <w:rFonts w:ascii="Arial" w:hAnsi="Arial"/>
          <w:b/>
          <w:bCs/>
          <w:u w:val="single"/>
        </w:rPr>
        <w:t>Corp  $</w:t>
      </w:r>
      <w:proofErr w:type="gramEnd"/>
      <w:r w:rsidRPr="00BA485B">
        <w:rPr>
          <w:rFonts w:ascii="Arial" w:hAnsi="Arial"/>
          <w:b/>
          <w:bCs/>
          <w:u w:val="single"/>
        </w:rPr>
        <w:t>12,720.00</w:t>
      </w:r>
    </w:p>
    <w:p w14:paraId="4F9D2FF4" w14:textId="2FABA216" w:rsidR="00EA4133" w:rsidRDefault="00BA485B" w:rsidP="00BA485B">
      <w:pPr>
        <w:pStyle w:val="List"/>
        <w:tabs>
          <w:tab w:val="left" w:pos="2160"/>
          <w:tab w:val="left" w:pos="9180"/>
        </w:tabs>
        <w:ind w:left="2160" w:firstLine="0"/>
        <w:jc w:val="both"/>
        <w:rPr>
          <w:rFonts w:ascii="Arial" w:hAnsi="Arial"/>
          <w:u w:val="single"/>
        </w:rPr>
      </w:pPr>
      <w:r w:rsidRPr="00BA485B">
        <w:rPr>
          <w:rFonts w:ascii="Arial" w:hAnsi="Arial"/>
          <w:b/>
          <w:bCs/>
          <w:u w:val="single"/>
        </w:rPr>
        <w:t>Canaccord Genuity Corp.  $9,600.00</w:t>
      </w:r>
      <w:r>
        <w:rPr>
          <w:rFonts w:ascii="Arial" w:hAnsi="Arial"/>
          <w:u w:val="single"/>
        </w:rPr>
        <w:t xml:space="preserve"> </w:t>
      </w:r>
      <w:proofErr w:type="gramStart"/>
      <w:r w:rsidR="00EA4133">
        <w:rPr>
          <w:rFonts w:ascii="Arial" w:hAnsi="Arial"/>
          <w:u w:val="single"/>
        </w:rPr>
        <w:tab/>
      </w:r>
      <w:r w:rsidR="00EA4133">
        <w:rPr>
          <w:rFonts w:ascii="Arial" w:hAnsi="Arial"/>
        </w:rPr>
        <w:t xml:space="preserve"> .</w:t>
      </w:r>
      <w:proofErr w:type="gramEnd"/>
    </w:p>
    <w:p w14:paraId="5C458C04" w14:textId="64573231"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BA485B">
        <w:rPr>
          <w:rFonts w:ascii="Arial" w:hAnsi="Arial"/>
        </w:rPr>
        <w:t xml:space="preserve">Total </w:t>
      </w:r>
      <w:proofErr w:type="gramStart"/>
      <w:r w:rsidR="00BA485B">
        <w:rPr>
          <w:rFonts w:ascii="Arial" w:hAnsi="Arial"/>
        </w:rPr>
        <w:t>Cash :</w:t>
      </w:r>
      <w:proofErr w:type="gramEnd"/>
      <w:r w:rsidR="00BA485B">
        <w:rPr>
          <w:rFonts w:ascii="Arial" w:hAnsi="Arial"/>
        </w:rPr>
        <w:t xml:space="preserve"> </w:t>
      </w:r>
      <w:r w:rsidR="00BA485B" w:rsidRPr="00BA485B">
        <w:rPr>
          <w:rFonts w:ascii="Arial" w:hAnsi="Arial"/>
          <w:b/>
          <w:bCs/>
        </w:rPr>
        <w:t>$37,712</w:t>
      </w:r>
      <w:r>
        <w:rPr>
          <w:rFonts w:ascii="Arial" w:hAnsi="Arial"/>
          <w:u w:val="single"/>
        </w:rPr>
        <w:tab/>
      </w:r>
      <w:r>
        <w:rPr>
          <w:rFonts w:ascii="Arial" w:hAnsi="Arial"/>
        </w:rPr>
        <w:t xml:space="preserve"> .</w:t>
      </w:r>
    </w:p>
    <w:p w14:paraId="73195043" w14:textId="7C7CF3E9"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r>
      <w:proofErr w:type="gramStart"/>
      <w:r>
        <w:rPr>
          <w:rFonts w:ascii="Arial" w:hAnsi="Arial"/>
        </w:rPr>
        <w:t>Securities</w:t>
      </w:r>
      <w:r w:rsidR="00BA485B">
        <w:rPr>
          <w:rFonts w:ascii="Arial" w:hAnsi="Arial"/>
        </w:rPr>
        <w:t xml:space="preserve"> :</w:t>
      </w:r>
      <w:proofErr w:type="gramEnd"/>
      <w:r w:rsidR="00BA485B">
        <w:rPr>
          <w:rFonts w:ascii="Arial" w:hAnsi="Arial"/>
        </w:rPr>
        <w:t xml:space="preserve"> </w:t>
      </w:r>
      <w:r w:rsidRPr="00BA485B">
        <w:rPr>
          <w:rFonts w:ascii="Arial" w:hAnsi="Arial"/>
          <w:b/>
          <w:bCs/>
        </w:rPr>
        <w:t xml:space="preserve"> </w:t>
      </w:r>
      <w:r w:rsidR="00BA485B" w:rsidRPr="00BA485B">
        <w:rPr>
          <w:rFonts w:ascii="Arial" w:hAnsi="Arial"/>
          <w:b/>
          <w:bCs/>
        </w:rPr>
        <w:t>None</w:t>
      </w:r>
      <w:r>
        <w:rPr>
          <w:rFonts w:ascii="Arial" w:hAnsi="Arial"/>
          <w:u w:val="single"/>
        </w:rPr>
        <w:tab/>
      </w:r>
      <w:r>
        <w:rPr>
          <w:rFonts w:ascii="Arial" w:hAnsi="Arial"/>
        </w:rPr>
        <w:t xml:space="preserve"> .</w:t>
      </w:r>
    </w:p>
    <w:p w14:paraId="2D29203D"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1DC68E6B" w14:textId="6B1B8314"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BA485B" w:rsidRPr="00BA485B">
        <w:rPr>
          <w:rFonts w:ascii="Arial" w:hAnsi="Arial"/>
          <w:b/>
          <w:bCs/>
        </w:rPr>
        <w:t>N/A</w:t>
      </w:r>
      <w:proofErr w:type="gramStart"/>
      <w:r>
        <w:rPr>
          <w:rFonts w:ascii="Arial" w:hAnsi="Arial"/>
          <w:u w:val="single"/>
        </w:rPr>
        <w:tab/>
      </w:r>
      <w:r>
        <w:rPr>
          <w:rFonts w:ascii="Arial" w:hAnsi="Arial"/>
        </w:rPr>
        <w:t xml:space="preserve"> .</w:t>
      </w:r>
      <w:proofErr w:type="gramEnd"/>
    </w:p>
    <w:p w14:paraId="65525292" w14:textId="7EB43702"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BA485B" w:rsidRPr="00BA485B">
        <w:rPr>
          <w:rFonts w:ascii="Arial" w:hAnsi="Arial"/>
          <w:b/>
          <w:bCs/>
        </w:rPr>
        <w:t>N/A</w:t>
      </w:r>
      <w:proofErr w:type="gramStart"/>
      <w:r>
        <w:rPr>
          <w:rFonts w:ascii="Arial" w:hAnsi="Arial"/>
          <w:u w:val="single"/>
        </w:rPr>
        <w:tab/>
      </w:r>
      <w:r>
        <w:rPr>
          <w:rFonts w:ascii="Arial" w:hAnsi="Arial"/>
        </w:rPr>
        <w:t xml:space="preserve"> .</w:t>
      </w:r>
      <w:proofErr w:type="gramEnd"/>
    </w:p>
    <w:p w14:paraId="2236919E" w14:textId="77777777"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w:t>
      </w:r>
      <w:proofErr w:type="gramStart"/>
      <w:r>
        <w:rPr>
          <w:rFonts w:ascii="Arial" w:hAnsi="Arial"/>
        </w:rPr>
        <w:t>relationship</w:t>
      </w:r>
      <w:proofErr w:type="gramEnd"/>
      <w:r>
        <w:rPr>
          <w:rFonts w:ascii="Arial" w:hAnsi="Arial"/>
        </w:rPr>
        <w:t xml:space="preserve"> </w:t>
      </w:r>
      <w:r>
        <w:rPr>
          <w:rFonts w:ascii="Arial" w:hAnsi="Arial"/>
          <w:u w:val="single"/>
        </w:rPr>
        <w:tab/>
      </w:r>
    </w:p>
    <w:p w14:paraId="227D276D" w14:textId="4338C79A" w:rsidR="00EA4133" w:rsidRDefault="00BA485B" w:rsidP="00BA485B">
      <w:pPr>
        <w:pStyle w:val="List"/>
        <w:tabs>
          <w:tab w:val="left" w:pos="1080"/>
          <w:tab w:val="left" w:pos="9180"/>
        </w:tabs>
        <w:ind w:firstLine="0"/>
        <w:jc w:val="both"/>
        <w:rPr>
          <w:rFonts w:ascii="Arial" w:hAnsi="Arial"/>
        </w:rPr>
      </w:pPr>
      <w:r w:rsidRPr="00BA485B">
        <w:rPr>
          <w:rFonts w:ascii="Arial" w:hAnsi="Arial"/>
          <w:b/>
          <w:bCs/>
        </w:rPr>
        <w:t>No Relater Persons</w:t>
      </w:r>
      <w:proofErr w:type="gramStart"/>
      <w:r w:rsidR="00EA4133">
        <w:rPr>
          <w:rFonts w:ascii="Arial" w:hAnsi="Arial"/>
          <w:u w:val="single"/>
        </w:rPr>
        <w:tab/>
      </w:r>
      <w:r w:rsidR="00EA4133">
        <w:rPr>
          <w:rFonts w:ascii="Arial" w:hAnsi="Arial"/>
        </w:rPr>
        <w:t xml:space="preserve"> .</w:t>
      </w:r>
      <w:proofErr w:type="gramEnd"/>
    </w:p>
    <w:p w14:paraId="365E4FF3" w14:textId="77777777" w:rsidR="00EA4133" w:rsidRDefault="00EA4133">
      <w:pPr>
        <w:pStyle w:val="List"/>
        <w:tabs>
          <w:tab w:val="left" w:pos="1080"/>
          <w:tab w:val="left" w:pos="9180"/>
        </w:tabs>
        <w:ind w:left="0" w:firstLine="0"/>
        <w:jc w:val="both"/>
        <w:rPr>
          <w:rFonts w:ascii="Arial" w:hAnsi="Arial"/>
        </w:rPr>
      </w:pPr>
    </w:p>
    <w:p w14:paraId="5B2DDE77" w14:textId="2A99239F" w:rsidR="00EA4133" w:rsidRDefault="00EA4133">
      <w:pPr>
        <w:pStyle w:val="List"/>
        <w:numPr>
          <w:ilvl w:val="0"/>
          <w:numId w:val="10"/>
        </w:numPr>
        <w:rPr>
          <w:rFonts w:ascii="Arial" w:hAnsi="Arial"/>
        </w:rPr>
      </w:pPr>
      <w:r>
        <w:rPr>
          <w:rFonts w:ascii="Arial" w:hAnsi="Arial"/>
        </w:rPr>
        <w:t>Describe any unusual particulars of the transaction (</w:t>
      </w:r>
      <w:proofErr w:type="gramStart"/>
      <w:r>
        <w:rPr>
          <w:rFonts w:ascii="Arial" w:hAnsi="Arial"/>
        </w:rPr>
        <w:t>i.e.</w:t>
      </w:r>
      <w:proofErr w:type="gramEnd"/>
      <w:r>
        <w:rPr>
          <w:rFonts w:ascii="Arial" w:hAnsi="Arial"/>
        </w:rPr>
        <w:t xml:space="preserve"> tax “flow through” shares, etc.).</w:t>
      </w:r>
    </w:p>
    <w:p w14:paraId="09BC561F" w14:textId="3D56ADFA" w:rsidR="00EA4133" w:rsidRDefault="00BA485B" w:rsidP="00BA485B">
      <w:pPr>
        <w:pStyle w:val="List"/>
        <w:tabs>
          <w:tab w:val="left" w:pos="1080"/>
          <w:tab w:val="left" w:pos="9180"/>
        </w:tabs>
        <w:ind w:firstLine="0"/>
        <w:jc w:val="both"/>
        <w:rPr>
          <w:rFonts w:ascii="Arial" w:hAnsi="Arial"/>
        </w:rPr>
      </w:pPr>
      <w:r w:rsidRPr="00BA485B">
        <w:rPr>
          <w:rFonts w:ascii="Arial" w:hAnsi="Arial"/>
          <w:b/>
          <w:bCs/>
        </w:rPr>
        <w:t>3,267,500 Flow Through Shares</w:t>
      </w:r>
      <w:r>
        <w:rPr>
          <w:rFonts w:ascii="Arial" w:hAnsi="Arial"/>
        </w:rPr>
        <w:t xml:space="preserve"> </w:t>
      </w:r>
      <w:proofErr w:type="gramStart"/>
      <w:r w:rsidR="00EA4133">
        <w:rPr>
          <w:rFonts w:ascii="Arial" w:hAnsi="Arial"/>
          <w:u w:val="single"/>
        </w:rPr>
        <w:tab/>
      </w:r>
      <w:r w:rsidR="00EA4133">
        <w:rPr>
          <w:rFonts w:ascii="Arial" w:hAnsi="Arial"/>
        </w:rPr>
        <w:t xml:space="preserve"> .</w:t>
      </w:r>
      <w:proofErr w:type="gramEnd"/>
    </w:p>
    <w:p w14:paraId="1940A367"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5FC96C79" w14:textId="1BBA74F5" w:rsidR="00EA4133" w:rsidRDefault="00EA4133">
      <w:pPr>
        <w:pStyle w:val="List"/>
        <w:tabs>
          <w:tab w:val="left" w:pos="1080"/>
          <w:tab w:val="left" w:pos="9180"/>
        </w:tabs>
        <w:ind w:left="0" w:firstLine="0"/>
        <w:jc w:val="both"/>
        <w:rPr>
          <w:rFonts w:ascii="Arial" w:hAnsi="Arial"/>
        </w:rPr>
      </w:pPr>
      <w:r>
        <w:rPr>
          <w:rFonts w:ascii="Arial" w:hAnsi="Arial"/>
        </w:rPr>
        <w:tab/>
      </w:r>
      <w:r w:rsidR="00860AA3" w:rsidRPr="00BA485B">
        <w:rPr>
          <w:rFonts w:ascii="Arial" w:hAnsi="Arial"/>
          <w:b/>
          <w:bCs/>
          <w:u w:val="single"/>
        </w:rPr>
        <w:t>No</w:t>
      </w:r>
      <w:proofErr w:type="gramStart"/>
      <w:r>
        <w:rPr>
          <w:rFonts w:ascii="Arial" w:hAnsi="Arial"/>
          <w:u w:val="single"/>
        </w:rPr>
        <w:tab/>
      </w:r>
      <w:r>
        <w:rPr>
          <w:rFonts w:ascii="Arial" w:hAnsi="Arial"/>
        </w:rPr>
        <w:t xml:space="preserve"> .</w:t>
      </w:r>
      <w:proofErr w:type="gramEnd"/>
    </w:p>
    <w:p w14:paraId="4D5357CA" w14:textId="77777777" w:rsidR="00EA4133" w:rsidRDefault="00EA4133">
      <w:pPr>
        <w:pStyle w:val="List"/>
        <w:tabs>
          <w:tab w:val="left" w:pos="9180"/>
        </w:tabs>
        <w:spacing w:before="0"/>
        <w:jc w:val="both"/>
        <w:rPr>
          <w:rFonts w:ascii="Arial" w:hAnsi="Arial"/>
        </w:rPr>
      </w:pPr>
    </w:p>
    <w:p w14:paraId="115BC790" w14:textId="4C282739"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p>
    <w:p w14:paraId="0903975D" w14:textId="2E98441E" w:rsidR="00EA4133" w:rsidRPr="00BA485B" w:rsidRDefault="00EA4133">
      <w:pPr>
        <w:pStyle w:val="List"/>
        <w:tabs>
          <w:tab w:val="left" w:pos="1080"/>
          <w:tab w:val="left" w:pos="9180"/>
        </w:tabs>
        <w:spacing w:before="0"/>
        <w:ind w:left="0" w:firstLine="0"/>
        <w:jc w:val="both"/>
        <w:rPr>
          <w:rFonts w:ascii="Arial" w:hAnsi="Arial"/>
          <w:b/>
          <w:bCs/>
        </w:rPr>
      </w:pPr>
      <w:r>
        <w:rPr>
          <w:rFonts w:ascii="Arial" w:hAnsi="Arial"/>
        </w:rPr>
        <w:tab/>
      </w:r>
      <w:r w:rsidR="00BA485B" w:rsidRPr="00BA485B">
        <w:rPr>
          <w:rFonts w:ascii="Arial" w:hAnsi="Arial"/>
          <w:b/>
          <w:bCs/>
        </w:rPr>
        <w:t>NO</w:t>
      </w:r>
      <w:r w:rsidRPr="00BA485B">
        <w:rPr>
          <w:rFonts w:ascii="Arial" w:hAnsi="Arial"/>
          <w:b/>
          <w:bCs/>
          <w:u w:val="single"/>
        </w:rPr>
        <w:tab/>
      </w:r>
    </w:p>
    <w:p w14:paraId="69D2792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4A7F2ACE"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0B9A05EB"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w:t>
      </w:r>
      <w:r>
        <w:rPr>
          <w:rFonts w:ascii="Arial" w:hAnsi="Arial"/>
        </w:rPr>
        <w:lastRenderedPageBreak/>
        <w:t xml:space="preserve">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2EE1BD1F" w14:textId="77777777" w:rsidR="003C6D7E" w:rsidRDefault="003C6D7E">
      <w:pPr>
        <w:rPr>
          <w:rFonts w:ascii="Arial" w:hAnsi="Arial"/>
          <w:b/>
          <w:color w:val="000000"/>
          <w:sz w:val="24"/>
          <w:lang w:val="en-GB"/>
        </w:rPr>
      </w:pPr>
      <w:r>
        <w:rPr>
          <w:rFonts w:ascii="Arial" w:hAnsi="Arial"/>
          <w:b/>
          <w:color w:val="000000"/>
        </w:rPr>
        <w:br w:type="page"/>
      </w:r>
    </w:p>
    <w:p w14:paraId="2521234F" w14:textId="2AEF990F" w:rsidR="00EA4133" w:rsidRPr="00860AA3" w:rsidRDefault="0035331C">
      <w:pPr>
        <w:pStyle w:val="BodyText"/>
        <w:tabs>
          <w:tab w:val="left" w:pos="1080"/>
          <w:tab w:val="left" w:pos="4230"/>
        </w:tabs>
        <w:rPr>
          <w:rFonts w:ascii="Arial" w:hAnsi="Arial"/>
          <w:color w:val="000000"/>
          <w:u w:val="single"/>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r w:rsidR="00860AA3">
        <w:rPr>
          <w:rFonts w:ascii="Arial" w:hAnsi="Arial"/>
          <w:b/>
          <w:color w:val="000000"/>
        </w:rPr>
        <w:t xml:space="preserve"> – </w:t>
      </w:r>
      <w:r w:rsidR="00860AA3">
        <w:rPr>
          <w:rFonts w:ascii="Arial" w:hAnsi="Arial"/>
          <w:b/>
          <w:color w:val="000000"/>
          <w:u w:val="single"/>
        </w:rPr>
        <w:t>N/A</w:t>
      </w:r>
    </w:p>
    <w:p w14:paraId="03544766" w14:textId="77777777" w:rsidR="00EA4133" w:rsidRDefault="00EA4133">
      <w:pPr>
        <w:pStyle w:val="List"/>
        <w:tabs>
          <w:tab w:val="left" w:pos="9180"/>
        </w:tabs>
        <w:spacing w:before="0"/>
        <w:ind w:left="0" w:firstLine="0"/>
        <w:jc w:val="both"/>
        <w:rPr>
          <w:rFonts w:ascii="Arial" w:hAnsi="Arial"/>
          <w:color w:val="000000"/>
        </w:rPr>
      </w:pPr>
    </w:p>
    <w:p w14:paraId="5343C249" w14:textId="77777777"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14:paraId="69814722"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1F92C150" w14:textId="44CFB089"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00860AA3">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14:paraId="5C0EEB5C"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43680555" w14:textId="77777777" w:rsidR="00EA4133" w:rsidRDefault="00EA4133">
      <w:pPr>
        <w:pStyle w:val="List"/>
        <w:numPr>
          <w:ilvl w:val="0"/>
          <w:numId w:val="16"/>
        </w:numPr>
        <w:jc w:val="both"/>
        <w:rPr>
          <w:rFonts w:ascii="Arial" w:hAnsi="Arial"/>
          <w:color w:val="000000"/>
        </w:rPr>
      </w:pPr>
      <w:r>
        <w:rPr>
          <w:rFonts w:ascii="Arial" w:hAnsi="Arial"/>
          <w:color w:val="000000"/>
        </w:rPr>
        <w:t xml:space="preserve">Provide the following information in relation to the total consideration for the acquisition (including details of all cash, </w:t>
      </w:r>
      <w:proofErr w:type="gramStart"/>
      <w:r>
        <w:rPr>
          <w:rFonts w:ascii="Arial" w:hAnsi="Arial"/>
          <w:color w:val="000000"/>
        </w:rPr>
        <w:t>securities</w:t>
      </w:r>
      <w:proofErr w:type="gramEnd"/>
      <w:r>
        <w:rPr>
          <w:rFonts w:ascii="Arial" w:hAnsi="Arial"/>
          <w:color w:val="000000"/>
        </w:rPr>
        <w:t xml:space="preserve"> or other consideration) and any required work commitments:</w:t>
      </w:r>
    </w:p>
    <w:p w14:paraId="08A170B7" w14:textId="7777777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proofErr w:type="gramStart"/>
      <w:r>
        <w:rPr>
          <w:rFonts w:ascii="Arial" w:hAnsi="Arial"/>
          <w:color w:val="000000"/>
          <w:u w:val="single"/>
        </w:rPr>
        <w:tab/>
      </w:r>
      <w:r>
        <w:rPr>
          <w:rFonts w:ascii="Arial" w:hAnsi="Arial"/>
          <w:color w:val="000000"/>
        </w:rPr>
        <w:t xml:space="preserve"> .</w:t>
      </w:r>
      <w:proofErr w:type="gramEnd"/>
    </w:p>
    <w:p w14:paraId="346DBFFF"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proofErr w:type="gramStart"/>
      <w:r>
        <w:rPr>
          <w:rFonts w:ascii="Arial" w:hAnsi="Arial"/>
          <w:color w:val="000000"/>
          <w:u w:val="single"/>
        </w:rPr>
        <w:tab/>
      </w:r>
      <w:r>
        <w:rPr>
          <w:rFonts w:ascii="Arial" w:hAnsi="Arial"/>
          <w:color w:val="000000"/>
        </w:rPr>
        <w:t xml:space="preserve"> .</w:t>
      </w:r>
      <w:proofErr w:type="gramEnd"/>
    </w:p>
    <w:p w14:paraId="716B7738"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42C99A87"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4B39F832"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proofErr w:type="gramStart"/>
      <w:r>
        <w:rPr>
          <w:rFonts w:ascii="Arial" w:hAnsi="Arial"/>
          <w:color w:val="000000"/>
          <w:u w:val="single"/>
        </w:rPr>
        <w:tab/>
      </w:r>
      <w:r>
        <w:rPr>
          <w:rFonts w:ascii="Arial" w:hAnsi="Arial"/>
          <w:color w:val="000000"/>
        </w:rPr>
        <w:t xml:space="preserve"> .</w:t>
      </w:r>
      <w:proofErr w:type="gramEnd"/>
    </w:p>
    <w:p w14:paraId="09F37720"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proofErr w:type="gramStart"/>
      <w:r>
        <w:rPr>
          <w:rFonts w:ascii="Arial" w:hAnsi="Arial"/>
          <w:color w:val="000000"/>
          <w:u w:val="single"/>
        </w:rPr>
        <w:tab/>
      </w:r>
      <w:r>
        <w:rPr>
          <w:rFonts w:ascii="Arial" w:hAnsi="Arial"/>
          <w:color w:val="000000"/>
        </w:rPr>
        <w:t xml:space="preserve"> .</w:t>
      </w:r>
      <w:proofErr w:type="gramEnd"/>
    </w:p>
    <w:p w14:paraId="5C2DBBBF"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proofErr w:type="gramStart"/>
      <w:r>
        <w:rPr>
          <w:rFonts w:ascii="Arial" w:hAnsi="Arial"/>
          <w:color w:val="000000"/>
          <w:u w:val="single"/>
        </w:rPr>
        <w:tab/>
      </w:r>
      <w:r>
        <w:rPr>
          <w:rFonts w:ascii="Arial" w:hAnsi="Arial"/>
          <w:color w:val="000000"/>
        </w:rPr>
        <w:t xml:space="preserve"> .</w:t>
      </w:r>
      <w:proofErr w:type="gramEnd"/>
    </w:p>
    <w:p w14:paraId="61888645"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proofErr w:type="gramStart"/>
      <w:r>
        <w:rPr>
          <w:rFonts w:ascii="Arial" w:hAnsi="Arial"/>
          <w:color w:val="000000"/>
          <w:u w:val="single"/>
        </w:rPr>
        <w:tab/>
      </w:r>
      <w:r>
        <w:rPr>
          <w:rFonts w:ascii="Arial" w:hAnsi="Arial"/>
          <w:color w:val="000000"/>
        </w:rPr>
        <w:t xml:space="preserve"> .</w:t>
      </w:r>
      <w:proofErr w:type="gramEnd"/>
    </w:p>
    <w:p w14:paraId="4D93F6E2"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w:t>
      </w:r>
      <w:proofErr w:type="gramStart"/>
      <w:r>
        <w:rPr>
          <w:rFonts w:ascii="Arial" w:hAnsi="Arial"/>
          <w:color w:val="000000"/>
        </w:rPr>
        <w:t>e.g.</w:t>
      </w:r>
      <w:proofErr w:type="gramEnd"/>
      <w:r>
        <w:rPr>
          <w:rFonts w:ascii="Arial" w:hAnsi="Arial"/>
          <w:color w:val="000000"/>
        </w:rPr>
        <w:t xml:space="preserve"> arm’s-length negotiation, independent committee of the Board, third party valuation etc).</w:t>
      </w:r>
    </w:p>
    <w:p w14:paraId="40731292"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14:paraId="199C360C"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18D21705" w14:textId="77777777"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55075AEA" w14:textId="77777777">
        <w:tc>
          <w:tcPr>
            <w:tcW w:w="1440" w:type="dxa"/>
          </w:tcPr>
          <w:p w14:paraId="4EC9D82F" w14:textId="77777777" w:rsidR="00EA4133" w:rsidRDefault="00EA4133">
            <w:pPr>
              <w:pStyle w:val="BodyText"/>
              <w:keepNext/>
              <w:keepLines/>
              <w:spacing w:before="0" w:line="280" w:lineRule="exact"/>
              <w:jc w:val="center"/>
              <w:rPr>
                <w:rFonts w:ascii="Arial" w:hAnsi="Arial"/>
                <w:b/>
                <w:sz w:val="20"/>
                <w:lang w:val="en-CA"/>
              </w:rPr>
            </w:pPr>
          </w:p>
          <w:p w14:paraId="307753D9"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6CD87E53" w14:textId="77777777" w:rsidR="00EA4133" w:rsidRDefault="00EA4133">
            <w:pPr>
              <w:pStyle w:val="BodyText"/>
              <w:keepNext/>
              <w:keepLines/>
              <w:spacing w:before="0" w:line="280" w:lineRule="exact"/>
              <w:jc w:val="center"/>
              <w:rPr>
                <w:rFonts w:ascii="Arial" w:hAnsi="Arial"/>
                <w:b/>
                <w:sz w:val="20"/>
                <w:lang w:val="en-CA"/>
              </w:rPr>
            </w:pPr>
          </w:p>
          <w:p w14:paraId="487335D4"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06E4F3A4" w14:textId="77777777" w:rsidR="00EA4133" w:rsidRDefault="00EA4133">
            <w:pPr>
              <w:pStyle w:val="BodyText"/>
              <w:keepNext/>
              <w:keepLines/>
              <w:spacing w:before="0" w:line="280" w:lineRule="exact"/>
              <w:jc w:val="center"/>
              <w:rPr>
                <w:rFonts w:ascii="Arial" w:hAnsi="Arial"/>
                <w:b/>
                <w:sz w:val="20"/>
                <w:lang w:val="en-CA"/>
              </w:rPr>
            </w:pPr>
          </w:p>
          <w:p w14:paraId="18638417"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3CCF31F5" w14:textId="77777777" w:rsidR="00EA4133" w:rsidRDefault="00EA4133">
            <w:pPr>
              <w:pStyle w:val="BodyText"/>
              <w:keepNext/>
              <w:keepLines/>
              <w:spacing w:before="0" w:line="280" w:lineRule="exact"/>
              <w:jc w:val="center"/>
              <w:rPr>
                <w:rFonts w:ascii="Arial" w:hAnsi="Arial"/>
                <w:b/>
                <w:sz w:val="20"/>
                <w:lang w:val="en-CA"/>
              </w:rPr>
            </w:pPr>
          </w:p>
          <w:p w14:paraId="73BC6868"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1DFE46E8" w14:textId="77777777" w:rsidR="00EA4133" w:rsidRDefault="00EA4133">
            <w:pPr>
              <w:pStyle w:val="BodyText"/>
              <w:keepNext/>
              <w:keepLines/>
              <w:spacing w:before="0" w:line="280" w:lineRule="exact"/>
              <w:jc w:val="center"/>
              <w:rPr>
                <w:rFonts w:ascii="Arial" w:hAnsi="Arial"/>
                <w:b/>
                <w:sz w:val="20"/>
                <w:lang w:val="en-CA"/>
              </w:rPr>
            </w:pPr>
          </w:p>
          <w:p w14:paraId="3EF30620"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0C3EDD48" w14:textId="77777777" w:rsidR="00EA4133" w:rsidRDefault="00EA4133">
            <w:pPr>
              <w:pStyle w:val="BodyText"/>
              <w:keepNext/>
              <w:keepLines/>
              <w:spacing w:before="0" w:line="280" w:lineRule="exact"/>
              <w:jc w:val="center"/>
              <w:rPr>
                <w:rFonts w:ascii="Arial" w:hAnsi="Arial"/>
                <w:b/>
                <w:sz w:val="20"/>
              </w:rPr>
            </w:pPr>
          </w:p>
          <w:p w14:paraId="62BBDCF5"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5C189FFC" w14:textId="77777777" w:rsidR="00EA4133" w:rsidRDefault="00EA4133">
            <w:pPr>
              <w:pStyle w:val="BodyText"/>
              <w:keepNext/>
              <w:keepLines/>
              <w:spacing w:before="0" w:line="280" w:lineRule="exact"/>
              <w:jc w:val="center"/>
              <w:rPr>
                <w:rFonts w:ascii="Arial" w:hAnsi="Arial"/>
                <w:b/>
                <w:color w:val="000000"/>
                <w:sz w:val="20"/>
                <w:lang w:val="en-CA"/>
              </w:rPr>
            </w:pPr>
          </w:p>
          <w:p w14:paraId="37BE5F7D"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relationship</w:t>
            </w:r>
            <w:proofErr w:type="gramEnd"/>
            <w:r>
              <w:rPr>
                <w:rFonts w:ascii="Arial" w:hAnsi="Arial"/>
                <w:b/>
                <w:color w:val="000000"/>
                <w:sz w:val="20"/>
                <w:lang w:val="en-CA"/>
              </w:rPr>
              <w:t xml:space="preserve"> </w:t>
            </w:r>
          </w:p>
          <w:p w14:paraId="1D620931"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EA4133" w14:paraId="026522E4" w14:textId="77777777">
        <w:trPr>
          <w:trHeight w:hRule="exact" w:val="280"/>
        </w:trPr>
        <w:tc>
          <w:tcPr>
            <w:tcW w:w="1440" w:type="dxa"/>
          </w:tcPr>
          <w:p w14:paraId="1637B31A" w14:textId="77777777" w:rsidR="00EA4133" w:rsidRDefault="00EA4133">
            <w:pPr>
              <w:pStyle w:val="BodyText"/>
              <w:keepNext/>
              <w:keepLines/>
              <w:rPr>
                <w:rFonts w:ascii="Arial" w:hAnsi="Arial"/>
                <w:lang w:val="en-CA"/>
              </w:rPr>
            </w:pPr>
          </w:p>
        </w:tc>
        <w:tc>
          <w:tcPr>
            <w:tcW w:w="1260" w:type="dxa"/>
          </w:tcPr>
          <w:p w14:paraId="71DEBC17" w14:textId="77777777" w:rsidR="00EA4133" w:rsidRDefault="00EA4133">
            <w:pPr>
              <w:pStyle w:val="BodyText"/>
              <w:keepNext/>
              <w:keepLines/>
              <w:rPr>
                <w:rFonts w:ascii="Arial" w:hAnsi="Arial"/>
                <w:lang w:val="en-CA"/>
              </w:rPr>
            </w:pPr>
          </w:p>
        </w:tc>
        <w:tc>
          <w:tcPr>
            <w:tcW w:w="1260" w:type="dxa"/>
          </w:tcPr>
          <w:p w14:paraId="08E2C1C9" w14:textId="77777777" w:rsidR="00EA4133" w:rsidRDefault="00EA4133">
            <w:pPr>
              <w:pStyle w:val="BodyText"/>
              <w:keepNext/>
              <w:keepLines/>
              <w:rPr>
                <w:rFonts w:ascii="Arial" w:hAnsi="Arial"/>
                <w:lang w:val="en-CA"/>
              </w:rPr>
            </w:pPr>
          </w:p>
        </w:tc>
        <w:tc>
          <w:tcPr>
            <w:tcW w:w="1440" w:type="dxa"/>
          </w:tcPr>
          <w:p w14:paraId="7E30E035" w14:textId="77777777" w:rsidR="00EA4133" w:rsidRDefault="00EA4133">
            <w:pPr>
              <w:pStyle w:val="BodyText"/>
              <w:keepNext/>
              <w:keepLines/>
              <w:rPr>
                <w:rFonts w:ascii="Arial" w:hAnsi="Arial"/>
                <w:lang w:val="en-CA"/>
              </w:rPr>
            </w:pPr>
          </w:p>
        </w:tc>
        <w:tc>
          <w:tcPr>
            <w:tcW w:w="1440" w:type="dxa"/>
          </w:tcPr>
          <w:p w14:paraId="34164731" w14:textId="77777777" w:rsidR="00EA4133" w:rsidRDefault="00EA4133">
            <w:pPr>
              <w:pStyle w:val="BodyText"/>
              <w:keepNext/>
              <w:keepLines/>
              <w:rPr>
                <w:rFonts w:ascii="Arial" w:hAnsi="Arial"/>
                <w:lang w:val="en-CA"/>
              </w:rPr>
            </w:pPr>
          </w:p>
        </w:tc>
        <w:tc>
          <w:tcPr>
            <w:tcW w:w="1620" w:type="dxa"/>
          </w:tcPr>
          <w:p w14:paraId="55B5F90B" w14:textId="77777777" w:rsidR="00EA4133" w:rsidRDefault="00EA4133">
            <w:pPr>
              <w:pStyle w:val="BodyText"/>
              <w:keepNext/>
              <w:keepLines/>
              <w:rPr>
                <w:rFonts w:ascii="Arial" w:hAnsi="Arial"/>
                <w:lang w:val="en-CA"/>
              </w:rPr>
            </w:pPr>
          </w:p>
        </w:tc>
        <w:tc>
          <w:tcPr>
            <w:tcW w:w="1530" w:type="dxa"/>
          </w:tcPr>
          <w:p w14:paraId="411FF775" w14:textId="77777777" w:rsidR="00EA4133" w:rsidRDefault="00EA4133">
            <w:pPr>
              <w:pStyle w:val="BodyText"/>
              <w:keepNext/>
              <w:keepLines/>
              <w:rPr>
                <w:rFonts w:ascii="Arial" w:hAnsi="Arial"/>
                <w:lang w:val="en-CA"/>
              </w:rPr>
            </w:pPr>
          </w:p>
        </w:tc>
      </w:tr>
      <w:tr w:rsidR="00EA4133" w14:paraId="79792228" w14:textId="77777777">
        <w:trPr>
          <w:trHeight w:hRule="exact" w:val="320"/>
        </w:trPr>
        <w:tc>
          <w:tcPr>
            <w:tcW w:w="1440" w:type="dxa"/>
          </w:tcPr>
          <w:p w14:paraId="7CF84111" w14:textId="77777777" w:rsidR="00EA4133" w:rsidRDefault="00EA4133">
            <w:pPr>
              <w:pStyle w:val="BodyText"/>
              <w:keepNext/>
              <w:keepLines/>
              <w:rPr>
                <w:rFonts w:ascii="Arial" w:hAnsi="Arial"/>
                <w:lang w:val="en-CA"/>
              </w:rPr>
            </w:pPr>
          </w:p>
        </w:tc>
        <w:tc>
          <w:tcPr>
            <w:tcW w:w="1260" w:type="dxa"/>
          </w:tcPr>
          <w:p w14:paraId="5AE52AE1" w14:textId="77777777" w:rsidR="00EA4133" w:rsidRDefault="00EA4133">
            <w:pPr>
              <w:pStyle w:val="BodyText"/>
              <w:keepNext/>
              <w:keepLines/>
              <w:rPr>
                <w:rFonts w:ascii="Arial" w:hAnsi="Arial"/>
                <w:lang w:val="en-CA"/>
              </w:rPr>
            </w:pPr>
          </w:p>
        </w:tc>
        <w:tc>
          <w:tcPr>
            <w:tcW w:w="1260" w:type="dxa"/>
          </w:tcPr>
          <w:p w14:paraId="24AAD454" w14:textId="77777777" w:rsidR="00EA4133" w:rsidRDefault="00EA4133">
            <w:pPr>
              <w:pStyle w:val="BodyText"/>
              <w:keepNext/>
              <w:keepLines/>
              <w:rPr>
                <w:rFonts w:ascii="Arial" w:hAnsi="Arial"/>
                <w:lang w:val="en-CA"/>
              </w:rPr>
            </w:pPr>
          </w:p>
        </w:tc>
        <w:tc>
          <w:tcPr>
            <w:tcW w:w="1440" w:type="dxa"/>
          </w:tcPr>
          <w:p w14:paraId="48A06525" w14:textId="77777777" w:rsidR="00EA4133" w:rsidRDefault="00EA4133">
            <w:pPr>
              <w:pStyle w:val="BodyText"/>
              <w:keepNext/>
              <w:keepLines/>
              <w:rPr>
                <w:rFonts w:ascii="Arial" w:hAnsi="Arial"/>
                <w:lang w:val="en-CA"/>
              </w:rPr>
            </w:pPr>
          </w:p>
        </w:tc>
        <w:tc>
          <w:tcPr>
            <w:tcW w:w="1440" w:type="dxa"/>
          </w:tcPr>
          <w:p w14:paraId="4C5512FC" w14:textId="77777777" w:rsidR="00EA4133" w:rsidRDefault="00EA4133">
            <w:pPr>
              <w:pStyle w:val="BodyText"/>
              <w:keepNext/>
              <w:keepLines/>
              <w:rPr>
                <w:rFonts w:ascii="Arial" w:hAnsi="Arial"/>
                <w:lang w:val="en-CA"/>
              </w:rPr>
            </w:pPr>
          </w:p>
        </w:tc>
        <w:tc>
          <w:tcPr>
            <w:tcW w:w="1620" w:type="dxa"/>
          </w:tcPr>
          <w:p w14:paraId="76C61F84" w14:textId="77777777" w:rsidR="00EA4133" w:rsidRDefault="00EA4133">
            <w:pPr>
              <w:pStyle w:val="BodyText"/>
              <w:keepNext/>
              <w:keepLines/>
              <w:rPr>
                <w:rFonts w:ascii="Arial" w:hAnsi="Arial"/>
                <w:lang w:val="en-CA"/>
              </w:rPr>
            </w:pPr>
          </w:p>
        </w:tc>
        <w:tc>
          <w:tcPr>
            <w:tcW w:w="1530" w:type="dxa"/>
          </w:tcPr>
          <w:p w14:paraId="29B40038" w14:textId="77777777" w:rsidR="00EA4133" w:rsidRDefault="00EA4133">
            <w:pPr>
              <w:pStyle w:val="BodyText"/>
              <w:keepNext/>
              <w:keepLines/>
              <w:rPr>
                <w:rFonts w:ascii="Arial" w:hAnsi="Arial"/>
                <w:lang w:val="en-CA"/>
              </w:rPr>
            </w:pPr>
          </w:p>
        </w:tc>
      </w:tr>
    </w:tbl>
    <w:p w14:paraId="3720531D"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6E215FAA" w14:textId="77777777"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14:paraId="115FFEB0"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2ABA5837"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49D70B40"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w:t>
      </w:r>
      <w:proofErr w:type="gramStart"/>
      <w:r>
        <w:rPr>
          <w:rFonts w:ascii="Arial" w:hAnsi="Arial"/>
        </w:rPr>
        <w:t>broker</w:t>
      </w:r>
      <w:proofErr w:type="gramEnd"/>
      <w:r>
        <w:rPr>
          <w:rFonts w:ascii="Arial" w:hAnsi="Arial"/>
        </w:rPr>
        <w:t xml:space="preserve"> or other person receiving compensation in connection with the acquisition (name, </w:t>
      </w:r>
      <w:proofErr w:type="spellStart"/>
      <w:r w:rsidR="007C4F86">
        <w:rPr>
          <w:rFonts w:ascii="Arial" w:hAnsi="Arial"/>
        </w:rPr>
        <w:t>andi</w:t>
      </w:r>
      <w:r>
        <w:rPr>
          <w:rFonts w:ascii="Arial" w:hAnsi="Arial"/>
        </w:rPr>
        <w:t>f</w:t>
      </w:r>
      <w:proofErr w:type="spellEnd"/>
      <w:r>
        <w:rPr>
          <w:rFonts w:ascii="Arial" w:hAnsi="Arial"/>
        </w:rPr>
        <w:t xml:space="preserve">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14:paraId="59D764D9"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14:paraId="3744C76D"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14:paraId="64A37E55"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6F3265A2"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7B71E11F"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proofErr w:type="gramStart"/>
      <w:r>
        <w:rPr>
          <w:rFonts w:ascii="Arial" w:hAnsi="Arial"/>
          <w:u w:val="single"/>
        </w:rPr>
        <w:tab/>
      </w:r>
      <w:r>
        <w:rPr>
          <w:rFonts w:ascii="Arial" w:hAnsi="Arial"/>
        </w:rPr>
        <w:t xml:space="preserve"> .</w:t>
      </w:r>
      <w:proofErr w:type="gramEnd"/>
    </w:p>
    <w:p w14:paraId="5AD66A68" w14:textId="77777777" w:rsidR="00CF2A90" w:rsidRDefault="00CF2A90" w:rsidP="00CF2A90">
      <w:pPr>
        <w:pStyle w:val="List"/>
        <w:tabs>
          <w:tab w:val="left" w:pos="9180"/>
        </w:tabs>
        <w:ind w:left="0" w:firstLine="0"/>
        <w:rPr>
          <w:rFonts w:ascii="Arial" w:hAnsi="Arial"/>
          <w:color w:val="000000"/>
        </w:rPr>
      </w:pPr>
    </w:p>
    <w:p w14:paraId="6EBCF344"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61CD6F96"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213EBF4F" w14:textId="77777777" w:rsidR="00EA4133" w:rsidRDefault="00EA4133">
      <w:pPr>
        <w:pStyle w:val="List"/>
        <w:tabs>
          <w:tab w:val="left" w:pos="9180"/>
        </w:tabs>
        <w:spacing w:before="0"/>
        <w:jc w:val="both"/>
        <w:rPr>
          <w:rFonts w:ascii="Arial" w:hAnsi="Arial"/>
          <w:color w:val="000000"/>
        </w:rPr>
      </w:pPr>
      <w:r>
        <w:rPr>
          <w:rFonts w:ascii="Arial" w:hAnsi="Arial"/>
          <w:color w:val="000000"/>
        </w:rPr>
        <w:lastRenderedPageBreak/>
        <w:tab/>
      </w:r>
      <w:r>
        <w:rPr>
          <w:rFonts w:ascii="Arial" w:hAnsi="Arial"/>
          <w:color w:val="000000"/>
          <w:u w:val="single"/>
        </w:rPr>
        <w:tab/>
      </w:r>
    </w:p>
    <w:p w14:paraId="7F3E102A"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0AFF0CA1" w14:textId="77777777" w:rsidR="00EA4133" w:rsidRDefault="00EA4133">
      <w:pPr>
        <w:pStyle w:val="List"/>
        <w:tabs>
          <w:tab w:val="left" w:pos="1080"/>
        </w:tabs>
        <w:ind w:left="0" w:firstLine="0"/>
        <w:rPr>
          <w:rFonts w:ascii="Arial" w:hAnsi="Arial"/>
        </w:rPr>
      </w:pPr>
      <w:r>
        <w:rPr>
          <w:rFonts w:ascii="Arial" w:hAnsi="Arial"/>
          <w:b/>
        </w:rPr>
        <w:t>Certificate Of Compliance</w:t>
      </w:r>
    </w:p>
    <w:p w14:paraId="75942938" w14:textId="77777777" w:rsidR="00EA4133" w:rsidRDefault="00EA4133">
      <w:pPr>
        <w:pStyle w:val="BodyText"/>
        <w:rPr>
          <w:rFonts w:ascii="Arial" w:hAnsi="Arial"/>
        </w:rPr>
      </w:pPr>
      <w:r>
        <w:rPr>
          <w:rFonts w:ascii="Arial" w:hAnsi="Arial"/>
        </w:rPr>
        <w:t>The undersigned hereby certifies that:</w:t>
      </w:r>
    </w:p>
    <w:p w14:paraId="4FFE340A"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661F56A5"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5B4BF12D" w14:textId="77777777" w:rsidR="00C500F0" w:rsidRDefault="00C500F0" w:rsidP="00C500F0">
      <w:pPr>
        <w:pStyle w:val="List"/>
        <w:ind w:firstLine="0"/>
        <w:jc w:val="both"/>
        <w:rPr>
          <w:rFonts w:ascii="Arial" w:hAnsi="Arial"/>
        </w:rPr>
      </w:pPr>
    </w:p>
    <w:p w14:paraId="0B702125"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67B43B17" w14:textId="77777777" w:rsidR="00C500F0" w:rsidRPr="00C500F0" w:rsidRDefault="00C500F0" w:rsidP="00C500F0">
      <w:pPr>
        <w:pStyle w:val="ListParagraph"/>
        <w:rPr>
          <w:rFonts w:ascii="Arial" w:hAnsi="Arial" w:cs="Arial"/>
          <w:sz w:val="24"/>
          <w:szCs w:val="24"/>
        </w:rPr>
      </w:pPr>
    </w:p>
    <w:p w14:paraId="084BD978"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60E28A96"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6DEB8CF5"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w:t>
      </w:r>
      <w:proofErr w:type="gramStart"/>
      <w:r>
        <w:rPr>
          <w:rFonts w:ascii="Arial" w:hAnsi="Arial"/>
        </w:rPr>
        <w:t>is in compliance with</w:t>
      </w:r>
      <w:proofErr w:type="gramEnd"/>
      <w:r>
        <w:rPr>
          <w:rFonts w:ascii="Arial" w:hAnsi="Arial"/>
        </w:rPr>
        <w:t xml:space="preserve">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008B8580" w14:textId="77777777" w:rsidR="00EA4133" w:rsidRDefault="00EA4133">
      <w:pPr>
        <w:pStyle w:val="List"/>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w:t>
      </w:r>
      <w:r w:rsidR="00CF076A">
        <w:rPr>
          <w:rFonts w:ascii="Arial" w:hAnsi="Arial"/>
        </w:rPr>
        <w:t>Issuance of Securities</w:t>
      </w:r>
      <w:r>
        <w:rPr>
          <w:rFonts w:ascii="Arial" w:hAnsi="Arial"/>
        </w:rPr>
        <w:t xml:space="preserve"> is true.</w:t>
      </w:r>
    </w:p>
    <w:p w14:paraId="038D2199" w14:textId="3F0D1E38"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EB2300">
        <w:rPr>
          <w:rFonts w:ascii="Arial" w:hAnsi="Arial"/>
          <w:u w:val="single"/>
        </w:rPr>
        <w:t xml:space="preserve">January </w:t>
      </w:r>
      <w:r w:rsidR="00BA485B">
        <w:rPr>
          <w:rFonts w:ascii="Arial" w:hAnsi="Arial"/>
          <w:u w:val="single"/>
        </w:rPr>
        <w:t>2</w:t>
      </w:r>
      <w:r w:rsidR="00617455">
        <w:rPr>
          <w:rFonts w:ascii="Arial" w:hAnsi="Arial"/>
          <w:u w:val="single"/>
        </w:rPr>
        <w:t>5</w:t>
      </w:r>
      <w:r w:rsidR="00860AA3" w:rsidRPr="00B47540">
        <w:rPr>
          <w:rFonts w:ascii="Arial" w:hAnsi="Arial"/>
          <w:u w:val="single"/>
        </w:rPr>
        <w:t>, 202</w:t>
      </w:r>
      <w:r w:rsidR="00EB2300">
        <w:rPr>
          <w:rFonts w:ascii="Arial" w:hAnsi="Arial"/>
          <w:u w:val="single"/>
        </w:rPr>
        <w:t>3</w:t>
      </w:r>
      <w:r>
        <w:rPr>
          <w:rFonts w:ascii="Arial" w:hAnsi="Arial"/>
          <w:u w:val="single"/>
        </w:rPr>
        <w:tab/>
      </w:r>
      <w:r>
        <w:rPr>
          <w:rFonts w:ascii="Arial" w:hAnsi="Arial"/>
        </w:rPr>
        <w:t>.</w:t>
      </w:r>
    </w:p>
    <w:p w14:paraId="584E907F" w14:textId="46D6281E" w:rsidR="00EA4133" w:rsidRDefault="00EA4133">
      <w:pPr>
        <w:pStyle w:val="List"/>
        <w:tabs>
          <w:tab w:val="left" w:pos="9180"/>
        </w:tabs>
        <w:ind w:left="5760" w:hanging="5760"/>
        <w:rPr>
          <w:rFonts w:ascii="Arial" w:hAnsi="Arial"/>
        </w:rPr>
      </w:pPr>
      <w:r>
        <w:rPr>
          <w:rFonts w:ascii="Arial" w:hAnsi="Arial"/>
        </w:rPr>
        <w:tab/>
      </w:r>
      <w:r w:rsidR="007143B9">
        <w:rPr>
          <w:rFonts w:ascii="Arial" w:hAnsi="Arial"/>
          <w:u w:val="single"/>
        </w:rPr>
        <w:t>Charles Desjardins</w:t>
      </w:r>
      <w:r>
        <w:rPr>
          <w:rFonts w:ascii="Arial" w:hAnsi="Arial"/>
          <w:u w:val="single"/>
        </w:rPr>
        <w:tab/>
      </w:r>
      <w:r>
        <w:rPr>
          <w:rFonts w:ascii="Arial" w:hAnsi="Arial"/>
          <w:u w:val="single"/>
        </w:rPr>
        <w:br/>
      </w:r>
      <w:r>
        <w:rPr>
          <w:rFonts w:ascii="Arial" w:hAnsi="Arial"/>
        </w:rPr>
        <w:t>Name of Director or Senior Officer</w:t>
      </w:r>
    </w:p>
    <w:p w14:paraId="590A3A06" w14:textId="4A2BA827" w:rsidR="00EA4133" w:rsidRDefault="00EA4133">
      <w:pPr>
        <w:pStyle w:val="List"/>
        <w:tabs>
          <w:tab w:val="left" w:pos="9180"/>
          <w:tab w:val="left" w:pos="9360"/>
        </w:tabs>
        <w:ind w:left="5760" w:hanging="5760"/>
        <w:rPr>
          <w:rFonts w:ascii="Arial" w:hAnsi="Arial"/>
        </w:rPr>
      </w:pPr>
      <w:r>
        <w:rPr>
          <w:rFonts w:ascii="Arial" w:hAnsi="Arial"/>
        </w:rPr>
        <w:tab/>
      </w:r>
      <w:r w:rsidR="003D0896">
        <w:rPr>
          <w:rFonts w:ascii="Arial" w:hAnsi="Arial"/>
          <w:i/>
          <w:iCs/>
          <w:u w:val="single"/>
        </w:rPr>
        <w:t>“</w:t>
      </w:r>
      <w:r w:rsidR="007143B9">
        <w:rPr>
          <w:rFonts w:ascii="Arial" w:hAnsi="Arial"/>
          <w:i/>
          <w:iCs/>
          <w:u w:val="single"/>
        </w:rPr>
        <w:t>Charles Desjardins</w:t>
      </w:r>
      <w:r w:rsidR="003D0896">
        <w:rPr>
          <w:rFonts w:ascii="Arial" w:hAnsi="Arial"/>
          <w:i/>
          <w:iCs/>
          <w:u w:val="single"/>
        </w:rPr>
        <w:t>”</w:t>
      </w:r>
      <w:r>
        <w:rPr>
          <w:rFonts w:ascii="Arial" w:hAnsi="Arial"/>
          <w:u w:val="single"/>
        </w:rPr>
        <w:tab/>
      </w:r>
      <w:r>
        <w:rPr>
          <w:rFonts w:ascii="Arial" w:hAnsi="Arial"/>
        </w:rPr>
        <w:br/>
        <w:t>Signature</w:t>
      </w:r>
    </w:p>
    <w:p w14:paraId="7860E99E" w14:textId="64F2A8B7" w:rsidR="00EA4133" w:rsidRDefault="00EA4133">
      <w:pPr>
        <w:pStyle w:val="List"/>
        <w:tabs>
          <w:tab w:val="left" w:pos="9180"/>
          <w:tab w:val="left" w:pos="9360"/>
        </w:tabs>
        <w:ind w:left="5760" w:hanging="5760"/>
        <w:rPr>
          <w:rFonts w:ascii="Arial" w:hAnsi="Arial"/>
        </w:rPr>
      </w:pPr>
      <w:r>
        <w:rPr>
          <w:rFonts w:ascii="Arial" w:hAnsi="Arial"/>
        </w:rPr>
        <w:tab/>
      </w:r>
      <w:r w:rsidR="003D0896">
        <w:rPr>
          <w:rFonts w:ascii="Arial" w:hAnsi="Arial"/>
          <w:u w:val="single"/>
        </w:rPr>
        <w:t>Chief Executive Officer</w:t>
      </w:r>
      <w:r>
        <w:rPr>
          <w:rFonts w:ascii="Arial" w:hAnsi="Arial"/>
          <w:u w:val="single"/>
        </w:rPr>
        <w:tab/>
      </w:r>
      <w:r>
        <w:rPr>
          <w:rFonts w:ascii="Arial" w:hAnsi="Arial"/>
        </w:rPr>
        <w:br/>
        <w:t>Official Capacity</w:t>
      </w:r>
    </w:p>
    <w:p w14:paraId="38EF52C0" w14:textId="77777777" w:rsidR="00C500F0" w:rsidRDefault="00C500F0">
      <w:pPr>
        <w:pStyle w:val="List"/>
        <w:tabs>
          <w:tab w:val="left" w:pos="9180"/>
          <w:tab w:val="left" w:pos="9360"/>
        </w:tabs>
        <w:ind w:left="5760" w:hanging="5760"/>
        <w:rPr>
          <w:rFonts w:ascii="Arial" w:hAnsi="Arial"/>
        </w:rPr>
      </w:pPr>
    </w:p>
    <w:p w14:paraId="50466F6F" w14:textId="77777777" w:rsidR="00C500F0" w:rsidRDefault="00C500F0">
      <w:pPr>
        <w:pStyle w:val="List"/>
        <w:tabs>
          <w:tab w:val="left" w:pos="9180"/>
          <w:tab w:val="left" w:pos="9360"/>
        </w:tabs>
        <w:ind w:left="5760" w:hanging="5760"/>
        <w:rPr>
          <w:rFonts w:ascii="Arial" w:hAnsi="Arial"/>
        </w:rPr>
      </w:pPr>
    </w:p>
    <w:p w14:paraId="392DCD71"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14:paraId="2D2F32E8"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06C0B35E"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The Canadian Securities Exchange and its subsidiaries, affiliates, </w:t>
      </w:r>
      <w:proofErr w:type="gramStart"/>
      <w:r w:rsidRPr="00C500F0">
        <w:rPr>
          <w:rFonts w:ascii="Arial" w:eastAsia="Calibri" w:hAnsi="Arial" w:cs="Arial"/>
          <w:sz w:val="24"/>
          <w:szCs w:val="24"/>
        </w:rPr>
        <w:t>regulators</w:t>
      </w:r>
      <w:proofErr w:type="gramEnd"/>
      <w:r w:rsidRPr="00C500F0">
        <w:rPr>
          <w:rFonts w:ascii="Arial" w:eastAsia="Calibri" w:hAnsi="Arial" w:cs="Arial"/>
          <w:sz w:val="24"/>
          <w:szCs w:val="24"/>
        </w:rPr>
        <w:t xml:space="preserve"> and agents (collectively, “CSE or the “Exchange”) collect and use the information (which may include personal or other information) which has been provided in Form 9 for the following purposes:</w:t>
      </w:r>
    </w:p>
    <w:p w14:paraId="29ADE2C2"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0EE0FC81"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individual is suitable to be associated with a Listed </w:t>
      </w:r>
      <w:proofErr w:type="gramStart"/>
      <w:r w:rsidRPr="00C500F0">
        <w:rPr>
          <w:rFonts w:ascii="Arial" w:eastAsia="Calibri" w:hAnsi="Arial" w:cs="Arial"/>
          <w:sz w:val="24"/>
          <w:szCs w:val="24"/>
        </w:rPr>
        <w:t>Issuer;</w:t>
      </w:r>
      <w:proofErr w:type="gramEnd"/>
    </w:p>
    <w:p w14:paraId="6843940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issuer is suitable for </w:t>
      </w:r>
      <w:proofErr w:type="gramStart"/>
      <w:r w:rsidRPr="00C500F0">
        <w:rPr>
          <w:rFonts w:ascii="Arial" w:eastAsia="Calibri" w:hAnsi="Arial" w:cs="Arial"/>
          <w:sz w:val="24"/>
          <w:szCs w:val="24"/>
        </w:rPr>
        <w:t>listing;</w:t>
      </w:r>
      <w:proofErr w:type="gramEnd"/>
    </w:p>
    <w:p w14:paraId="03931FCC"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allowing an issuer to be listed or allowing an individual to be associated with a Listed Issuer could give rise to investor protection concerns or could bring the Exchange into </w:t>
      </w:r>
      <w:proofErr w:type="gramStart"/>
      <w:r w:rsidRPr="00C500F0">
        <w:rPr>
          <w:rFonts w:ascii="Arial" w:eastAsia="Calibri" w:hAnsi="Arial" w:cs="Arial"/>
          <w:sz w:val="24"/>
          <w:szCs w:val="24"/>
        </w:rPr>
        <w:t>disrepute;</w:t>
      </w:r>
      <w:proofErr w:type="gramEnd"/>
    </w:p>
    <w:p w14:paraId="3E37989F"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w:t>
      </w:r>
      <w:proofErr w:type="gramStart"/>
      <w:r w:rsidRPr="00C500F0">
        <w:rPr>
          <w:rFonts w:ascii="Arial" w:eastAsia="Calibri" w:hAnsi="Arial" w:cs="Arial"/>
          <w:sz w:val="24"/>
          <w:szCs w:val="24"/>
        </w:rPr>
        <w:t>proceedings;</w:t>
      </w:r>
      <w:proofErr w:type="gramEnd"/>
      <w:r w:rsidRPr="00C500F0">
        <w:rPr>
          <w:rFonts w:ascii="Arial" w:eastAsia="Calibri" w:hAnsi="Arial" w:cs="Arial"/>
          <w:sz w:val="24"/>
          <w:szCs w:val="24"/>
        </w:rPr>
        <w:t xml:space="preserve"> </w:t>
      </w:r>
    </w:p>
    <w:p w14:paraId="75E6D87C"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340C0D4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4D6521FF"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The CSE also collects information, including personal information, from other sources, including but not limited to securities regulatory authorities, law enforcement and self-regulatory authorities, regulation service providers and their subsidiaries, affiliates, </w:t>
      </w:r>
      <w:proofErr w:type="gramStart"/>
      <w:r w:rsidRPr="00C500F0">
        <w:rPr>
          <w:rFonts w:ascii="Arial" w:eastAsia="Calibri" w:hAnsi="Arial" w:cs="Arial"/>
          <w:sz w:val="24"/>
          <w:szCs w:val="24"/>
        </w:rPr>
        <w:t>regulators</w:t>
      </w:r>
      <w:proofErr w:type="gramEnd"/>
      <w:r w:rsidRPr="00C500F0">
        <w:rPr>
          <w:rFonts w:ascii="Arial" w:eastAsia="Calibri" w:hAnsi="Arial" w:cs="Arial"/>
          <w:sz w:val="24"/>
          <w:szCs w:val="24"/>
        </w:rPr>
        <w:t xml:space="preserve"> and agents. The Exchange may disclose personal information to these entities or otherwise as provided by law and they may use it for their own investigations.</w:t>
      </w:r>
    </w:p>
    <w:p w14:paraId="3BD613FF"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1EC9E7BE"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w:t>
      </w:r>
      <w:proofErr w:type="gramStart"/>
      <w:r w:rsidRPr="00C500F0">
        <w:rPr>
          <w:rFonts w:ascii="Arial" w:eastAsia="Calibri" w:hAnsi="Arial" w:cs="Arial"/>
          <w:sz w:val="24"/>
          <w:szCs w:val="24"/>
        </w:rPr>
        <w:t>keep the information confidential at all times</w:t>
      </w:r>
      <w:proofErr w:type="gramEnd"/>
      <w:r w:rsidRPr="00C500F0">
        <w:rPr>
          <w:rFonts w:ascii="Arial" w:eastAsia="Calibri" w:hAnsi="Arial" w:cs="Arial"/>
          <w:sz w:val="24"/>
          <w:szCs w:val="24"/>
        </w:rPr>
        <w:t>.</w:t>
      </w:r>
    </w:p>
    <w:p w14:paraId="42CC3027"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2E6010A0"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366A9667"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F1363" w14:textId="77777777" w:rsidR="007521A5" w:rsidRDefault="007521A5">
      <w:r>
        <w:separator/>
      </w:r>
    </w:p>
  </w:endnote>
  <w:endnote w:type="continuationSeparator" w:id="0">
    <w:p w14:paraId="410EA5A8" w14:textId="77777777" w:rsidR="007521A5" w:rsidRDefault="0075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BD24" w14:textId="57D35CCC" w:rsidR="00EA4133" w:rsidRDefault="003D0896"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14:anchorId="3AF61EBF" wp14:editId="21D086E2">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1D1A8"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1772D231"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2AF6598D"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47D62F18"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398B" w14:textId="781FBD09" w:rsidR="00EA4133" w:rsidRDefault="00000000">
    <w:pPr>
      <w:pStyle w:val="Footer"/>
    </w:pPr>
    <w:fldSimple w:instr=" DOCPROPERTY FOOTERPATH \* MERGEFORMAT ">
      <w:r w:rsidR="00A766A5">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A7DC5" w14:textId="77777777" w:rsidR="007521A5" w:rsidRDefault="007521A5">
      <w:r>
        <w:separator/>
      </w:r>
    </w:p>
  </w:footnote>
  <w:footnote w:type="continuationSeparator" w:id="0">
    <w:p w14:paraId="27A314D6" w14:textId="77777777" w:rsidR="007521A5" w:rsidRDefault="00752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196353F"/>
    <w:multiLevelType w:val="hybridMultilevel"/>
    <w:tmpl w:val="7318F838"/>
    <w:lvl w:ilvl="0" w:tplc="C24453A0">
      <w:start w:val="1"/>
      <w:numFmt w:val="lowerLetter"/>
      <w:lvlText w:val="(%1)"/>
      <w:lvlJc w:val="left"/>
      <w:pPr>
        <w:ind w:left="2160" w:hanging="1080"/>
      </w:pPr>
      <w:rPr>
        <w:rFonts w:hint="default"/>
        <w:u w:val="no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5"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7"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0"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1"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2"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3"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4"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5"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6"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16cid:durableId="924916676">
    <w:abstractNumId w:val="2"/>
  </w:num>
  <w:num w:numId="2" w16cid:durableId="1915318225">
    <w:abstractNumId w:val="13"/>
  </w:num>
  <w:num w:numId="3" w16cid:durableId="1145270788">
    <w:abstractNumId w:val="10"/>
  </w:num>
  <w:num w:numId="4" w16cid:durableId="1781072931">
    <w:abstractNumId w:val="14"/>
  </w:num>
  <w:num w:numId="5" w16cid:durableId="372311438">
    <w:abstractNumId w:val="12"/>
  </w:num>
  <w:num w:numId="6" w16cid:durableId="1088233414">
    <w:abstractNumId w:val="0"/>
  </w:num>
  <w:num w:numId="7" w16cid:durableId="1024020192">
    <w:abstractNumId w:val="11"/>
  </w:num>
  <w:num w:numId="8" w16cid:durableId="1185359279">
    <w:abstractNumId w:val="6"/>
  </w:num>
  <w:num w:numId="9" w16cid:durableId="771319672">
    <w:abstractNumId w:val="8"/>
  </w:num>
  <w:num w:numId="10" w16cid:durableId="2072121237">
    <w:abstractNumId w:val="5"/>
  </w:num>
  <w:num w:numId="11" w16cid:durableId="105472166">
    <w:abstractNumId w:val="15"/>
  </w:num>
  <w:num w:numId="12" w16cid:durableId="473451316">
    <w:abstractNumId w:val="18"/>
  </w:num>
  <w:num w:numId="13" w16cid:durableId="32508708">
    <w:abstractNumId w:val="4"/>
  </w:num>
  <w:num w:numId="14" w16cid:durableId="273096616">
    <w:abstractNumId w:val="9"/>
  </w:num>
  <w:num w:numId="15" w16cid:durableId="1041708794">
    <w:abstractNumId w:val="1"/>
  </w:num>
  <w:num w:numId="16" w16cid:durableId="863134218">
    <w:abstractNumId w:val="16"/>
  </w:num>
  <w:num w:numId="17" w16cid:durableId="413284545">
    <w:abstractNumId w:val="7"/>
  </w:num>
  <w:num w:numId="18" w16cid:durableId="1262953806">
    <w:abstractNumId w:val="17"/>
  </w:num>
  <w:num w:numId="19" w16cid:durableId="422335359">
    <w:abstractNumId w:val="11"/>
    <w:lvlOverride w:ilvl="0">
      <w:startOverride w:val="2"/>
    </w:lvlOverride>
  </w:num>
  <w:num w:numId="20" w16cid:durableId="5496546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8675C"/>
    <w:rsid w:val="000B64EF"/>
    <w:rsid w:val="000C7CEC"/>
    <w:rsid w:val="00116314"/>
    <w:rsid w:val="00122D6D"/>
    <w:rsid w:val="00173F0B"/>
    <w:rsid w:val="00186DA5"/>
    <w:rsid w:val="001A2191"/>
    <w:rsid w:val="001A639D"/>
    <w:rsid w:val="00244627"/>
    <w:rsid w:val="002557FD"/>
    <w:rsid w:val="002560F1"/>
    <w:rsid w:val="00283B8E"/>
    <w:rsid w:val="00297C05"/>
    <w:rsid w:val="002E6059"/>
    <w:rsid w:val="002F0416"/>
    <w:rsid w:val="00301E92"/>
    <w:rsid w:val="00305EB6"/>
    <w:rsid w:val="00326D55"/>
    <w:rsid w:val="003431FD"/>
    <w:rsid w:val="0035331C"/>
    <w:rsid w:val="00356247"/>
    <w:rsid w:val="00380673"/>
    <w:rsid w:val="003A1024"/>
    <w:rsid w:val="003C6D7E"/>
    <w:rsid w:val="003D0896"/>
    <w:rsid w:val="003E042C"/>
    <w:rsid w:val="00456624"/>
    <w:rsid w:val="004A1403"/>
    <w:rsid w:val="004B214D"/>
    <w:rsid w:val="004C657D"/>
    <w:rsid w:val="005303F3"/>
    <w:rsid w:val="00544BCF"/>
    <w:rsid w:val="00570342"/>
    <w:rsid w:val="00597471"/>
    <w:rsid w:val="005B2BCD"/>
    <w:rsid w:val="005E247A"/>
    <w:rsid w:val="00607CA1"/>
    <w:rsid w:val="00617455"/>
    <w:rsid w:val="00617A0E"/>
    <w:rsid w:val="0062717F"/>
    <w:rsid w:val="00674C0F"/>
    <w:rsid w:val="00683E53"/>
    <w:rsid w:val="006E5AA5"/>
    <w:rsid w:val="007143B9"/>
    <w:rsid w:val="00731190"/>
    <w:rsid w:val="007521A5"/>
    <w:rsid w:val="007568B3"/>
    <w:rsid w:val="007B0425"/>
    <w:rsid w:val="007C4F86"/>
    <w:rsid w:val="008003B9"/>
    <w:rsid w:val="00840B45"/>
    <w:rsid w:val="00860AA3"/>
    <w:rsid w:val="008854AD"/>
    <w:rsid w:val="008F27FF"/>
    <w:rsid w:val="008F49C0"/>
    <w:rsid w:val="0091059C"/>
    <w:rsid w:val="009136E7"/>
    <w:rsid w:val="009466F0"/>
    <w:rsid w:val="00950290"/>
    <w:rsid w:val="0097575C"/>
    <w:rsid w:val="0097763E"/>
    <w:rsid w:val="009B0093"/>
    <w:rsid w:val="009C1EC2"/>
    <w:rsid w:val="009F1C62"/>
    <w:rsid w:val="00A00C54"/>
    <w:rsid w:val="00A10285"/>
    <w:rsid w:val="00A12173"/>
    <w:rsid w:val="00A45121"/>
    <w:rsid w:val="00A67B99"/>
    <w:rsid w:val="00A766A5"/>
    <w:rsid w:val="00A90670"/>
    <w:rsid w:val="00A93530"/>
    <w:rsid w:val="00A9392C"/>
    <w:rsid w:val="00AA48D9"/>
    <w:rsid w:val="00B022EB"/>
    <w:rsid w:val="00B47540"/>
    <w:rsid w:val="00B71368"/>
    <w:rsid w:val="00B923F6"/>
    <w:rsid w:val="00BA485B"/>
    <w:rsid w:val="00BE2894"/>
    <w:rsid w:val="00C10A32"/>
    <w:rsid w:val="00C208DD"/>
    <w:rsid w:val="00C500F0"/>
    <w:rsid w:val="00C536D3"/>
    <w:rsid w:val="00C646AC"/>
    <w:rsid w:val="00CC2519"/>
    <w:rsid w:val="00CD02C8"/>
    <w:rsid w:val="00CF076A"/>
    <w:rsid w:val="00CF2A90"/>
    <w:rsid w:val="00CF3604"/>
    <w:rsid w:val="00CF5580"/>
    <w:rsid w:val="00CF72A4"/>
    <w:rsid w:val="00D03FDE"/>
    <w:rsid w:val="00DA6830"/>
    <w:rsid w:val="00DB5C62"/>
    <w:rsid w:val="00DB640C"/>
    <w:rsid w:val="00DE503B"/>
    <w:rsid w:val="00E25A17"/>
    <w:rsid w:val="00E55E58"/>
    <w:rsid w:val="00E776F8"/>
    <w:rsid w:val="00E83A64"/>
    <w:rsid w:val="00E97C13"/>
    <w:rsid w:val="00EA4133"/>
    <w:rsid w:val="00EB2300"/>
    <w:rsid w:val="00F3291A"/>
    <w:rsid w:val="00F33BBE"/>
    <w:rsid w:val="00F94C24"/>
    <w:rsid w:val="00FB4335"/>
    <w:rsid w:val="00FE399B"/>
    <w:rsid w:val="00FF46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35A021"/>
  <w15:docId w15:val="{29C1BC1D-9E45-4C38-90BD-A28F49BB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10</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Dave Bissoondatt</cp:lastModifiedBy>
  <cp:revision>36</cp:revision>
  <cp:lastPrinted>2023-01-26T02:54:00Z</cp:lastPrinted>
  <dcterms:created xsi:type="dcterms:W3CDTF">2021-02-19T17:32:00Z</dcterms:created>
  <dcterms:modified xsi:type="dcterms:W3CDTF">2023-01-26T17:20:00Z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