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AF43C" w14:textId="4E24DA1D" w:rsidR="00161564" w:rsidRDefault="00440040" w:rsidP="0088645D">
      <w:pPr>
        <w:shd w:val="clear" w:color="auto" w:fill="FFFFFF"/>
        <w:spacing w:before="0"/>
        <w:jc w:val="center"/>
        <w:rPr>
          <w:rFonts w:ascii="Calibri" w:eastAsia="Calibri" w:hAnsi="Calibri" w:cs="Calibri"/>
          <w:b/>
          <w:color w:val="1D1E1F"/>
          <w:sz w:val="28"/>
          <w:szCs w:val="28"/>
        </w:rPr>
      </w:pPr>
      <w:r w:rsidRPr="00A32974">
        <w:rPr>
          <w:rFonts w:ascii="Calibri" w:eastAsia="Calibri" w:hAnsi="Calibri" w:cs="Calibri"/>
          <w:b/>
          <w:color w:val="1D1E1F"/>
          <w:sz w:val="28"/>
          <w:szCs w:val="28"/>
        </w:rPr>
        <w:t xml:space="preserve"> Jushi </w:t>
      </w:r>
      <w:r>
        <w:rPr>
          <w:noProof/>
        </w:rPr>
        <w:drawing>
          <wp:anchor distT="0" distB="0" distL="114300" distR="114300" simplePos="0" relativeHeight="251658240" behindDoc="0" locked="0" layoutInCell="1" hidden="0" allowOverlap="1" wp14:anchorId="5903EA6F" wp14:editId="064597A5">
            <wp:simplePos x="0" y="0"/>
            <wp:positionH relativeFrom="column">
              <wp:posOffset>5</wp:posOffset>
            </wp:positionH>
            <wp:positionV relativeFrom="paragraph">
              <wp:posOffset>-787396</wp:posOffset>
            </wp:positionV>
            <wp:extent cx="1314450" cy="4191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314450" cy="419100"/>
                    </a:xfrm>
                    <a:prstGeom prst="rect">
                      <a:avLst/>
                    </a:prstGeom>
                    <a:ln/>
                  </pic:spPr>
                </pic:pic>
              </a:graphicData>
            </a:graphic>
          </wp:anchor>
        </w:drawing>
      </w:r>
      <w:r w:rsidR="00AD0C2B" w:rsidRPr="00AD0C2B">
        <w:rPr>
          <w:rFonts w:ascii="Calibri" w:eastAsia="Calibri" w:hAnsi="Calibri" w:cs="Calibri"/>
          <w:b/>
          <w:color w:val="1D1E1F"/>
          <w:sz w:val="28"/>
          <w:szCs w:val="28"/>
        </w:rPr>
        <w:t xml:space="preserve">Holdings Inc. Closes </w:t>
      </w:r>
      <w:r w:rsidR="0060721F">
        <w:rPr>
          <w:rFonts w:ascii="Calibri" w:eastAsia="Calibri" w:hAnsi="Calibri" w:cs="Calibri"/>
          <w:b/>
          <w:color w:val="1D1E1F"/>
          <w:sz w:val="28"/>
          <w:szCs w:val="28"/>
        </w:rPr>
        <w:t xml:space="preserve">Equity </w:t>
      </w:r>
      <w:r w:rsidR="00AD0C2B" w:rsidRPr="00AD0C2B">
        <w:rPr>
          <w:rFonts w:ascii="Calibri" w:eastAsia="Calibri" w:hAnsi="Calibri" w:cs="Calibri"/>
          <w:b/>
          <w:color w:val="1D1E1F"/>
          <w:sz w:val="28"/>
          <w:szCs w:val="28"/>
        </w:rPr>
        <w:t xml:space="preserve">Acquisition </w:t>
      </w:r>
      <w:r w:rsidR="00AD0C2B">
        <w:rPr>
          <w:rFonts w:ascii="Calibri" w:eastAsia="Calibri" w:hAnsi="Calibri" w:cs="Calibri"/>
          <w:b/>
          <w:color w:val="1D1E1F"/>
          <w:sz w:val="28"/>
          <w:szCs w:val="28"/>
        </w:rPr>
        <w:t>o</w:t>
      </w:r>
      <w:r w:rsidR="00AD0C2B" w:rsidRPr="00AD0C2B">
        <w:rPr>
          <w:rFonts w:ascii="Calibri" w:eastAsia="Calibri" w:hAnsi="Calibri" w:cs="Calibri"/>
          <w:b/>
          <w:color w:val="1D1E1F"/>
          <w:sz w:val="28"/>
          <w:szCs w:val="28"/>
        </w:rPr>
        <w:t>f Pennsylvania Grower-Processor Permit Holder</w:t>
      </w:r>
    </w:p>
    <w:p w14:paraId="07795BEC" w14:textId="55C810D9" w:rsidR="00667FEC" w:rsidRDefault="00667FEC" w:rsidP="0088645D">
      <w:pPr>
        <w:shd w:val="clear" w:color="auto" w:fill="FFFFFF"/>
        <w:spacing w:before="0"/>
        <w:jc w:val="center"/>
        <w:rPr>
          <w:rFonts w:ascii="Calibri" w:eastAsia="Calibri" w:hAnsi="Calibri" w:cs="Calibri"/>
          <w:b/>
          <w:color w:val="1D1E1F"/>
          <w:sz w:val="28"/>
          <w:szCs w:val="28"/>
        </w:rPr>
      </w:pPr>
    </w:p>
    <w:p w14:paraId="2091B62E" w14:textId="0C18CE66" w:rsidR="00AD0C2B" w:rsidRPr="00776F47" w:rsidRDefault="00AD0C2B" w:rsidP="00AD0C2B">
      <w:pPr>
        <w:shd w:val="clear" w:color="auto" w:fill="FFFFFF"/>
        <w:spacing w:before="0"/>
        <w:jc w:val="center"/>
        <w:rPr>
          <w:rFonts w:ascii="Calibri" w:eastAsia="Calibri" w:hAnsi="Calibri" w:cs="Calibri"/>
          <w:bCs/>
          <w:color w:val="000000"/>
          <w:sz w:val="20"/>
          <w:szCs w:val="20"/>
        </w:rPr>
      </w:pPr>
      <w:r w:rsidRPr="00776F47">
        <w:rPr>
          <w:rFonts w:ascii="Calibri" w:eastAsia="Calibri" w:hAnsi="Calibri" w:cs="Calibri"/>
          <w:bCs/>
          <w:color w:val="000000"/>
          <w:sz w:val="20"/>
          <w:szCs w:val="20"/>
        </w:rPr>
        <w:t>Solidifies Jushi’s Leadership Position in Pennsylvania</w:t>
      </w:r>
      <w:r w:rsidR="005448E8">
        <w:rPr>
          <w:rFonts w:ascii="Calibri" w:eastAsia="Calibri" w:hAnsi="Calibri" w:cs="Calibri"/>
          <w:bCs/>
          <w:color w:val="000000"/>
          <w:sz w:val="20"/>
          <w:szCs w:val="20"/>
        </w:rPr>
        <w:t xml:space="preserve">, </w:t>
      </w:r>
      <w:r w:rsidR="005448E8" w:rsidRPr="005448E8">
        <w:rPr>
          <w:rFonts w:ascii="Calibri" w:eastAsia="Calibri" w:hAnsi="Calibri" w:cs="Calibri"/>
          <w:bCs/>
          <w:color w:val="000000"/>
          <w:sz w:val="20"/>
          <w:szCs w:val="20"/>
        </w:rPr>
        <w:t>One of the Most Attractive Medical Cannabis Markets in the Country</w:t>
      </w:r>
    </w:p>
    <w:p w14:paraId="1106BD15" w14:textId="2521E4A5" w:rsidR="00AD0C2B" w:rsidRPr="00776F47" w:rsidRDefault="00AD0C2B" w:rsidP="00AD0C2B">
      <w:pPr>
        <w:shd w:val="clear" w:color="auto" w:fill="FFFFFF"/>
        <w:spacing w:before="0"/>
        <w:jc w:val="center"/>
        <w:rPr>
          <w:rFonts w:ascii="Calibri" w:eastAsia="Calibri" w:hAnsi="Calibri" w:cs="Calibri"/>
          <w:bCs/>
          <w:color w:val="000000"/>
          <w:sz w:val="20"/>
          <w:szCs w:val="20"/>
        </w:rPr>
      </w:pPr>
      <w:r w:rsidRPr="00776F47">
        <w:rPr>
          <w:rFonts w:ascii="Calibri" w:eastAsia="Calibri" w:hAnsi="Calibri" w:cs="Calibri"/>
          <w:bCs/>
          <w:color w:val="000000"/>
          <w:sz w:val="20"/>
          <w:szCs w:val="20"/>
        </w:rPr>
        <w:t>Bolsters Footprint with</w:t>
      </w:r>
      <w:r w:rsidR="0060721F">
        <w:rPr>
          <w:rFonts w:ascii="Calibri" w:eastAsia="Calibri" w:hAnsi="Calibri" w:cs="Calibri"/>
          <w:bCs/>
          <w:color w:val="000000"/>
          <w:sz w:val="20"/>
          <w:szCs w:val="20"/>
        </w:rPr>
        <w:t xml:space="preserve"> Permit Holder’s</w:t>
      </w:r>
      <w:r w:rsidRPr="00776F47">
        <w:rPr>
          <w:rFonts w:ascii="Calibri" w:eastAsia="Calibri" w:hAnsi="Calibri" w:cs="Calibri"/>
          <w:bCs/>
          <w:color w:val="000000"/>
          <w:sz w:val="20"/>
          <w:szCs w:val="20"/>
        </w:rPr>
        <w:t xml:space="preserve"> Strategically Located, Large-Scale, Indoor Cannabis Cultivation</w:t>
      </w:r>
      <w:r w:rsidR="00545706">
        <w:rPr>
          <w:rFonts w:ascii="Calibri" w:eastAsia="Calibri" w:hAnsi="Calibri" w:cs="Calibri"/>
          <w:bCs/>
          <w:color w:val="000000"/>
          <w:sz w:val="20"/>
          <w:szCs w:val="20"/>
        </w:rPr>
        <w:t xml:space="preserve"> and Processing</w:t>
      </w:r>
      <w:r w:rsidRPr="00776F47">
        <w:rPr>
          <w:rFonts w:ascii="Calibri" w:eastAsia="Calibri" w:hAnsi="Calibri" w:cs="Calibri"/>
          <w:bCs/>
          <w:color w:val="000000"/>
          <w:sz w:val="20"/>
          <w:szCs w:val="20"/>
        </w:rPr>
        <w:t xml:space="preserve"> Facility </w:t>
      </w:r>
    </w:p>
    <w:p w14:paraId="79E9C1D4" w14:textId="5B2FEBE4" w:rsidR="00AD0C2B" w:rsidRPr="00776F47" w:rsidRDefault="005448E8" w:rsidP="00AD0C2B">
      <w:pPr>
        <w:shd w:val="clear" w:color="auto" w:fill="FFFFFF"/>
        <w:spacing w:before="0"/>
        <w:jc w:val="center"/>
        <w:rPr>
          <w:rFonts w:ascii="Calibri" w:eastAsia="Calibri" w:hAnsi="Calibri" w:cs="Calibri"/>
          <w:bCs/>
          <w:color w:val="000000"/>
          <w:sz w:val="20"/>
          <w:szCs w:val="20"/>
        </w:rPr>
      </w:pPr>
      <w:r>
        <w:rPr>
          <w:rFonts w:ascii="Calibri" w:eastAsia="Calibri" w:hAnsi="Calibri" w:cs="Calibri"/>
          <w:bCs/>
          <w:color w:val="000000"/>
          <w:sz w:val="20"/>
          <w:szCs w:val="20"/>
        </w:rPr>
        <w:t xml:space="preserve">Will </w:t>
      </w:r>
      <w:r w:rsidR="003A0E27">
        <w:rPr>
          <w:rFonts w:ascii="Calibri" w:eastAsia="Calibri" w:hAnsi="Calibri" w:cs="Calibri"/>
          <w:bCs/>
          <w:color w:val="000000"/>
          <w:sz w:val="20"/>
          <w:szCs w:val="20"/>
        </w:rPr>
        <w:t xml:space="preserve">Provide </w:t>
      </w:r>
      <w:r w:rsidR="00AD0C2B" w:rsidRPr="00776F47">
        <w:rPr>
          <w:rFonts w:ascii="Calibri" w:eastAsia="Calibri" w:hAnsi="Calibri" w:cs="Calibri"/>
          <w:bCs/>
          <w:color w:val="000000"/>
          <w:sz w:val="20"/>
          <w:szCs w:val="20"/>
        </w:rPr>
        <w:t xml:space="preserve">Patients Across the </w:t>
      </w:r>
      <w:r>
        <w:rPr>
          <w:rFonts w:ascii="Calibri" w:eastAsia="Calibri" w:hAnsi="Calibri" w:cs="Calibri"/>
          <w:bCs/>
          <w:color w:val="000000"/>
          <w:sz w:val="20"/>
          <w:szCs w:val="20"/>
        </w:rPr>
        <w:t>Commonwealth</w:t>
      </w:r>
      <w:r w:rsidRPr="00776F47">
        <w:rPr>
          <w:rFonts w:ascii="Calibri" w:eastAsia="Calibri" w:hAnsi="Calibri" w:cs="Calibri"/>
          <w:bCs/>
          <w:color w:val="000000"/>
          <w:sz w:val="20"/>
          <w:szCs w:val="20"/>
        </w:rPr>
        <w:t xml:space="preserve"> </w:t>
      </w:r>
      <w:r w:rsidR="00AD0C2B" w:rsidRPr="00776F47">
        <w:rPr>
          <w:rFonts w:ascii="Calibri" w:eastAsia="Calibri" w:hAnsi="Calibri" w:cs="Calibri"/>
          <w:bCs/>
          <w:color w:val="000000"/>
          <w:sz w:val="20"/>
          <w:szCs w:val="20"/>
        </w:rPr>
        <w:t>Access to a</w:t>
      </w:r>
      <w:r w:rsidR="008E1781">
        <w:rPr>
          <w:rFonts w:ascii="Calibri" w:eastAsia="Calibri" w:hAnsi="Calibri" w:cs="Calibri"/>
          <w:bCs/>
          <w:color w:val="000000"/>
          <w:sz w:val="20"/>
          <w:szCs w:val="20"/>
        </w:rPr>
        <w:t xml:space="preserve">n </w:t>
      </w:r>
      <w:r w:rsidR="0030121C">
        <w:rPr>
          <w:rFonts w:ascii="Calibri" w:eastAsia="Calibri" w:hAnsi="Calibri" w:cs="Calibri"/>
          <w:bCs/>
          <w:color w:val="000000"/>
          <w:sz w:val="20"/>
          <w:szCs w:val="20"/>
        </w:rPr>
        <w:t>Award-Winning</w:t>
      </w:r>
      <w:r w:rsidR="00AD0C2B" w:rsidRPr="00776F47">
        <w:rPr>
          <w:rFonts w:ascii="Calibri" w:eastAsia="Calibri" w:hAnsi="Calibri" w:cs="Calibri"/>
          <w:bCs/>
          <w:color w:val="000000"/>
          <w:sz w:val="20"/>
          <w:szCs w:val="20"/>
        </w:rPr>
        <w:t xml:space="preserve"> Suite of “The Lab” and “The Bank” Branded Medical Products </w:t>
      </w:r>
    </w:p>
    <w:p w14:paraId="2BC45832" w14:textId="77777777" w:rsidR="00F6690D" w:rsidRPr="0088645D" w:rsidRDefault="00F6690D" w:rsidP="0088645D">
      <w:pPr>
        <w:shd w:val="clear" w:color="auto" w:fill="FFFFFF"/>
        <w:spacing w:before="0"/>
        <w:jc w:val="center"/>
        <w:rPr>
          <w:rFonts w:ascii="Calibri" w:eastAsia="Calibri" w:hAnsi="Calibri" w:cs="Calibri"/>
          <w:b/>
          <w:color w:val="1D1E1F"/>
          <w:sz w:val="24"/>
          <w:szCs w:val="24"/>
        </w:rPr>
      </w:pPr>
    </w:p>
    <w:p w14:paraId="58108C08" w14:textId="0F2665D1" w:rsidR="00AD0C2B" w:rsidRPr="00AD0C2B" w:rsidRDefault="00440040" w:rsidP="00EA05A1">
      <w:pPr>
        <w:widowControl/>
        <w:autoSpaceDE w:val="0"/>
        <w:autoSpaceDN w:val="0"/>
        <w:adjustRightInd w:val="0"/>
        <w:spacing w:before="0"/>
        <w:rPr>
          <w:rFonts w:ascii="Calibri" w:eastAsia="Calibri" w:hAnsi="Calibri" w:cs="Calibri"/>
          <w:color w:val="000000"/>
          <w:sz w:val="22"/>
          <w:szCs w:val="22"/>
        </w:rPr>
      </w:pPr>
      <w:r w:rsidRPr="00A32974">
        <w:rPr>
          <w:rFonts w:ascii="Calibri" w:eastAsia="Calibri" w:hAnsi="Calibri" w:cs="Calibri"/>
          <w:b/>
          <w:color w:val="1D1E1F"/>
          <w:sz w:val="22"/>
          <w:szCs w:val="22"/>
        </w:rPr>
        <w:t xml:space="preserve">BOCA RATON, Fla., </w:t>
      </w:r>
      <w:r w:rsidR="00AD0C2B">
        <w:rPr>
          <w:rFonts w:ascii="Calibri" w:eastAsia="Calibri" w:hAnsi="Calibri" w:cs="Calibri"/>
          <w:b/>
          <w:color w:val="1D1E1F"/>
          <w:sz w:val="22"/>
          <w:szCs w:val="22"/>
        </w:rPr>
        <w:t>August</w:t>
      </w:r>
      <w:r w:rsidR="00AD0C2B" w:rsidRPr="00A32974">
        <w:rPr>
          <w:rFonts w:ascii="Calibri" w:eastAsia="Calibri" w:hAnsi="Calibri" w:cs="Calibri"/>
          <w:b/>
          <w:color w:val="1D1E1F"/>
          <w:sz w:val="22"/>
          <w:szCs w:val="22"/>
        </w:rPr>
        <w:t xml:space="preserve"> </w:t>
      </w:r>
      <w:r w:rsidR="0042185A">
        <w:rPr>
          <w:rFonts w:ascii="Calibri" w:eastAsia="Calibri" w:hAnsi="Calibri" w:cs="Calibri"/>
          <w:b/>
          <w:color w:val="1D1E1F"/>
          <w:sz w:val="22"/>
          <w:szCs w:val="22"/>
        </w:rPr>
        <w:t>11</w:t>
      </w:r>
      <w:r w:rsidRPr="00A32974">
        <w:rPr>
          <w:rFonts w:ascii="Calibri" w:eastAsia="Calibri" w:hAnsi="Calibri" w:cs="Calibri"/>
          <w:b/>
          <w:color w:val="1D1E1F"/>
          <w:sz w:val="22"/>
          <w:szCs w:val="22"/>
        </w:rPr>
        <w:t>, 2020 – Jushi Holdings Inc. (“Jushi” or the “Company”) (</w:t>
      </w:r>
      <w:r w:rsidRPr="00A32974">
        <w:rPr>
          <w:rFonts w:ascii="Calibri" w:eastAsia="Calibri" w:hAnsi="Calibri" w:cs="Calibri"/>
          <w:b/>
          <w:color w:val="161F36"/>
          <w:sz w:val="22"/>
          <w:szCs w:val="22"/>
        </w:rPr>
        <w:t>CSE: JUSH) (OTCQ</w:t>
      </w:r>
      <w:r w:rsidR="00E177E4" w:rsidRPr="00A32974">
        <w:rPr>
          <w:rFonts w:ascii="Calibri" w:eastAsia="Calibri" w:hAnsi="Calibri" w:cs="Calibri"/>
          <w:b/>
          <w:color w:val="161F36"/>
          <w:sz w:val="22"/>
          <w:szCs w:val="22"/>
        </w:rPr>
        <w:t>B</w:t>
      </w:r>
      <w:r w:rsidRPr="00A32974">
        <w:rPr>
          <w:rFonts w:ascii="Calibri" w:eastAsia="Calibri" w:hAnsi="Calibri" w:cs="Calibri"/>
          <w:b/>
          <w:color w:val="161F36"/>
          <w:sz w:val="22"/>
          <w:szCs w:val="22"/>
        </w:rPr>
        <w:t>: JUSHF)</w:t>
      </w:r>
      <w:r w:rsidRPr="00A32974">
        <w:rPr>
          <w:rFonts w:ascii="Calibri" w:eastAsia="Calibri" w:hAnsi="Calibri" w:cs="Calibri"/>
          <w:color w:val="1D1E1F"/>
          <w:sz w:val="22"/>
          <w:szCs w:val="22"/>
        </w:rPr>
        <w:t xml:space="preserve">, a </w:t>
      </w:r>
      <w:r w:rsidRPr="00A32974">
        <w:rPr>
          <w:rFonts w:ascii="Calibri" w:eastAsia="Calibri" w:hAnsi="Calibri" w:cs="Calibri"/>
          <w:color w:val="000000"/>
          <w:sz w:val="22"/>
          <w:szCs w:val="22"/>
        </w:rPr>
        <w:t xml:space="preserve">globally-focused, multi-state cannabis and hemp operator, </w:t>
      </w:r>
      <w:r w:rsidR="00AD0C2B" w:rsidRPr="00AD0C2B">
        <w:rPr>
          <w:rFonts w:ascii="Calibri" w:eastAsia="Calibri" w:hAnsi="Calibri" w:cs="Calibri"/>
          <w:color w:val="000000"/>
          <w:sz w:val="22"/>
          <w:szCs w:val="22"/>
        </w:rPr>
        <w:t xml:space="preserve">announced the closing of the previously announced </w:t>
      </w:r>
      <w:r w:rsidR="00992BE1">
        <w:rPr>
          <w:rFonts w:ascii="Calibri" w:eastAsia="Calibri" w:hAnsi="Calibri" w:cs="Calibri"/>
          <w:color w:val="000000"/>
          <w:sz w:val="22"/>
          <w:szCs w:val="22"/>
        </w:rPr>
        <w:t>agreement (the “Agreement”) to acquire</w:t>
      </w:r>
      <w:r w:rsidR="00AD0C2B" w:rsidRPr="00AD0C2B">
        <w:rPr>
          <w:rFonts w:ascii="Calibri" w:eastAsia="Calibri" w:hAnsi="Calibri" w:cs="Calibri"/>
          <w:color w:val="000000"/>
          <w:sz w:val="22"/>
          <w:szCs w:val="22"/>
        </w:rPr>
        <w:t xml:space="preserve"> 100% of the equity of Pennsylvania Medical Solutions, LLC, a Pennsylvania grower-processor</w:t>
      </w:r>
      <w:r w:rsidR="008803A0">
        <w:rPr>
          <w:rFonts w:ascii="Calibri" w:eastAsia="Calibri" w:hAnsi="Calibri" w:cs="Calibri"/>
          <w:color w:val="000000"/>
          <w:sz w:val="22"/>
          <w:szCs w:val="22"/>
        </w:rPr>
        <w:t xml:space="preserve"> (“PAMS”)</w:t>
      </w:r>
      <w:r w:rsidR="00AD0C2B" w:rsidRPr="00AD0C2B">
        <w:rPr>
          <w:rFonts w:ascii="Calibri" w:eastAsia="Calibri" w:hAnsi="Calibri" w:cs="Calibri"/>
          <w:color w:val="000000"/>
          <w:sz w:val="22"/>
          <w:szCs w:val="22"/>
        </w:rPr>
        <w:t xml:space="preserve"> </w:t>
      </w:r>
      <w:r w:rsidR="005448E8">
        <w:rPr>
          <w:rFonts w:ascii="Calibri" w:eastAsia="Calibri" w:hAnsi="Calibri" w:cs="Calibri"/>
          <w:color w:val="000000"/>
          <w:sz w:val="22"/>
          <w:szCs w:val="22"/>
        </w:rPr>
        <w:t xml:space="preserve">previously </w:t>
      </w:r>
      <w:r w:rsidR="00AD0C2B" w:rsidRPr="00AD0C2B">
        <w:rPr>
          <w:rFonts w:ascii="Calibri" w:eastAsia="Calibri" w:hAnsi="Calibri" w:cs="Calibri"/>
          <w:color w:val="000000"/>
          <w:sz w:val="22"/>
          <w:szCs w:val="22"/>
        </w:rPr>
        <w:t xml:space="preserve">owned by </w:t>
      </w:r>
      <w:r w:rsidR="000E35D5">
        <w:rPr>
          <w:rFonts w:ascii="Calibri" w:eastAsia="Calibri" w:hAnsi="Calibri" w:cs="Calibri"/>
          <w:color w:val="000000"/>
          <w:sz w:val="22"/>
          <w:szCs w:val="22"/>
        </w:rPr>
        <w:t xml:space="preserve">a subsidiary of </w:t>
      </w:r>
      <w:r w:rsidR="00AD0C2B" w:rsidRPr="00AD0C2B">
        <w:rPr>
          <w:rFonts w:ascii="Calibri" w:eastAsia="Calibri" w:hAnsi="Calibri" w:cs="Calibri"/>
          <w:color w:val="000000"/>
          <w:sz w:val="22"/>
          <w:szCs w:val="22"/>
        </w:rPr>
        <w:t xml:space="preserve">Vireo Health International, Inc. (“Vireo”) </w:t>
      </w:r>
      <w:r w:rsidR="000E35D5">
        <w:rPr>
          <w:rFonts w:ascii="Calibri" w:eastAsia="Calibri" w:hAnsi="Calibri" w:cs="Calibri"/>
          <w:color w:val="000000"/>
          <w:sz w:val="22"/>
          <w:szCs w:val="22"/>
        </w:rPr>
        <w:t xml:space="preserve">(CSE: VREO) (OTCQX: VREOF) </w:t>
      </w:r>
      <w:r w:rsidR="00AD0C2B" w:rsidRPr="00AD0C2B">
        <w:rPr>
          <w:rFonts w:ascii="Calibri" w:eastAsia="Calibri" w:hAnsi="Calibri" w:cs="Calibri"/>
          <w:color w:val="000000"/>
          <w:sz w:val="22"/>
          <w:szCs w:val="22"/>
        </w:rPr>
        <w:t xml:space="preserve">(the “Acquisition”). </w:t>
      </w:r>
    </w:p>
    <w:p w14:paraId="5388C037" w14:textId="77777777" w:rsidR="00AD0C2B" w:rsidRDefault="00AD0C2B" w:rsidP="00AD0C2B">
      <w:pPr>
        <w:widowControl/>
        <w:autoSpaceDE w:val="0"/>
        <w:autoSpaceDN w:val="0"/>
        <w:adjustRightInd w:val="0"/>
        <w:spacing w:before="0"/>
        <w:rPr>
          <w:rFonts w:ascii="Calibri" w:eastAsia="Calibri" w:hAnsi="Calibri" w:cs="Calibri"/>
          <w:color w:val="000000"/>
          <w:sz w:val="22"/>
          <w:szCs w:val="22"/>
        </w:rPr>
      </w:pPr>
    </w:p>
    <w:p w14:paraId="0DD90705" w14:textId="45AB1E50" w:rsidR="00AD0C2B" w:rsidRPr="00AD0C2B" w:rsidRDefault="00AD0C2B" w:rsidP="00EA05A1">
      <w:pPr>
        <w:widowControl/>
        <w:autoSpaceDE w:val="0"/>
        <w:autoSpaceDN w:val="0"/>
        <w:adjustRightInd w:val="0"/>
        <w:spacing w:before="0"/>
        <w:rPr>
          <w:rFonts w:ascii="Calibri" w:eastAsia="Calibri" w:hAnsi="Calibri" w:cs="Calibri"/>
          <w:color w:val="000000"/>
          <w:sz w:val="22"/>
          <w:szCs w:val="22"/>
        </w:rPr>
      </w:pPr>
      <w:r w:rsidRPr="00AD0C2B">
        <w:rPr>
          <w:rFonts w:ascii="Calibri" w:eastAsia="Calibri" w:hAnsi="Calibri" w:cs="Calibri"/>
          <w:color w:val="000000"/>
          <w:sz w:val="22"/>
          <w:szCs w:val="22"/>
        </w:rPr>
        <w:t xml:space="preserve">Through the completion of the Acquisition, Jushi adds </w:t>
      </w:r>
      <w:r w:rsidR="008803A0">
        <w:rPr>
          <w:rFonts w:ascii="Calibri" w:eastAsia="Calibri" w:hAnsi="Calibri" w:cs="Calibri"/>
          <w:color w:val="000000"/>
          <w:sz w:val="22"/>
          <w:szCs w:val="22"/>
        </w:rPr>
        <w:t xml:space="preserve">PAMS and its </w:t>
      </w:r>
      <w:r w:rsidRPr="00AD0C2B">
        <w:rPr>
          <w:rFonts w:ascii="Calibri" w:eastAsia="Calibri" w:hAnsi="Calibri" w:cs="Calibri"/>
          <w:color w:val="000000"/>
          <w:sz w:val="22"/>
          <w:szCs w:val="22"/>
        </w:rPr>
        <w:t xml:space="preserve">90,000 sq. ft. </w:t>
      </w:r>
      <w:r>
        <w:rPr>
          <w:rFonts w:ascii="Calibri" w:eastAsia="Calibri" w:hAnsi="Calibri" w:cs="Calibri"/>
          <w:color w:val="000000"/>
          <w:sz w:val="22"/>
          <w:szCs w:val="22"/>
        </w:rPr>
        <w:t xml:space="preserve">cannabis cultivation </w:t>
      </w:r>
      <w:r w:rsidR="0030121C">
        <w:rPr>
          <w:rFonts w:ascii="Calibri" w:eastAsia="Calibri" w:hAnsi="Calibri" w:cs="Calibri"/>
          <w:color w:val="000000"/>
          <w:sz w:val="22"/>
          <w:szCs w:val="22"/>
        </w:rPr>
        <w:t xml:space="preserve">and processing </w:t>
      </w:r>
      <w:r w:rsidRPr="00AD0C2B">
        <w:rPr>
          <w:rFonts w:ascii="Calibri" w:eastAsia="Calibri" w:hAnsi="Calibri" w:cs="Calibri"/>
          <w:color w:val="000000"/>
          <w:sz w:val="22"/>
          <w:szCs w:val="22"/>
        </w:rPr>
        <w:t>facility</w:t>
      </w:r>
      <w:r>
        <w:rPr>
          <w:rFonts w:ascii="Calibri" w:eastAsia="Calibri" w:hAnsi="Calibri" w:cs="Calibri"/>
          <w:color w:val="000000"/>
          <w:sz w:val="22"/>
          <w:szCs w:val="22"/>
        </w:rPr>
        <w:t xml:space="preserve"> (</w:t>
      </w:r>
      <w:r w:rsidR="005448E8">
        <w:rPr>
          <w:rFonts w:ascii="Calibri" w:eastAsia="Calibri" w:hAnsi="Calibri" w:cs="Calibri"/>
          <w:color w:val="000000"/>
          <w:sz w:val="22"/>
          <w:szCs w:val="22"/>
        </w:rPr>
        <w:t xml:space="preserve">the </w:t>
      </w:r>
      <w:r>
        <w:rPr>
          <w:rFonts w:ascii="Calibri" w:eastAsia="Calibri" w:hAnsi="Calibri" w:cs="Calibri"/>
          <w:color w:val="000000"/>
          <w:sz w:val="22"/>
          <w:szCs w:val="22"/>
        </w:rPr>
        <w:t>“Facility”)</w:t>
      </w:r>
      <w:r w:rsidRPr="00AD0C2B">
        <w:rPr>
          <w:rFonts w:ascii="Calibri" w:eastAsia="Calibri" w:hAnsi="Calibri" w:cs="Calibri"/>
          <w:color w:val="000000"/>
          <w:sz w:val="22"/>
          <w:szCs w:val="22"/>
        </w:rPr>
        <w:t xml:space="preserve">, strategically located </w:t>
      </w:r>
      <w:r w:rsidR="00381370">
        <w:rPr>
          <w:rFonts w:ascii="Calibri" w:eastAsia="Calibri" w:hAnsi="Calibri" w:cs="Calibri"/>
          <w:color w:val="000000"/>
          <w:sz w:val="22"/>
          <w:szCs w:val="22"/>
        </w:rPr>
        <w:t>within minutes of Interstate 81, Interstate 84 and the Pennsylvania Turnpike</w:t>
      </w:r>
      <w:r w:rsidRPr="00AD0C2B">
        <w:rPr>
          <w:rFonts w:ascii="Calibri" w:eastAsia="Calibri" w:hAnsi="Calibri" w:cs="Calibri"/>
          <w:color w:val="000000"/>
          <w:sz w:val="22"/>
          <w:szCs w:val="22"/>
        </w:rPr>
        <w:t xml:space="preserve">, enabling efficient wholesale distribution to </w:t>
      </w:r>
      <w:r w:rsidR="0030121C">
        <w:rPr>
          <w:rFonts w:ascii="Calibri" w:eastAsia="Calibri" w:hAnsi="Calibri" w:cs="Calibri"/>
          <w:color w:val="000000"/>
          <w:sz w:val="22"/>
          <w:szCs w:val="22"/>
        </w:rPr>
        <w:t>the</w:t>
      </w:r>
      <w:r w:rsidRPr="00AD0C2B">
        <w:rPr>
          <w:rFonts w:ascii="Calibri" w:eastAsia="Calibri" w:hAnsi="Calibri" w:cs="Calibri"/>
          <w:color w:val="000000"/>
          <w:sz w:val="22"/>
          <w:szCs w:val="22"/>
        </w:rPr>
        <w:t xml:space="preserve"> </w:t>
      </w:r>
      <w:r w:rsidR="00A01EE2">
        <w:rPr>
          <w:rFonts w:ascii="Calibri" w:eastAsia="Calibri" w:hAnsi="Calibri" w:cs="Calibri"/>
          <w:color w:val="000000"/>
          <w:sz w:val="22"/>
          <w:szCs w:val="22"/>
        </w:rPr>
        <w:t>8</w:t>
      </w:r>
      <w:r w:rsidR="0030121C">
        <w:rPr>
          <w:rFonts w:ascii="Calibri" w:eastAsia="Calibri" w:hAnsi="Calibri" w:cs="Calibri"/>
          <w:color w:val="000000"/>
          <w:sz w:val="22"/>
          <w:szCs w:val="22"/>
        </w:rPr>
        <w:t>9</w:t>
      </w:r>
      <w:r w:rsidRPr="00AD0C2B">
        <w:rPr>
          <w:rFonts w:ascii="Calibri" w:eastAsia="Calibri" w:hAnsi="Calibri" w:cs="Calibri"/>
          <w:color w:val="000000"/>
          <w:sz w:val="22"/>
          <w:szCs w:val="22"/>
        </w:rPr>
        <w:t xml:space="preserve"> dispensaries </w:t>
      </w:r>
      <w:r w:rsidR="005448E8">
        <w:rPr>
          <w:rFonts w:ascii="Calibri" w:eastAsia="Calibri" w:hAnsi="Calibri" w:cs="Calibri"/>
          <w:color w:val="000000"/>
          <w:sz w:val="22"/>
          <w:szCs w:val="22"/>
        </w:rPr>
        <w:t xml:space="preserve">currently operating </w:t>
      </w:r>
      <w:r w:rsidRPr="00AD0C2B">
        <w:rPr>
          <w:rFonts w:ascii="Calibri" w:eastAsia="Calibri" w:hAnsi="Calibri" w:cs="Calibri"/>
          <w:color w:val="000000"/>
          <w:sz w:val="22"/>
          <w:szCs w:val="22"/>
        </w:rPr>
        <w:t xml:space="preserve">across the </w:t>
      </w:r>
      <w:r w:rsidR="005A1941">
        <w:rPr>
          <w:rFonts w:ascii="Calibri" w:eastAsia="Calibri" w:hAnsi="Calibri" w:cs="Calibri"/>
          <w:color w:val="000000"/>
          <w:sz w:val="22"/>
          <w:szCs w:val="22"/>
        </w:rPr>
        <w:t>Commonwealth</w:t>
      </w:r>
      <w:r w:rsidR="0030121C">
        <w:rPr>
          <w:rFonts w:ascii="Calibri" w:eastAsia="Calibri" w:hAnsi="Calibri" w:cs="Calibri"/>
          <w:color w:val="000000"/>
          <w:sz w:val="22"/>
          <w:szCs w:val="22"/>
        </w:rPr>
        <w:t>, including the Company’s eight operational BEYOND/HELLO</w:t>
      </w:r>
      <w:r w:rsidR="0030121C" w:rsidRPr="00776F47">
        <w:rPr>
          <w:rFonts w:ascii="Calibri" w:eastAsia="Calibri" w:hAnsi="Calibri" w:cs="Calibri"/>
          <w:color w:val="000000"/>
          <w:sz w:val="22"/>
          <w:szCs w:val="22"/>
          <w:vertAlign w:val="superscript"/>
        </w:rPr>
        <w:t>TM</w:t>
      </w:r>
      <w:r w:rsidR="0030121C">
        <w:rPr>
          <w:rFonts w:ascii="Calibri" w:eastAsia="Calibri" w:hAnsi="Calibri" w:cs="Calibri"/>
          <w:color w:val="000000"/>
          <w:sz w:val="22"/>
          <w:szCs w:val="22"/>
        </w:rPr>
        <w:t xml:space="preserve"> dispensaries</w:t>
      </w:r>
      <w:r w:rsidRPr="00AD0C2B">
        <w:rPr>
          <w:rFonts w:ascii="Calibri" w:eastAsia="Calibri" w:hAnsi="Calibri" w:cs="Calibri"/>
          <w:color w:val="000000"/>
          <w:sz w:val="22"/>
          <w:szCs w:val="22"/>
        </w:rPr>
        <w:t xml:space="preserve">. The </w:t>
      </w:r>
      <w:r>
        <w:rPr>
          <w:rFonts w:ascii="Calibri" w:eastAsia="Calibri" w:hAnsi="Calibri" w:cs="Calibri"/>
          <w:color w:val="000000"/>
          <w:sz w:val="22"/>
          <w:szCs w:val="22"/>
        </w:rPr>
        <w:t>F</w:t>
      </w:r>
      <w:r w:rsidRPr="00AD0C2B">
        <w:rPr>
          <w:rFonts w:ascii="Calibri" w:eastAsia="Calibri" w:hAnsi="Calibri" w:cs="Calibri"/>
          <w:color w:val="000000"/>
          <w:sz w:val="22"/>
          <w:szCs w:val="22"/>
        </w:rPr>
        <w:t xml:space="preserve">acility is currently being upgraded to increase the total amount of high-quality, indoor cultivation area to approximately 45,000 sq. ft. with </w:t>
      </w:r>
      <w:r w:rsidR="005448E8">
        <w:rPr>
          <w:rFonts w:ascii="Calibri" w:eastAsia="Calibri" w:hAnsi="Calibri" w:cs="Calibri"/>
          <w:color w:val="000000"/>
          <w:sz w:val="22"/>
          <w:szCs w:val="22"/>
        </w:rPr>
        <w:t>the property having the capacity</w:t>
      </w:r>
      <w:r w:rsidRPr="00AD0C2B">
        <w:rPr>
          <w:rFonts w:ascii="Calibri" w:eastAsia="Calibri" w:hAnsi="Calibri" w:cs="Calibri"/>
          <w:color w:val="000000"/>
          <w:sz w:val="22"/>
          <w:szCs w:val="22"/>
        </w:rPr>
        <w:t xml:space="preserve"> to further upsize the indoor cultivation by an additional 25,000 sq. ft., bringing the total to 70,000 sq. ft. </w:t>
      </w:r>
    </w:p>
    <w:p w14:paraId="59EF04CF" w14:textId="77777777" w:rsidR="00AD0C2B" w:rsidRPr="00AD0C2B" w:rsidRDefault="00AD0C2B" w:rsidP="00EA05A1">
      <w:pPr>
        <w:widowControl/>
        <w:autoSpaceDE w:val="0"/>
        <w:autoSpaceDN w:val="0"/>
        <w:adjustRightInd w:val="0"/>
        <w:spacing w:before="0"/>
        <w:rPr>
          <w:rFonts w:ascii="Calibri" w:eastAsia="Calibri" w:hAnsi="Calibri" w:cs="Calibri"/>
          <w:color w:val="000000"/>
          <w:sz w:val="22"/>
          <w:szCs w:val="22"/>
        </w:rPr>
      </w:pPr>
    </w:p>
    <w:p w14:paraId="419869AB" w14:textId="77777777" w:rsidR="00AD0C2B" w:rsidRPr="00EA05A1" w:rsidRDefault="00AD0C2B" w:rsidP="00EA05A1">
      <w:pPr>
        <w:widowControl/>
        <w:autoSpaceDE w:val="0"/>
        <w:autoSpaceDN w:val="0"/>
        <w:adjustRightInd w:val="0"/>
        <w:spacing w:before="0"/>
        <w:rPr>
          <w:rFonts w:ascii="Calibri" w:eastAsia="Calibri" w:hAnsi="Calibri" w:cs="Calibri"/>
          <w:b/>
          <w:bCs/>
          <w:color w:val="000000"/>
          <w:sz w:val="22"/>
          <w:szCs w:val="22"/>
        </w:rPr>
      </w:pPr>
      <w:r w:rsidRPr="00EA05A1">
        <w:rPr>
          <w:rFonts w:ascii="Calibri" w:eastAsia="Calibri" w:hAnsi="Calibri" w:cs="Calibri"/>
          <w:b/>
          <w:bCs/>
          <w:color w:val="000000"/>
          <w:sz w:val="22"/>
          <w:szCs w:val="22"/>
        </w:rPr>
        <w:t>Acquisition Highlights</w:t>
      </w:r>
    </w:p>
    <w:p w14:paraId="0F1A9140" w14:textId="468BC71E" w:rsidR="00AD0C2B" w:rsidRPr="00EA05A1" w:rsidRDefault="00AD0C2B" w:rsidP="00EA05A1">
      <w:pPr>
        <w:pStyle w:val="ListParagraph"/>
        <w:widowControl/>
        <w:numPr>
          <w:ilvl w:val="0"/>
          <w:numId w:val="2"/>
        </w:numPr>
        <w:autoSpaceDE w:val="0"/>
        <w:autoSpaceDN w:val="0"/>
        <w:adjustRightInd w:val="0"/>
        <w:spacing w:before="0"/>
        <w:rPr>
          <w:rFonts w:ascii="Calibri" w:eastAsia="Calibri" w:hAnsi="Calibri" w:cs="Calibri"/>
          <w:color w:val="000000"/>
          <w:sz w:val="22"/>
          <w:szCs w:val="22"/>
        </w:rPr>
      </w:pPr>
      <w:r w:rsidRPr="00EA05A1">
        <w:rPr>
          <w:rFonts w:ascii="Calibri" w:eastAsia="Calibri" w:hAnsi="Calibri" w:cs="Calibri"/>
          <w:color w:val="000000"/>
          <w:sz w:val="22"/>
          <w:szCs w:val="22"/>
        </w:rPr>
        <w:t xml:space="preserve">The </w:t>
      </w:r>
      <w:r>
        <w:rPr>
          <w:rFonts w:ascii="Calibri" w:eastAsia="Calibri" w:hAnsi="Calibri" w:cs="Calibri"/>
          <w:color w:val="000000"/>
          <w:sz w:val="22"/>
          <w:szCs w:val="22"/>
        </w:rPr>
        <w:t>F</w:t>
      </w:r>
      <w:r w:rsidRPr="00EA05A1">
        <w:rPr>
          <w:rFonts w:ascii="Calibri" w:eastAsia="Calibri" w:hAnsi="Calibri" w:cs="Calibri"/>
          <w:color w:val="000000"/>
          <w:sz w:val="22"/>
          <w:szCs w:val="22"/>
        </w:rPr>
        <w:t xml:space="preserve">acility produces high-quality, indoor grown flower, </w:t>
      </w:r>
      <w:r w:rsidR="0043002A">
        <w:rPr>
          <w:rFonts w:ascii="Calibri" w:eastAsia="Calibri" w:hAnsi="Calibri" w:cs="Calibri"/>
          <w:color w:val="000000"/>
          <w:sz w:val="22"/>
          <w:szCs w:val="22"/>
        </w:rPr>
        <w:t xml:space="preserve">and </w:t>
      </w:r>
      <w:proofErr w:type="gramStart"/>
      <w:r w:rsidRPr="00EA05A1">
        <w:rPr>
          <w:rFonts w:ascii="Calibri" w:eastAsia="Calibri" w:hAnsi="Calibri" w:cs="Calibri"/>
          <w:color w:val="000000"/>
          <w:sz w:val="22"/>
          <w:szCs w:val="22"/>
        </w:rPr>
        <w:t>extracts;</w:t>
      </w:r>
      <w:proofErr w:type="gramEnd"/>
    </w:p>
    <w:p w14:paraId="09430CB6" w14:textId="77777777" w:rsidR="00AD0C2B" w:rsidRPr="00EA05A1" w:rsidRDefault="00AD0C2B" w:rsidP="00EA05A1">
      <w:pPr>
        <w:pStyle w:val="ListParagraph"/>
        <w:widowControl/>
        <w:numPr>
          <w:ilvl w:val="0"/>
          <w:numId w:val="2"/>
        </w:numPr>
        <w:autoSpaceDE w:val="0"/>
        <w:autoSpaceDN w:val="0"/>
        <w:adjustRightInd w:val="0"/>
        <w:spacing w:before="0"/>
        <w:rPr>
          <w:rFonts w:ascii="Calibri" w:eastAsia="Calibri" w:hAnsi="Calibri" w:cs="Calibri"/>
          <w:color w:val="000000"/>
          <w:sz w:val="22"/>
          <w:szCs w:val="22"/>
        </w:rPr>
      </w:pPr>
      <w:r w:rsidRPr="00EA05A1">
        <w:rPr>
          <w:rFonts w:ascii="Calibri" w:eastAsia="Calibri" w:hAnsi="Calibri" w:cs="Calibri"/>
          <w:color w:val="000000"/>
          <w:sz w:val="22"/>
          <w:szCs w:val="22"/>
        </w:rPr>
        <w:t xml:space="preserve">Expansion project currently underway is expected to be completed in Q3 </w:t>
      </w:r>
      <w:proofErr w:type="gramStart"/>
      <w:r w:rsidRPr="00EA05A1">
        <w:rPr>
          <w:rFonts w:ascii="Calibri" w:eastAsia="Calibri" w:hAnsi="Calibri" w:cs="Calibri"/>
          <w:color w:val="000000"/>
          <w:sz w:val="22"/>
          <w:szCs w:val="22"/>
        </w:rPr>
        <w:t>2020;</w:t>
      </w:r>
      <w:proofErr w:type="gramEnd"/>
    </w:p>
    <w:p w14:paraId="6C4B4807" w14:textId="017D66BE" w:rsidR="00AD0C2B" w:rsidRPr="00EA05A1" w:rsidRDefault="00AD0C2B" w:rsidP="00EA05A1">
      <w:pPr>
        <w:pStyle w:val="ListParagraph"/>
        <w:widowControl/>
        <w:numPr>
          <w:ilvl w:val="0"/>
          <w:numId w:val="2"/>
        </w:numPr>
        <w:autoSpaceDE w:val="0"/>
        <w:autoSpaceDN w:val="0"/>
        <w:adjustRightInd w:val="0"/>
        <w:spacing w:before="0"/>
        <w:rPr>
          <w:rFonts w:ascii="Calibri" w:eastAsia="Calibri" w:hAnsi="Calibri" w:cs="Calibri"/>
          <w:color w:val="000000"/>
          <w:sz w:val="22"/>
          <w:szCs w:val="22"/>
        </w:rPr>
      </w:pPr>
      <w:r w:rsidRPr="00EA05A1">
        <w:rPr>
          <w:rFonts w:ascii="Calibri" w:eastAsia="Calibri" w:hAnsi="Calibri" w:cs="Calibri"/>
          <w:color w:val="000000"/>
          <w:sz w:val="22"/>
          <w:szCs w:val="22"/>
        </w:rPr>
        <w:t xml:space="preserve">Indoor cultivation being expanded from 20,000 sq. ft. to 45,000 sq. ft. of </w:t>
      </w:r>
      <w:proofErr w:type="gramStart"/>
      <w:r w:rsidR="00A01EE2" w:rsidRPr="00EA05A1">
        <w:rPr>
          <w:rFonts w:ascii="Calibri" w:eastAsia="Calibri" w:hAnsi="Calibri" w:cs="Calibri"/>
          <w:color w:val="000000"/>
          <w:sz w:val="22"/>
          <w:szCs w:val="22"/>
        </w:rPr>
        <w:t>cultivation</w:t>
      </w:r>
      <w:r w:rsidR="00A01EE2">
        <w:rPr>
          <w:rFonts w:ascii="Calibri" w:eastAsia="Calibri" w:hAnsi="Calibri" w:cs="Calibri"/>
          <w:color w:val="000000"/>
          <w:sz w:val="22"/>
          <w:szCs w:val="22"/>
          <w:vertAlign w:val="superscript"/>
        </w:rPr>
        <w:t>1</w:t>
      </w:r>
      <w:r w:rsidRPr="00EA05A1">
        <w:rPr>
          <w:rFonts w:ascii="Calibri" w:eastAsia="Calibri" w:hAnsi="Calibri" w:cs="Calibri"/>
          <w:color w:val="000000"/>
          <w:sz w:val="22"/>
          <w:szCs w:val="22"/>
        </w:rPr>
        <w:t>;</w:t>
      </w:r>
      <w:proofErr w:type="gramEnd"/>
    </w:p>
    <w:p w14:paraId="1F17314D" w14:textId="73BFC588" w:rsidR="00AD0C2B" w:rsidRPr="00EA05A1" w:rsidRDefault="00AD0C2B" w:rsidP="00EA05A1">
      <w:pPr>
        <w:pStyle w:val="ListParagraph"/>
        <w:widowControl/>
        <w:numPr>
          <w:ilvl w:val="0"/>
          <w:numId w:val="2"/>
        </w:numPr>
        <w:autoSpaceDE w:val="0"/>
        <w:autoSpaceDN w:val="0"/>
        <w:adjustRightInd w:val="0"/>
        <w:spacing w:before="0"/>
        <w:rPr>
          <w:rFonts w:ascii="Calibri" w:eastAsia="Calibri" w:hAnsi="Calibri" w:cs="Calibri"/>
          <w:color w:val="000000"/>
          <w:sz w:val="22"/>
          <w:szCs w:val="22"/>
        </w:rPr>
      </w:pPr>
      <w:r w:rsidRPr="00EA05A1">
        <w:rPr>
          <w:rFonts w:ascii="Calibri" w:eastAsia="Calibri" w:hAnsi="Calibri" w:cs="Calibri"/>
          <w:color w:val="000000"/>
          <w:sz w:val="22"/>
          <w:szCs w:val="22"/>
        </w:rPr>
        <w:t xml:space="preserve">Supplementing current CO2 extraction with new Class I, Division 1 ethanol extraction </w:t>
      </w:r>
      <w:proofErr w:type="gramStart"/>
      <w:r w:rsidRPr="00EA05A1">
        <w:rPr>
          <w:rFonts w:ascii="Calibri" w:eastAsia="Calibri" w:hAnsi="Calibri" w:cs="Calibri"/>
          <w:color w:val="000000"/>
          <w:sz w:val="22"/>
          <w:szCs w:val="22"/>
        </w:rPr>
        <w:t>technology;</w:t>
      </w:r>
      <w:proofErr w:type="gramEnd"/>
    </w:p>
    <w:p w14:paraId="57CB1B15" w14:textId="77777777" w:rsidR="00AD0C2B" w:rsidRPr="00EA05A1" w:rsidRDefault="00AD0C2B" w:rsidP="00EA05A1">
      <w:pPr>
        <w:pStyle w:val="ListParagraph"/>
        <w:widowControl/>
        <w:numPr>
          <w:ilvl w:val="0"/>
          <w:numId w:val="2"/>
        </w:numPr>
        <w:autoSpaceDE w:val="0"/>
        <w:autoSpaceDN w:val="0"/>
        <w:adjustRightInd w:val="0"/>
        <w:spacing w:before="0"/>
        <w:rPr>
          <w:rFonts w:ascii="Calibri" w:eastAsia="Calibri" w:hAnsi="Calibri" w:cs="Calibri"/>
          <w:color w:val="000000"/>
          <w:sz w:val="22"/>
          <w:szCs w:val="22"/>
        </w:rPr>
      </w:pPr>
      <w:r w:rsidRPr="00EA05A1">
        <w:rPr>
          <w:rFonts w:ascii="Calibri" w:eastAsia="Calibri" w:hAnsi="Calibri" w:cs="Calibri"/>
          <w:color w:val="000000"/>
          <w:sz w:val="22"/>
          <w:szCs w:val="22"/>
        </w:rPr>
        <w:t xml:space="preserve">Post-expansion, the facility is expected to produce between 800 to 1,000 lbs. of dried flower per </w:t>
      </w:r>
      <w:proofErr w:type="gramStart"/>
      <w:r w:rsidRPr="00EA05A1">
        <w:rPr>
          <w:rFonts w:ascii="Calibri" w:eastAsia="Calibri" w:hAnsi="Calibri" w:cs="Calibri"/>
          <w:color w:val="000000"/>
          <w:sz w:val="22"/>
          <w:szCs w:val="22"/>
        </w:rPr>
        <w:t>month;</w:t>
      </w:r>
      <w:proofErr w:type="gramEnd"/>
    </w:p>
    <w:p w14:paraId="25DAD2BE" w14:textId="70A631F6" w:rsidR="00AD0C2B" w:rsidRPr="00EA05A1" w:rsidRDefault="00AD0C2B" w:rsidP="00EA05A1">
      <w:pPr>
        <w:pStyle w:val="ListParagraph"/>
        <w:widowControl/>
        <w:numPr>
          <w:ilvl w:val="0"/>
          <w:numId w:val="2"/>
        </w:numPr>
        <w:autoSpaceDE w:val="0"/>
        <w:autoSpaceDN w:val="0"/>
        <w:adjustRightInd w:val="0"/>
        <w:spacing w:before="0"/>
        <w:rPr>
          <w:rFonts w:ascii="Calibri" w:eastAsia="Calibri" w:hAnsi="Calibri" w:cs="Calibri"/>
          <w:color w:val="000000"/>
          <w:sz w:val="22"/>
          <w:szCs w:val="22"/>
        </w:rPr>
      </w:pPr>
      <w:r w:rsidRPr="00EA05A1">
        <w:rPr>
          <w:rFonts w:ascii="Calibri" w:eastAsia="Calibri" w:hAnsi="Calibri" w:cs="Calibri"/>
          <w:color w:val="000000"/>
          <w:sz w:val="22"/>
          <w:szCs w:val="22"/>
        </w:rPr>
        <w:t xml:space="preserve">The </w:t>
      </w:r>
      <w:r>
        <w:rPr>
          <w:rFonts w:ascii="Calibri" w:eastAsia="Calibri" w:hAnsi="Calibri" w:cs="Calibri"/>
          <w:color w:val="000000"/>
          <w:sz w:val="22"/>
          <w:szCs w:val="22"/>
        </w:rPr>
        <w:t>F</w:t>
      </w:r>
      <w:r w:rsidRPr="00EA05A1">
        <w:rPr>
          <w:rFonts w:ascii="Calibri" w:eastAsia="Calibri" w:hAnsi="Calibri" w:cs="Calibri"/>
          <w:color w:val="000000"/>
          <w:sz w:val="22"/>
          <w:szCs w:val="22"/>
        </w:rPr>
        <w:t>acility is expected to supply the Company’s subsidiaries, and other licensed retail facilities.</w:t>
      </w:r>
    </w:p>
    <w:p w14:paraId="56D37BE5" w14:textId="77777777" w:rsidR="00AD0C2B" w:rsidRPr="00AD0C2B" w:rsidRDefault="00AD0C2B" w:rsidP="00EA05A1">
      <w:pPr>
        <w:widowControl/>
        <w:autoSpaceDE w:val="0"/>
        <w:autoSpaceDN w:val="0"/>
        <w:adjustRightInd w:val="0"/>
        <w:spacing w:before="0"/>
        <w:rPr>
          <w:rFonts w:ascii="Calibri" w:eastAsia="Calibri" w:hAnsi="Calibri" w:cs="Calibri"/>
          <w:color w:val="000000"/>
          <w:sz w:val="22"/>
          <w:szCs w:val="22"/>
        </w:rPr>
      </w:pPr>
      <w:r w:rsidRPr="00AD0C2B">
        <w:rPr>
          <w:rFonts w:ascii="Calibri" w:eastAsia="Calibri" w:hAnsi="Calibri" w:cs="Calibri"/>
          <w:color w:val="000000"/>
          <w:sz w:val="22"/>
          <w:szCs w:val="22"/>
        </w:rPr>
        <w:t xml:space="preserve"> </w:t>
      </w:r>
    </w:p>
    <w:p w14:paraId="7E76B580" w14:textId="7792A6B6" w:rsidR="00950496" w:rsidRPr="00776F47" w:rsidRDefault="00AD0C2B" w:rsidP="00AD0C2B">
      <w:pPr>
        <w:widowControl/>
        <w:autoSpaceDE w:val="0"/>
        <w:autoSpaceDN w:val="0"/>
        <w:adjustRightInd w:val="0"/>
        <w:spacing w:before="0"/>
        <w:rPr>
          <w:rFonts w:ascii="Calibri" w:eastAsia="Calibri" w:hAnsi="Calibri" w:cs="Calibri"/>
          <w:color w:val="000000"/>
          <w:sz w:val="22"/>
          <w:szCs w:val="22"/>
          <w:highlight w:val="none"/>
        </w:rPr>
      </w:pPr>
      <w:r w:rsidRPr="00AD0C2B">
        <w:rPr>
          <w:rFonts w:ascii="Calibri" w:eastAsia="Calibri" w:hAnsi="Calibri" w:cs="Calibri"/>
          <w:color w:val="000000"/>
          <w:sz w:val="22"/>
          <w:szCs w:val="22"/>
        </w:rPr>
        <w:t>"</w:t>
      </w:r>
      <w:r w:rsidRPr="00776F47">
        <w:rPr>
          <w:rFonts w:ascii="Calibri" w:eastAsia="Calibri" w:hAnsi="Calibri" w:cs="Calibri"/>
          <w:color w:val="000000"/>
          <w:sz w:val="22"/>
          <w:szCs w:val="22"/>
          <w:highlight w:val="none"/>
        </w:rPr>
        <w:t>We are thrilled to close this acquisition ahead of our original schedule</w:t>
      </w:r>
      <w:r w:rsidR="00362A13" w:rsidRPr="00776F47">
        <w:rPr>
          <w:rFonts w:ascii="Calibri" w:eastAsia="Calibri" w:hAnsi="Calibri" w:cs="Calibri"/>
          <w:color w:val="000000"/>
          <w:sz w:val="22"/>
          <w:szCs w:val="22"/>
          <w:highlight w:val="none"/>
        </w:rPr>
        <w:t xml:space="preserve">. The acquisition </w:t>
      </w:r>
      <w:r w:rsidR="00545706">
        <w:rPr>
          <w:rFonts w:ascii="Calibri" w:eastAsia="Calibri" w:hAnsi="Calibri" w:cs="Calibri"/>
          <w:color w:val="000000"/>
          <w:sz w:val="22"/>
          <w:szCs w:val="22"/>
          <w:highlight w:val="none"/>
        </w:rPr>
        <w:t xml:space="preserve">will </w:t>
      </w:r>
      <w:r w:rsidR="00362A13" w:rsidRPr="00776F47">
        <w:rPr>
          <w:rFonts w:ascii="Calibri" w:eastAsia="Calibri" w:hAnsi="Calibri" w:cs="Calibri"/>
          <w:color w:val="000000"/>
          <w:sz w:val="22"/>
          <w:szCs w:val="22"/>
          <w:highlight w:val="none"/>
        </w:rPr>
        <w:t xml:space="preserve">allow us to provide high-quality, indoor-grown dried flower and concentrates products to </w:t>
      </w:r>
      <w:r w:rsidR="00362A13">
        <w:rPr>
          <w:rFonts w:ascii="Calibri" w:eastAsia="Calibri" w:hAnsi="Calibri" w:cs="Calibri"/>
          <w:color w:val="000000"/>
          <w:sz w:val="22"/>
          <w:szCs w:val="22"/>
          <w:highlight w:val="none"/>
        </w:rPr>
        <w:t>the Commonwealth’s</w:t>
      </w:r>
      <w:r w:rsidR="00362A13" w:rsidRPr="00776F47">
        <w:rPr>
          <w:rFonts w:ascii="Calibri" w:eastAsia="Calibri" w:hAnsi="Calibri" w:cs="Calibri"/>
          <w:color w:val="000000"/>
          <w:sz w:val="22"/>
          <w:szCs w:val="22"/>
          <w:highlight w:val="none"/>
        </w:rPr>
        <w:t xml:space="preserve"> patients, </w:t>
      </w:r>
      <w:r w:rsidR="00362A13">
        <w:rPr>
          <w:rFonts w:ascii="Calibri" w:eastAsia="Calibri" w:hAnsi="Calibri" w:cs="Calibri"/>
          <w:color w:val="000000"/>
          <w:sz w:val="22"/>
          <w:szCs w:val="22"/>
          <w:highlight w:val="none"/>
        </w:rPr>
        <w:t>who</w:t>
      </w:r>
      <w:r w:rsidR="00362A13" w:rsidRPr="00776F47">
        <w:rPr>
          <w:rFonts w:ascii="Calibri" w:eastAsia="Calibri" w:hAnsi="Calibri" w:cs="Calibri"/>
          <w:color w:val="000000"/>
          <w:sz w:val="22"/>
          <w:szCs w:val="22"/>
          <w:highlight w:val="none"/>
        </w:rPr>
        <w:t xml:space="preserve"> continue to experience constrained supply and high prices.</w:t>
      </w:r>
      <w:r w:rsidRPr="00776F47">
        <w:rPr>
          <w:rFonts w:ascii="Calibri" w:eastAsia="Calibri" w:hAnsi="Calibri" w:cs="Calibri"/>
          <w:color w:val="000000"/>
          <w:sz w:val="22"/>
          <w:szCs w:val="22"/>
          <w:highlight w:val="none"/>
        </w:rPr>
        <w:t xml:space="preserve">" said Jim Cacioppo, Chairman and Chief Executive Officer of Jushi. </w:t>
      </w:r>
      <w:r w:rsidR="00362A13" w:rsidRPr="00AD0C2B">
        <w:rPr>
          <w:rFonts w:ascii="Calibri" w:eastAsia="Calibri" w:hAnsi="Calibri" w:cs="Calibri"/>
          <w:color w:val="000000"/>
          <w:sz w:val="22"/>
          <w:szCs w:val="22"/>
        </w:rPr>
        <w:t>“With our successful recent financing, we are well capitalized to</w:t>
      </w:r>
      <w:r w:rsidR="005D3F61">
        <w:rPr>
          <w:rFonts w:ascii="Calibri" w:eastAsia="Calibri" w:hAnsi="Calibri" w:cs="Calibri"/>
          <w:color w:val="000000"/>
          <w:sz w:val="22"/>
          <w:szCs w:val="22"/>
        </w:rPr>
        <w:t xml:space="preserve"> optimize the Facility’s production</w:t>
      </w:r>
      <w:r w:rsidR="00362A13" w:rsidRPr="00776F47">
        <w:rPr>
          <w:rFonts w:ascii="Calibri" w:eastAsia="Calibri" w:hAnsi="Calibri" w:cs="Calibri"/>
          <w:color w:val="000000"/>
          <w:sz w:val="22"/>
          <w:szCs w:val="22"/>
          <w:highlight w:val="none"/>
        </w:rPr>
        <w:t xml:space="preserve"> </w:t>
      </w:r>
      <w:r w:rsidR="00362A13" w:rsidRPr="00AD0C2B">
        <w:rPr>
          <w:rFonts w:ascii="Calibri" w:eastAsia="Calibri" w:hAnsi="Calibri" w:cs="Calibri"/>
          <w:color w:val="000000"/>
          <w:sz w:val="22"/>
          <w:szCs w:val="22"/>
        </w:rPr>
        <w:t xml:space="preserve">and </w:t>
      </w:r>
      <w:r w:rsidR="005D3F61">
        <w:rPr>
          <w:rFonts w:ascii="Calibri" w:eastAsia="Calibri" w:hAnsi="Calibri" w:cs="Calibri"/>
          <w:color w:val="000000"/>
          <w:sz w:val="22"/>
          <w:szCs w:val="22"/>
        </w:rPr>
        <w:t xml:space="preserve">continue to build-out our Pennsylvania retail footprint. </w:t>
      </w:r>
      <w:r w:rsidR="00950496">
        <w:rPr>
          <w:rFonts w:ascii="Calibri" w:eastAsia="Calibri" w:hAnsi="Calibri" w:cs="Calibri"/>
          <w:color w:val="000000"/>
          <w:sz w:val="22"/>
          <w:szCs w:val="22"/>
        </w:rPr>
        <w:t>Jushi, through its subsidiaries</w:t>
      </w:r>
      <w:r w:rsidR="00545706">
        <w:rPr>
          <w:rFonts w:ascii="Calibri" w:eastAsia="Calibri" w:hAnsi="Calibri" w:cs="Calibri"/>
          <w:color w:val="000000"/>
          <w:sz w:val="22"/>
          <w:szCs w:val="22"/>
        </w:rPr>
        <w:t>,</w:t>
      </w:r>
      <w:r w:rsidR="00950496">
        <w:rPr>
          <w:rFonts w:ascii="Calibri" w:eastAsia="Calibri" w:hAnsi="Calibri" w:cs="Calibri"/>
          <w:color w:val="000000"/>
          <w:sz w:val="22"/>
          <w:szCs w:val="22"/>
        </w:rPr>
        <w:t xml:space="preserve"> </w:t>
      </w:r>
      <w:r w:rsidR="00545706">
        <w:rPr>
          <w:rFonts w:ascii="Calibri" w:eastAsia="Calibri" w:hAnsi="Calibri" w:cs="Calibri"/>
          <w:color w:val="000000"/>
          <w:sz w:val="22"/>
          <w:szCs w:val="22"/>
        </w:rPr>
        <w:t>h</w:t>
      </w:r>
      <w:r w:rsidR="00950496">
        <w:rPr>
          <w:rFonts w:ascii="Calibri" w:eastAsia="Calibri" w:hAnsi="Calibri" w:cs="Calibri"/>
          <w:color w:val="000000"/>
          <w:sz w:val="22"/>
          <w:szCs w:val="22"/>
        </w:rPr>
        <w:t xml:space="preserve">as the </w:t>
      </w:r>
      <w:r w:rsidR="005448E8">
        <w:rPr>
          <w:rFonts w:ascii="Calibri" w:eastAsia="Calibri" w:hAnsi="Calibri" w:cs="Calibri"/>
          <w:color w:val="000000"/>
          <w:sz w:val="22"/>
          <w:szCs w:val="22"/>
        </w:rPr>
        <w:t xml:space="preserve">collective </w:t>
      </w:r>
      <w:r w:rsidR="00950496">
        <w:rPr>
          <w:rFonts w:ascii="Calibri" w:eastAsia="Calibri" w:hAnsi="Calibri" w:cs="Calibri"/>
          <w:color w:val="000000"/>
          <w:sz w:val="22"/>
          <w:szCs w:val="22"/>
        </w:rPr>
        <w:t>right</w:t>
      </w:r>
      <w:r w:rsidR="005A1941">
        <w:rPr>
          <w:rFonts w:ascii="Calibri" w:eastAsia="Calibri" w:hAnsi="Calibri" w:cs="Calibri"/>
          <w:color w:val="000000"/>
          <w:sz w:val="22"/>
          <w:szCs w:val="22"/>
        </w:rPr>
        <w:t>s</w:t>
      </w:r>
      <w:r w:rsidR="00950496">
        <w:rPr>
          <w:rFonts w:ascii="Calibri" w:eastAsia="Calibri" w:hAnsi="Calibri" w:cs="Calibri"/>
          <w:color w:val="000000"/>
          <w:sz w:val="22"/>
          <w:szCs w:val="22"/>
        </w:rPr>
        <w:t xml:space="preserve"> to operate up to 15 dispensaries.” </w:t>
      </w:r>
    </w:p>
    <w:p w14:paraId="361A22CB" w14:textId="77777777" w:rsidR="00950496" w:rsidRDefault="00950496" w:rsidP="00AD0C2B">
      <w:pPr>
        <w:widowControl/>
        <w:autoSpaceDE w:val="0"/>
        <w:autoSpaceDN w:val="0"/>
        <w:adjustRightInd w:val="0"/>
        <w:spacing w:before="0"/>
        <w:rPr>
          <w:rFonts w:ascii="Calibri" w:eastAsia="Calibri" w:hAnsi="Calibri" w:cs="Calibri"/>
          <w:color w:val="000000"/>
          <w:sz w:val="22"/>
          <w:szCs w:val="22"/>
        </w:rPr>
      </w:pPr>
    </w:p>
    <w:p w14:paraId="0A44D4DD" w14:textId="33601817" w:rsidR="00AD0C2B" w:rsidRDefault="005D3F61" w:rsidP="00AD0C2B">
      <w:pPr>
        <w:widowControl/>
        <w:autoSpaceDE w:val="0"/>
        <w:autoSpaceDN w:val="0"/>
        <w:adjustRightInd w:val="0"/>
        <w:spacing w:before="0"/>
        <w:rPr>
          <w:rFonts w:ascii="Calibri" w:eastAsia="Calibri" w:hAnsi="Calibri" w:cs="Calibri"/>
          <w:color w:val="000000"/>
          <w:sz w:val="22"/>
          <w:szCs w:val="22"/>
        </w:rPr>
      </w:pPr>
      <w:r w:rsidRPr="00AD0C2B">
        <w:rPr>
          <w:rFonts w:ascii="Calibri" w:eastAsia="Calibri" w:hAnsi="Calibri" w:cs="Calibri"/>
          <w:color w:val="000000"/>
          <w:sz w:val="22"/>
          <w:szCs w:val="22"/>
        </w:rPr>
        <w:t xml:space="preserve">Mr. Cacioppo </w:t>
      </w:r>
      <w:r>
        <w:rPr>
          <w:rFonts w:ascii="Calibri" w:eastAsia="Calibri" w:hAnsi="Calibri" w:cs="Calibri"/>
          <w:color w:val="000000"/>
          <w:sz w:val="22"/>
          <w:szCs w:val="22"/>
        </w:rPr>
        <w:t>concluded</w:t>
      </w:r>
      <w:r w:rsidRPr="00AD0C2B">
        <w:rPr>
          <w:rFonts w:ascii="Calibri" w:eastAsia="Calibri" w:hAnsi="Calibri" w:cs="Calibri"/>
          <w:color w:val="000000"/>
          <w:sz w:val="22"/>
          <w:szCs w:val="22"/>
        </w:rPr>
        <w:t xml:space="preserve">, </w:t>
      </w:r>
      <w:r w:rsidR="00AD0C2B" w:rsidRPr="00AD0C2B">
        <w:rPr>
          <w:rFonts w:ascii="Calibri" w:eastAsia="Calibri" w:hAnsi="Calibri" w:cs="Calibri"/>
          <w:color w:val="000000"/>
          <w:sz w:val="22"/>
          <w:szCs w:val="22"/>
        </w:rPr>
        <w:t>“I’d like to officially welcome our new</w:t>
      </w:r>
      <w:r w:rsidR="005448E8">
        <w:rPr>
          <w:rFonts w:ascii="Calibri" w:eastAsia="Calibri" w:hAnsi="Calibri" w:cs="Calibri"/>
          <w:color w:val="000000"/>
          <w:sz w:val="22"/>
          <w:szCs w:val="22"/>
        </w:rPr>
        <w:t xml:space="preserve"> grower-processor members</w:t>
      </w:r>
      <w:r w:rsidR="00AD0C2B" w:rsidRPr="00AD0C2B">
        <w:rPr>
          <w:rFonts w:ascii="Calibri" w:eastAsia="Calibri" w:hAnsi="Calibri" w:cs="Calibri"/>
          <w:color w:val="000000"/>
          <w:sz w:val="22"/>
          <w:szCs w:val="22"/>
        </w:rPr>
        <w:t xml:space="preserve"> to the </w:t>
      </w:r>
      <w:r w:rsidR="00EA05A1" w:rsidRPr="00AD0C2B">
        <w:rPr>
          <w:rFonts w:ascii="Calibri" w:eastAsia="Calibri" w:hAnsi="Calibri" w:cs="Calibri"/>
          <w:color w:val="000000"/>
          <w:sz w:val="22"/>
          <w:szCs w:val="22"/>
        </w:rPr>
        <w:t>team and</w:t>
      </w:r>
      <w:r w:rsidR="00AD0C2B" w:rsidRPr="00AD0C2B">
        <w:rPr>
          <w:rFonts w:ascii="Calibri" w:eastAsia="Calibri" w:hAnsi="Calibri" w:cs="Calibri"/>
          <w:color w:val="000000"/>
          <w:sz w:val="22"/>
          <w:szCs w:val="22"/>
        </w:rPr>
        <w:t xml:space="preserve"> look forward to introducing a comprehensive suite of </w:t>
      </w:r>
      <w:r w:rsidR="0030121C">
        <w:rPr>
          <w:rFonts w:ascii="Calibri" w:eastAsia="Calibri" w:hAnsi="Calibri" w:cs="Calibri"/>
          <w:color w:val="000000"/>
          <w:sz w:val="22"/>
          <w:szCs w:val="22"/>
        </w:rPr>
        <w:t>Jushi</w:t>
      </w:r>
      <w:r w:rsidR="00362A13">
        <w:rPr>
          <w:rFonts w:ascii="Calibri" w:eastAsia="Calibri" w:hAnsi="Calibri" w:cs="Calibri"/>
          <w:color w:val="000000"/>
          <w:sz w:val="22"/>
          <w:szCs w:val="22"/>
        </w:rPr>
        <w:t>’s</w:t>
      </w:r>
      <w:r w:rsidR="0030121C">
        <w:rPr>
          <w:rFonts w:ascii="Calibri" w:eastAsia="Calibri" w:hAnsi="Calibri" w:cs="Calibri"/>
          <w:color w:val="000000"/>
          <w:sz w:val="22"/>
          <w:szCs w:val="22"/>
        </w:rPr>
        <w:t xml:space="preserve"> brand</w:t>
      </w:r>
      <w:r w:rsidR="00362A13">
        <w:rPr>
          <w:rFonts w:ascii="Calibri" w:eastAsia="Calibri" w:hAnsi="Calibri" w:cs="Calibri"/>
          <w:color w:val="000000"/>
          <w:sz w:val="22"/>
          <w:szCs w:val="22"/>
        </w:rPr>
        <w:t>s</w:t>
      </w:r>
      <w:r w:rsidR="0030121C">
        <w:rPr>
          <w:rFonts w:ascii="Calibri" w:eastAsia="Calibri" w:hAnsi="Calibri" w:cs="Calibri"/>
          <w:color w:val="000000"/>
          <w:sz w:val="22"/>
          <w:szCs w:val="22"/>
        </w:rPr>
        <w:t xml:space="preserve">, including </w:t>
      </w:r>
      <w:r w:rsidR="00362A13">
        <w:rPr>
          <w:rFonts w:ascii="Calibri" w:eastAsia="Calibri" w:hAnsi="Calibri" w:cs="Calibri"/>
          <w:color w:val="000000"/>
          <w:sz w:val="22"/>
          <w:szCs w:val="22"/>
        </w:rPr>
        <w:t xml:space="preserve">our </w:t>
      </w:r>
      <w:r w:rsidR="0030121C">
        <w:rPr>
          <w:rFonts w:ascii="Calibri" w:eastAsia="Calibri" w:hAnsi="Calibri" w:cs="Calibri"/>
          <w:color w:val="000000"/>
          <w:sz w:val="22"/>
          <w:szCs w:val="22"/>
        </w:rPr>
        <w:t xml:space="preserve">award-winning </w:t>
      </w:r>
      <w:r w:rsidR="00545706">
        <w:rPr>
          <w:rFonts w:ascii="Calibri" w:eastAsia="Calibri" w:hAnsi="Calibri" w:cs="Calibri"/>
          <w:color w:val="000000"/>
          <w:sz w:val="22"/>
          <w:szCs w:val="22"/>
        </w:rPr>
        <w:t>brand</w:t>
      </w:r>
      <w:r w:rsidR="008F30AE">
        <w:rPr>
          <w:rFonts w:ascii="Calibri" w:eastAsia="Calibri" w:hAnsi="Calibri" w:cs="Calibri"/>
          <w:color w:val="000000"/>
          <w:sz w:val="22"/>
          <w:szCs w:val="22"/>
        </w:rPr>
        <w:t>s</w:t>
      </w:r>
      <w:r w:rsidR="007D4D50">
        <w:rPr>
          <w:rFonts w:ascii="Calibri" w:eastAsia="Calibri" w:hAnsi="Calibri" w:cs="Calibri"/>
          <w:color w:val="000000"/>
          <w:sz w:val="22"/>
          <w:szCs w:val="22"/>
        </w:rPr>
        <w:t>,</w:t>
      </w:r>
      <w:r w:rsidR="00545706">
        <w:rPr>
          <w:rFonts w:ascii="Calibri" w:eastAsia="Calibri" w:hAnsi="Calibri" w:cs="Calibri"/>
          <w:color w:val="000000"/>
          <w:sz w:val="22"/>
          <w:szCs w:val="22"/>
        </w:rPr>
        <w:t xml:space="preserve"> </w:t>
      </w:r>
      <w:r w:rsidR="00AD0C2B" w:rsidRPr="00AD0C2B">
        <w:rPr>
          <w:rFonts w:ascii="Calibri" w:eastAsia="Calibri" w:hAnsi="Calibri" w:cs="Calibri"/>
          <w:color w:val="000000"/>
          <w:sz w:val="22"/>
          <w:szCs w:val="22"/>
        </w:rPr>
        <w:t>‘The Lab</w:t>
      </w:r>
      <w:r w:rsidR="008F30AE">
        <w:rPr>
          <w:rFonts w:ascii="Calibri" w:eastAsia="Calibri" w:hAnsi="Calibri" w:cs="Calibri"/>
          <w:color w:val="000000"/>
          <w:sz w:val="22"/>
          <w:szCs w:val="22"/>
        </w:rPr>
        <w:t>: Concentrates</w:t>
      </w:r>
      <w:r w:rsidR="00AD0C2B" w:rsidRPr="00AD0C2B">
        <w:rPr>
          <w:rFonts w:ascii="Calibri" w:eastAsia="Calibri" w:hAnsi="Calibri" w:cs="Calibri"/>
          <w:color w:val="000000"/>
          <w:sz w:val="22"/>
          <w:szCs w:val="22"/>
        </w:rPr>
        <w:t xml:space="preserve">’ </w:t>
      </w:r>
      <w:r w:rsidR="008F30AE">
        <w:rPr>
          <w:rFonts w:ascii="Calibri" w:eastAsia="Calibri" w:hAnsi="Calibri" w:cs="Calibri"/>
          <w:color w:val="000000"/>
          <w:sz w:val="22"/>
          <w:szCs w:val="22"/>
        </w:rPr>
        <w:t xml:space="preserve">and </w:t>
      </w:r>
      <w:r w:rsidR="00AD0C2B" w:rsidRPr="00AD0C2B">
        <w:rPr>
          <w:rFonts w:ascii="Calibri" w:eastAsia="Calibri" w:hAnsi="Calibri" w:cs="Calibri"/>
          <w:color w:val="000000"/>
          <w:sz w:val="22"/>
          <w:szCs w:val="22"/>
        </w:rPr>
        <w:t>‘The Bank</w:t>
      </w:r>
      <w:r w:rsidR="00BE0F14">
        <w:rPr>
          <w:rFonts w:ascii="Calibri" w:eastAsia="Calibri" w:hAnsi="Calibri" w:cs="Calibri"/>
          <w:color w:val="000000"/>
          <w:sz w:val="22"/>
          <w:szCs w:val="22"/>
        </w:rPr>
        <w:t>: Flower + Genetics,’ as well as</w:t>
      </w:r>
      <w:r w:rsidR="007D4D50">
        <w:rPr>
          <w:rFonts w:ascii="Calibri" w:eastAsia="Calibri" w:hAnsi="Calibri" w:cs="Calibri"/>
          <w:color w:val="000000"/>
          <w:sz w:val="22"/>
          <w:szCs w:val="22"/>
        </w:rPr>
        <w:t xml:space="preserve"> </w:t>
      </w:r>
      <w:r w:rsidR="00BE0F14">
        <w:rPr>
          <w:rFonts w:ascii="Calibri" w:eastAsia="Calibri" w:hAnsi="Calibri" w:cs="Calibri"/>
          <w:color w:val="000000"/>
          <w:sz w:val="22"/>
          <w:szCs w:val="22"/>
        </w:rPr>
        <w:t xml:space="preserve">our </w:t>
      </w:r>
      <w:r w:rsidR="007D4D50">
        <w:rPr>
          <w:rFonts w:ascii="Calibri" w:eastAsia="Calibri" w:hAnsi="Calibri" w:cs="Calibri"/>
          <w:color w:val="000000"/>
          <w:sz w:val="22"/>
          <w:szCs w:val="22"/>
        </w:rPr>
        <w:t xml:space="preserve">precision formulated </w:t>
      </w:r>
      <w:r w:rsidR="00BE0F14">
        <w:rPr>
          <w:rFonts w:ascii="Calibri" w:eastAsia="Calibri" w:hAnsi="Calibri" w:cs="Calibri"/>
          <w:color w:val="000000"/>
          <w:sz w:val="22"/>
          <w:szCs w:val="22"/>
        </w:rPr>
        <w:t>line of medical cannabis products</w:t>
      </w:r>
      <w:r w:rsidR="007D4D50">
        <w:rPr>
          <w:rFonts w:ascii="Calibri" w:eastAsia="Calibri" w:hAnsi="Calibri" w:cs="Calibri"/>
          <w:color w:val="000000"/>
          <w:sz w:val="22"/>
          <w:szCs w:val="22"/>
        </w:rPr>
        <w:t xml:space="preserve"> ‘Nira Plus’.</w:t>
      </w:r>
      <w:r w:rsidR="00AD0C2B" w:rsidRPr="00AD0C2B">
        <w:rPr>
          <w:rFonts w:ascii="Calibri" w:eastAsia="Calibri" w:hAnsi="Calibri" w:cs="Calibri"/>
          <w:color w:val="000000"/>
          <w:sz w:val="22"/>
          <w:szCs w:val="22"/>
        </w:rPr>
        <w:t>”</w:t>
      </w:r>
    </w:p>
    <w:p w14:paraId="55871D8A" w14:textId="73AC6E9E" w:rsidR="00AD0C2B" w:rsidRPr="00AD0C2B" w:rsidRDefault="00AD0C2B" w:rsidP="00EA05A1">
      <w:pPr>
        <w:widowControl/>
        <w:autoSpaceDE w:val="0"/>
        <w:autoSpaceDN w:val="0"/>
        <w:adjustRightInd w:val="0"/>
        <w:spacing w:before="0"/>
        <w:rPr>
          <w:rFonts w:ascii="Calibri" w:eastAsia="Calibri" w:hAnsi="Calibri" w:cs="Calibri"/>
          <w:color w:val="000000"/>
          <w:sz w:val="22"/>
          <w:szCs w:val="22"/>
        </w:rPr>
      </w:pPr>
    </w:p>
    <w:p w14:paraId="55D91AB3" w14:textId="26E89EF5" w:rsidR="00AD0C2B" w:rsidRPr="00AD0C2B" w:rsidRDefault="00AD0C2B" w:rsidP="00EA05A1">
      <w:pPr>
        <w:widowControl/>
        <w:autoSpaceDE w:val="0"/>
        <w:autoSpaceDN w:val="0"/>
        <w:adjustRightInd w:val="0"/>
        <w:spacing w:before="0"/>
        <w:rPr>
          <w:rFonts w:ascii="Calibri" w:eastAsia="Calibri" w:hAnsi="Calibri" w:cs="Calibri"/>
          <w:color w:val="000000"/>
          <w:sz w:val="22"/>
          <w:szCs w:val="22"/>
        </w:rPr>
      </w:pPr>
      <w:r w:rsidRPr="00AD0C2B">
        <w:rPr>
          <w:rFonts w:ascii="Calibri" w:eastAsia="Calibri" w:hAnsi="Calibri" w:cs="Calibri"/>
          <w:color w:val="000000"/>
          <w:sz w:val="22"/>
          <w:szCs w:val="22"/>
        </w:rPr>
        <w:t xml:space="preserve">Upon closing, Jushi paid Vireo US$16.3 million in cash, a US$3.8 million seller </w:t>
      </w:r>
      <w:r w:rsidR="00880B95" w:rsidRPr="00AD0C2B">
        <w:rPr>
          <w:rFonts w:ascii="Calibri" w:eastAsia="Calibri" w:hAnsi="Calibri" w:cs="Calibri"/>
          <w:color w:val="000000"/>
          <w:sz w:val="22"/>
          <w:szCs w:val="22"/>
        </w:rPr>
        <w:t>note</w:t>
      </w:r>
      <w:r w:rsidR="00880B95">
        <w:rPr>
          <w:rFonts w:ascii="Calibri" w:eastAsia="Calibri" w:hAnsi="Calibri" w:cs="Calibri"/>
          <w:color w:val="000000"/>
          <w:sz w:val="22"/>
          <w:szCs w:val="22"/>
          <w:vertAlign w:val="superscript"/>
        </w:rPr>
        <w:t>2</w:t>
      </w:r>
      <w:r w:rsidRPr="00AD0C2B">
        <w:rPr>
          <w:rFonts w:ascii="Calibri" w:eastAsia="Calibri" w:hAnsi="Calibri" w:cs="Calibri"/>
          <w:color w:val="000000"/>
          <w:sz w:val="22"/>
          <w:szCs w:val="22"/>
        </w:rPr>
        <w:t>, and assumed a US$17 million facility associated with a long-term lease obligation. No equity was issued in connection with this acquisition. Jushi funded the cash portion of the Agreement with the proceeds from the debt financing, which Jushi announced on June 22</w:t>
      </w:r>
      <w:r w:rsidR="002F5A34">
        <w:rPr>
          <w:rFonts w:ascii="Calibri" w:eastAsia="Calibri" w:hAnsi="Calibri" w:cs="Calibri"/>
          <w:color w:val="000000"/>
          <w:sz w:val="22"/>
          <w:szCs w:val="22"/>
        </w:rPr>
        <w:t xml:space="preserve"> and July 31</w:t>
      </w:r>
      <w:r w:rsidRPr="00AD0C2B">
        <w:rPr>
          <w:rFonts w:ascii="Calibri" w:eastAsia="Calibri" w:hAnsi="Calibri" w:cs="Calibri"/>
          <w:color w:val="000000"/>
          <w:sz w:val="22"/>
          <w:szCs w:val="22"/>
        </w:rPr>
        <w:t>, 2020.</w:t>
      </w:r>
      <w:r w:rsidR="00B83C91">
        <w:rPr>
          <w:rFonts w:ascii="Calibri" w:eastAsia="Calibri" w:hAnsi="Calibri" w:cs="Calibri"/>
          <w:color w:val="000000"/>
          <w:sz w:val="22"/>
          <w:szCs w:val="22"/>
        </w:rPr>
        <w:t xml:space="preserve"> </w:t>
      </w:r>
      <w:r w:rsidR="0076556C">
        <w:rPr>
          <w:rFonts w:ascii="Calibri" w:eastAsia="Calibri" w:hAnsi="Calibri" w:cs="Calibri"/>
          <w:color w:val="000000"/>
          <w:sz w:val="22"/>
          <w:szCs w:val="22"/>
        </w:rPr>
        <w:t>Further</w:t>
      </w:r>
      <w:r w:rsidR="00C27ABE">
        <w:rPr>
          <w:rFonts w:ascii="Calibri" w:eastAsia="Calibri" w:hAnsi="Calibri" w:cs="Calibri"/>
          <w:color w:val="000000"/>
          <w:sz w:val="22"/>
          <w:szCs w:val="22"/>
        </w:rPr>
        <w:t xml:space="preserve"> to our July 3</w:t>
      </w:r>
      <w:r w:rsidR="00A70E9D">
        <w:rPr>
          <w:rFonts w:ascii="Calibri" w:eastAsia="Calibri" w:hAnsi="Calibri" w:cs="Calibri"/>
          <w:color w:val="000000"/>
          <w:sz w:val="22"/>
          <w:szCs w:val="22"/>
        </w:rPr>
        <w:t>1</w:t>
      </w:r>
      <w:r w:rsidR="00A70E9D" w:rsidRPr="00880B95">
        <w:rPr>
          <w:rFonts w:ascii="Calibri" w:eastAsia="Calibri" w:hAnsi="Calibri" w:cs="Calibri"/>
          <w:color w:val="000000"/>
          <w:sz w:val="22"/>
          <w:szCs w:val="22"/>
          <w:vertAlign w:val="superscript"/>
        </w:rPr>
        <w:t>st</w:t>
      </w:r>
      <w:r w:rsidR="00A70E9D">
        <w:rPr>
          <w:rFonts w:ascii="Calibri" w:eastAsia="Calibri" w:hAnsi="Calibri" w:cs="Calibri"/>
          <w:color w:val="000000"/>
          <w:sz w:val="22"/>
          <w:szCs w:val="22"/>
        </w:rPr>
        <w:t xml:space="preserve"> </w:t>
      </w:r>
      <w:r w:rsidR="00C27ABE">
        <w:rPr>
          <w:rFonts w:ascii="Calibri" w:eastAsia="Calibri" w:hAnsi="Calibri" w:cs="Calibri"/>
          <w:color w:val="000000"/>
          <w:sz w:val="22"/>
          <w:szCs w:val="22"/>
        </w:rPr>
        <w:t>announcement</w:t>
      </w:r>
      <w:r w:rsidR="00A70E9D">
        <w:rPr>
          <w:rFonts w:ascii="Calibri" w:eastAsia="Calibri" w:hAnsi="Calibri" w:cs="Calibri"/>
          <w:color w:val="000000"/>
          <w:sz w:val="22"/>
          <w:szCs w:val="22"/>
        </w:rPr>
        <w:t>,</w:t>
      </w:r>
      <w:r w:rsidR="0076556C">
        <w:rPr>
          <w:rFonts w:ascii="Calibri" w:eastAsia="Calibri" w:hAnsi="Calibri" w:cs="Calibri"/>
          <w:color w:val="000000"/>
          <w:sz w:val="22"/>
          <w:szCs w:val="22"/>
        </w:rPr>
        <w:t xml:space="preserve"> </w:t>
      </w:r>
      <w:r w:rsidR="00222727">
        <w:rPr>
          <w:rFonts w:ascii="Calibri" w:eastAsia="Calibri" w:hAnsi="Calibri" w:cs="Calibri"/>
          <w:color w:val="000000"/>
          <w:sz w:val="22"/>
          <w:szCs w:val="22"/>
        </w:rPr>
        <w:t xml:space="preserve">approximately US$30.3 million in cash proceeds </w:t>
      </w:r>
      <w:r w:rsidR="00222727">
        <w:rPr>
          <w:rFonts w:asciiTheme="majorHAnsi" w:hAnsiTheme="majorHAnsi" w:cstheme="majorHAnsi"/>
          <w:sz w:val="22"/>
          <w:szCs w:val="22"/>
        </w:rPr>
        <w:t>h</w:t>
      </w:r>
      <w:r w:rsidR="00C27ABE">
        <w:rPr>
          <w:rFonts w:asciiTheme="majorHAnsi" w:hAnsiTheme="majorHAnsi" w:cstheme="majorHAnsi"/>
          <w:sz w:val="22"/>
          <w:szCs w:val="22"/>
        </w:rPr>
        <w:t xml:space="preserve">ave been received and </w:t>
      </w:r>
      <w:r w:rsidR="00A70E9D">
        <w:rPr>
          <w:rFonts w:asciiTheme="majorHAnsi" w:hAnsiTheme="majorHAnsi" w:cstheme="majorHAnsi"/>
          <w:sz w:val="22"/>
          <w:szCs w:val="22"/>
        </w:rPr>
        <w:lastRenderedPageBreak/>
        <w:t xml:space="preserve">have been </w:t>
      </w:r>
      <w:r w:rsidR="00C27ABE">
        <w:rPr>
          <w:rFonts w:asciiTheme="majorHAnsi" w:hAnsiTheme="majorHAnsi" w:cstheme="majorHAnsi"/>
          <w:sz w:val="22"/>
          <w:szCs w:val="22"/>
        </w:rPr>
        <w:t>releas</w:t>
      </w:r>
      <w:r w:rsidR="00A70E9D">
        <w:rPr>
          <w:rFonts w:asciiTheme="majorHAnsi" w:hAnsiTheme="majorHAnsi" w:cstheme="majorHAnsi"/>
          <w:sz w:val="22"/>
          <w:szCs w:val="22"/>
        </w:rPr>
        <w:t>ed</w:t>
      </w:r>
      <w:r w:rsidR="00B83C91" w:rsidRPr="00880B95">
        <w:rPr>
          <w:rFonts w:asciiTheme="majorHAnsi" w:hAnsiTheme="majorHAnsi" w:cstheme="majorHAnsi"/>
          <w:sz w:val="22"/>
          <w:szCs w:val="22"/>
        </w:rPr>
        <w:t xml:space="preserve"> from escrow</w:t>
      </w:r>
      <w:r w:rsidR="00EC05CC">
        <w:rPr>
          <w:rFonts w:asciiTheme="majorHAnsi" w:hAnsiTheme="majorHAnsi" w:cstheme="majorHAnsi"/>
          <w:sz w:val="22"/>
          <w:szCs w:val="22"/>
        </w:rPr>
        <w:t xml:space="preserve">. </w:t>
      </w:r>
      <w:r w:rsidR="004D37A9">
        <w:rPr>
          <w:rFonts w:asciiTheme="majorHAnsi" w:hAnsiTheme="majorHAnsi" w:cstheme="majorHAnsi"/>
          <w:sz w:val="22"/>
          <w:szCs w:val="22"/>
        </w:rPr>
        <w:t>Navy Capital</w:t>
      </w:r>
      <w:r w:rsidR="00E364F8">
        <w:rPr>
          <w:rFonts w:asciiTheme="majorHAnsi" w:hAnsiTheme="majorHAnsi" w:cstheme="majorHAnsi"/>
          <w:sz w:val="22"/>
          <w:szCs w:val="22"/>
        </w:rPr>
        <w:t xml:space="preserve"> Green Management, LLC</w:t>
      </w:r>
      <w:r w:rsidR="00EC05CC">
        <w:rPr>
          <w:rFonts w:asciiTheme="majorHAnsi" w:hAnsiTheme="majorHAnsi" w:cstheme="majorHAnsi"/>
          <w:sz w:val="22"/>
          <w:szCs w:val="22"/>
        </w:rPr>
        <w:t xml:space="preserve"> </w:t>
      </w:r>
      <w:r w:rsidR="00D051CC">
        <w:rPr>
          <w:rFonts w:asciiTheme="majorHAnsi" w:hAnsiTheme="majorHAnsi" w:cstheme="majorHAnsi"/>
          <w:sz w:val="22"/>
          <w:szCs w:val="22"/>
        </w:rPr>
        <w:t>led the debt financing round</w:t>
      </w:r>
      <w:r w:rsidR="00EC05CC">
        <w:rPr>
          <w:rFonts w:asciiTheme="majorHAnsi" w:hAnsiTheme="majorHAnsi" w:cstheme="majorHAnsi"/>
          <w:sz w:val="22"/>
          <w:szCs w:val="22"/>
        </w:rPr>
        <w:t xml:space="preserve"> with an US$11.5 million investment</w:t>
      </w:r>
      <w:r w:rsidR="00B83C91" w:rsidRPr="00880B95">
        <w:rPr>
          <w:rFonts w:asciiTheme="majorHAnsi" w:hAnsiTheme="majorHAnsi" w:cstheme="majorHAnsi"/>
          <w:sz w:val="22"/>
          <w:szCs w:val="22"/>
        </w:rPr>
        <w:t>.</w:t>
      </w:r>
      <w:r w:rsidR="00B83C91">
        <w:t> </w:t>
      </w:r>
    </w:p>
    <w:p w14:paraId="04E21FC5" w14:textId="77777777" w:rsidR="00AD0C2B" w:rsidRPr="00AD0C2B" w:rsidRDefault="00AD0C2B" w:rsidP="00EA05A1">
      <w:pPr>
        <w:widowControl/>
        <w:autoSpaceDE w:val="0"/>
        <w:autoSpaceDN w:val="0"/>
        <w:adjustRightInd w:val="0"/>
        <w:spacing w:before="0"/>
        <w:rPr>
          <w:rFonts w:ascii="Calibri" w:eastAsia="Calibri" w:hAnsi="Calibri" w:cs="Calibri"/>
          <w:color w:val="000000"/>
          <w:sz w:val="22"/>
          <w:szCs w:val="22"/>
        </w:rPr>
      </w:pPr>
      <w:r w:rsidRPr="00AD0C2B">
        <w:rPr>
          <w:rFonts w:ascii="Calibri" w:eastAsia="Calibri" w:hAnsi="Calibri" w:cs="Calibri"/>
          <w:color w:val="000000"/>
          <w:sz w:val="22"/>
          <w:szCs w:val="22"/>
        </w:rPr>
        <w:t xml:space="preserve"> </w:t>
      </w:r>
    </w:p>
    <w:p w14:paraId="4F09EBB3" w14:textId="77777777" w:rsidR="008F30AE" w:rsidRDefault="00AD0C2B" w:rsidP="00EA05A1">
      <w:pPr>
        <w:widowControl/>
        <w:autoSpaceDE w:val="0"/>
        <w:autoSpaceDN w:val="0"/>
        <w:adjustRightInd w:val="0"/>
        <w:spacing w:before="0"/>
        <w:rPr>
          <w:rFonts w:ascii="Calibri" w:eastAsia="Calibri" w:hAnsi="Calibri" w:cs="Calibri"/>
          <w:color w:val="000000"/>
          <w:sz w:val="22"/>
          <w:szCs w:val="22"/>
        </w:rPr>
      </w:pPr>
      <w:r w:rsidRPr="00AD0C2B">
        <w:rPr>
          <w:rFonts w:ascii="Calibri" w:eastAsia="Calibri" w:hAnsi="Calibri" w:cs="Calibri"/>
          <w:color w:val="000000"/>
          <w:sz w:val="22"/>
          <w:szCs w:val="22"/>
        </w:rPr>
        <w:t xml:space="preserve">As part of the Agreement, upon closing Jushi received an assignable purchase option (“Option”) to acquire 100% of the equity of Pennsylvania Dispensary Solutions, LLC (“PADS”), a Pennsylvania medical marijuana dispensary permittee in the Commonwealth’s Northeast region. PADS currently </w:t>
      </w:r>
      <w:proofErr w:type="gramStart"/>
      <w:r w:rsidRPr="00AD0C2B">
        <w:rPr>
          <w:rFonts w:ascii="Calibri" w:eastAsia="Calibri" w:hAnsi="Calibri" w:cs="Calibri"/>
          <w:color w:val="000000"/>
          <w:sz w:val="22"/>
          <w:szCs w:val="22"/>
        </w:rPr>
        <w:t>operates</w:t>
      </w:r>
      <w:proofErr w:type="gramEnd"/>
      <w:r w:rsidRPr="00AD0C2B">
        <w:rPr>
          <w:rFonts w:ascii="Calibri" w:eastAsia="Calibri" w:hAnsi="Calibri" w:cs="Calibri"/>
          <w:color w:val="000000"/>
          <w:sz w:val="22"/>
          <w:szCs w:val="22"/>
        </w:rPr>
        <w:t xml:space="preserve"> two medical marijuana dispensaries in Scranton and Bethlehem, with the right to operate one additional dispensary in the region. The Option expires 18 months from closing, and is subject to certain closing conditions, including approvals from all applicable regulatory authorities.</w:t>
      </w:r>
    </w:p>
    <w:p w14:paraId="1142E284" w14:textId="77777777" w:rsidR="008F30AE" w:rsidRDefault="008F30AE" w:rsidP="00EA05A1">
      <w:pPr>
        <w:widowControl/>
        <w:autoSpaceDE w:val="0"/>
        <w:autoSpaceDN w:val="0"/>
        <w:adjustRightInd w:val="0"/>
        <w:spacing w:before="0"/>
        <w:rPr>
          <w:rFonts w:ascii="Calibri" w:eastAsia="Calibri" w:hAnsi="Calibri" w:cs="Calibri"/>
          <w:color w:val="000000"/>
          <w:sz w:val="22"/>
          <w:szCs w:val="22"/>
        </w:rPr>
      </w:pPr>
    </w:p>
    <w:p w14:paraId="17430872" w14:textId="28AC1302" w:rsidR="00AD0C2B" w:rsidRPr="00EA05A1" w:rsidRDefault="008F30AE" w:rsidP="00776F47">
      <w:pPr>
        <w:widowControl/>
        <w:autoSpaceDE w:val="0"/>
        <w:autoSpaceDN w:val="0"/>
        <w:adjustRightInd w:val="0"/>
        <w:spacing w:before="0"/>
        <w:jc w:val="left"/>
        <w:rPr>
          <w:rFonts w:ascii="Calibri" w:eastAsia="Calibri" w:hAnsi="Calibri" w:cs="Calibri"/>
          <w:color w:val="000000"/>
          <w:sz w:val="16"/>
          <w:szCs w:val="16"/>
        </w:rPr>
      </w:pPr>
      <w:r>
        <w:rPr>
          <w:rFonts w:ascii="Calibri" w:eastAsia="Calibri" w:hAnsi="Calibri" w:cs="Calibri"/>
          <w:color w:val="000000"/>
          <w:sz w:val="22"/>
          <w:szCs w:val="22"/>
        </w:rPr>
        <w:t>The Company will provide more details regarding the Acquisition and its expected impact on the Company’s financials during its second quarter earnings call expected later this month.</w:t>
      </w:r>
      <w:r w:rsidR="004014CD">
        <w:rPr>
          <w:rFonts w:ascii="Calibri" w:eastAsia="Calibri" w:hAnsi="Calibri" w:cs="Calibri"/>
          <w:color w:val="000000"/>
          <w:sz w:val="22"/>
          <w:szCs w:val="22"/>
        </w:rPr>
        <w:br/>
      </w:r>
    </w:p>
    <w:p w14:paraId="01A7CC3E" w14:textId="58DF1829" w:rsidR="00AD0C2B" w:rsidRDefault="00AA0AE3" w:rsidP="00EA05A1">
      <w:pPr>
        <w:widowControl/>
        <w:autoSpaceDE w:val="0"/>
        <w:autoSpaceDN w:val="0"/>
        <w:adjustRightInd w:val="0"/>
        <w:spacing w:before="0"/>
        <w:jc w:val="left"/>
        <w:rPr>
          <w:rFonts w:ascii="Calibri" w:eastAsia="Calibri" w:hAnsi="Calibri" w:cs="Calibri"/>
          <w:color w:val="000000"/>
          <w:sz w:val="16"/>
          <w:szCs w:val="16"/>
        </w:rPr>
      </w:pPr>
      <w:r>
        <w:rPr>
          <w:rFonts w:ascii="Calibri" w:eastAsia="Calibri" w:hAnsi="Calibri" w:cs="Calibri"/>
          <w:color w:val="000000"/>
          <w:sz w:val="16"/>
          <w:szCs w:val="16"/>
          <w:vertAlign w:val="superscript"/>
        </w:rPr>
        <w:t>1</w:t>
      </w:r>
      <w:r w:rsidR="00A01EE2" w:rsidRPr="00EA05A1">
        <w:rPr>
          <w:rFonts w:ascii="Calibri" w:eastAsia="Calibri" w:hAnsi="Calibri" w:cs="Calibri"/>
          <w:color w:val="000000"/>
          <w:sz w:val="16"/>
          <w:szCs w:val="16"/>
        </w:rPr>
        <w:t xml:space="preserve"> </w:t>
      </w:r>
      <w:r w:rsidR="00AD0C2B" w:rsidRPr="00EA05A1">
        <w:rPr>
          <w:rFonts w:ascii="Calibri" w:eastAsia="Calibri" w:hAnsi="Calibri" w:cs="Calibri"/>
          <w:color w:val="000000"/>
          <w:sz w:val="16"/>
          <w:szCs w:val="16"/>
        </w:rPr>
        <w:t xml:space="preserve">Preliminary expansion capacity, subject to </w:t>
      </w:r>
      <w:r w:rsidR="00D576A1">
        <w:rPr>
          <w:rFonts w:ascii="Calibri" w:eastAsia="Calibri" w:hAnsi="Calibri" w:cs="Calibri"/>
          <w:color w:val="000000"/>
          <w:sz w:val="16"/>
          <w:szCs w:val="16"/>
        </w:rPr>
        <w:t>final measurements</w:t>
      </w:r>
    </w:p>
    <w:p w14:paraId="7D6155AC" w14:textId="644F46F7" w:rsidR="00AD0C2B" w:rsidRDefault="00AA0AE3" w:rsidP="00EA05A1">
      <w:pPr>
        <w:widowControl/>
        <w:autoSpaceDE w:val="0"/>
        <w:autoSpaceDN w:val="0"/>
        <w:adjustRightInd w:val="0"/>
        <w:spacing w:before="0"/>
        <w:jc w:val="left"/>
        <w:rPr>
          <w:rFonts w:ascii="Calibri" w:eastAsia="Calibri" w:hAnsi="Calibri" w:cs="Calibri"/>
          <w:color w:val="000000"/>
          <w:sz w:val="22"/>
          <w:szCs w:val="22"/>
        </w:rPr>
      </w:pPr>
      <w:r>
        <w:rPr>
          <w:rFonts w:ascii="Calibri" w:eastAsia="Calibri" w:hAnsi="Calibri" w:cs="Calibri"/>
          <w:color w:val="000000"/>
          <w:sz w:val="16"/>
          <w:szCs w:val="16"/>
          <w:vertAlign w:val="superscript"/>
        </w:rPr>
        <w:t>2</w:t>
      </w:r>
      <w:r w:rsidRPr="00EA05A1">
        <w:rPr>
          <w:rFonts w:ascii="Calibri" w:eastAsia="Calibri" w:hAnsi="Calibri" w:cs="Calibri"/>
          <w:color w:val="000000"/>
          <w:sz w:val="16"/>
          <w:szCs w:val="16"/>
        </w:rPr>
        <w:t xml:space="preserve"> </w:t>
      </w:r>
      <w:r w:rsidR="00AD0C2B" w:rsidRPr="00EA05A1">
        <w:rPr>
          <w:rFonts w:ascii="Calibri" w:eastAsia="Calibri" w:hAnsi="Calibri" w:cs="Calibri"/>
          <w:color w:val="000000"/>
          <w:sz w:val="16"/>
          <w:szCs w:val="16"/>
        </w:rPr>
        <w:t>8% unsecured seller note, four-year maturity, with all principal and interest due at maturity</w:t>
      </w:r>
    </w:p>
    <w:p w14:paraId="73D90525" w14:textId="77777777" w:rsidR="00AD0C2B" w:rsidRPr="00EA05A1" w:rsidRDefault="00AD0C2B" w:rsidP="00EA05A1">
      <w:pPr>
        <w:widowControl/>
        <w:autoSpaceDE w:val="0"/>
        <w:autoSpaceDN w:val="0"/>
        <w:adjustRightInd w:val="0"/>
        <w:spacing w:before="0"/>
        <w:rPr>
          <w:rFonts w:asciiTheme="majorHAnsi" w:hAnsiTheme="majorHAnsi" w:cstheme="majorHAnsi"/>
          <w:sz w:val="22"/>
          <w:szCs w:val="22"/>
        </w:rPr>
      </w:pPr>
    </w:p>
    <w:p w14:paraId="3C8CE2C6" w14:textId="77777777" w:rsidR="00696139" w:rsidRDefault="00440040" w:rsidP="00EA05A1">
      <w:pPr>
        <w:widowControl/>
        <w:autoSpaceDE w:val="0"/>
        <w:autoSpaceDN w:val="0"/>
        <w:adjustRightInd w:val="0"/>
        <w:spacing w:before="0"/>
        <w:rPr>
          <w:rFonts w:ascii="Calibri" w:eastAsia="Calibri" w:hAnsi="Calibri" w:cs="Calibri"/>
          <w:b/>
          <w:color w:val="1D1E1F"/>
          <w:sz w:val="22"/>
          <w:szCs w:val="22"/>
        </w:rPr>
      </w:pPr>
      <w:r w:rsidRPr="00A32974">
        <w:rPr>
          <w:rFonts w:ascii="Calibri" w:eastAsia="Calibri" w:hAnsi="Calibri" w:cs="Calibri"/>
          <w:b/>
          <w:color w:val="1D1E1F"/>
          <w:sz w:val="22"/>
          <w:szCs w:val="22"/>
        </w:rPr>
        <w:t>About Jushi Holdings Inc.</w:t>
      </w:r>
      <w:r w:rsidR="00696139">
        <w:rPr>
          <w:rFonts w:ascii="Calibri" w:eastAsia="Calibri" w:hAnsi="Calibri" w:cs="Calibri"/>
          <w:b/>
          <w:color w:val="1D1E1F"/>
          <w:sz w:val="22"/>
          <w:szCs w:val="22"/>
        </w:rPr>
        <w:t xml:space="preserve"> </w:t>
      </w:r>
    </w:p>
    <w:p w14:paraId="7371B9ED" w14:textId="2F63CF6C" w:rsidR="00161564" w:rsidRPr="00A32974" w:rsidRDefault="00440040" w:rsidP="00EA05A1">
      <w:pPr>
        <w:shd w:val="clear" w:color="auto" w:fill="FFFFFF"/>
        <w:spacing w:before="0" w:after="180"/>
        <w:rPr>
          <w:rFonts w:ascii="Calibri" w:eastAsia="Calibri" w:hAnsi="Calibri" w:cs="Calibri"/>
          <w:color w:val="1D1E1F"/>
          <w:sz w:val="22"/>
          <w:szCs w:val="22"/>
        </w:rPr>
      </w:pPr>
      <w:r w:rsidRPr="00A32974">
        <w:rPr>
          <w:rFonts w:ascii="Calibri" w:eastAsia="Calibri" w:hAnsi="Calibri" w:cs="Calibri"/>
          <w:color w:val="1D1E1F"/>
          <w:sz w:val="22"/>
          <w:szCs w:val="22"/>
        </w:rPr>
        <w:t xml:space="preserve">We are a globally focused cannabis and hemp company led by an industry-leading management team. In the United States, Jushi is focused on building a multi-state portfolio of branded cannabis and hemp-derived assets through opportunistic acquisitions, distressed </w:t>
      </w:r>
      <w:proofErr w:type="gramStart"/>
      <w:r w:rsidRPr="00A32974">
        <w:rPr>
          <w:rFonts w:ascii="Calibri" w:eastAsia="Calibri" w:hAnsi="Calibri" w:cs="Calibri"/>
          <w:color w:val="1D1E1F"/>
          <w:sz w:val="22"/>
          <w:szCs w:val="22"/>
        </w:rPr>
        <w:t>workouts</w:t>
      </w:r>
      <w:proofErr w:type="gramEnd"/>
      <w:r w:rsidRPr="00A32974">
        <w:rPr>
          <w:rFonts w:ascii="Calibri" w:eastAsia="Calibri" w:hAnsi="Calibri" w:cs="Calibri"/>
          <w:color w:val="1D1E1F"/>
          <w:sz w:val="22"/>
          <w:szCs w:val="22"/>
        </w:rPr>
        <w:t xml:space="preserve"> and competitive applications. Jushi strives to maximize shareholder value while delivering high-quality products across all levels of the cannabis and hemp ecosystem. For more information please visit www.jushico.com or our social media channels, Instagram, Facebook, </w:t>
      </w:r>
      <w:proofErr w:type="gramStart"/>
      <w:r w:rsidRPr="00A32974">
        <w:rPr>
          <w:rFonts w:ascii="Calibri" w:eastAsia="Calibri" w:hAnsi="Calibri" w:cs="Calibri"/>
          <w:color w:val="1D1E1F"/>
          <w:sz w:val="22"/>
          <w:szCs w:val="22"/>
        </w:rPr>
        <w:t>Twitter</w:t>
      </w:r>
      <w:proofErr w:type="gramEnd"/>
      <w:r w:rsidRPr="00A32974">
        <w:rPr>
          <w:rFonts w:ascii="Calibri" w:eastAsia="Calibri" w:hAnsi="Calibri" w:cs="Calibri"/>
          <w:color w:val="1D1E1F"/>
          <w:sz w:val="22"/>
          <w:szCs w:val="22"/>
        </w:rPr>
        <w:t xml:space="preserve"> and LinkedIn.</w:t>
      </w:r>
    </w:p>
    <w:p w14:paraId="186970D6" w14:textId="77777777" w:rsidR="00AD0C2B" w:rsidRDefault="00D67DD6" w:rsidP="00AD0C2B">
      <w:pPr>
        <w:shd w:val="clear" w:color="auto" w:fill="FEFEFE"/>
        <w:spacing w:after="180"/>
        <w:rPr>
          <w:rFonts w:ascii="Calibri" w:eastAsia="Calibri" w:hAnsi="Calibri" w:cs="Calibri"/>
          <w:b/>
          <w:sz w:val="20"/>
          <w:szCs w:val="20"/>
        </w:rPr>
      </w:pPr>
      <w:r>
        <w:rPr>
          <w:rFonts w:ascii="Calibri" w:eastAsia="Calibri" w:hAnsi="Calibri" w:cs="Calibri"/>
          <w:b/>
          <w:sz w:val="20"/>
          <w:szCs w:val="20"/>
        </w:rPr>
        <w:t>Forward-Looking Information and Statements</w:t>
      </w:r>
    </w:p>
    <w:p w14:paraId="0F6530AE" w14:textId="63CE4025" w:rsidR="00D67DD6" w:rsidRDefault="00D67DD6" w:rsidP="00EA05A1">
      <w:pPr>
        <w:shd w:val="clear" w:color="auto" w:fill="FEFEFE"/>
        <w:spacing w:after="180"/>
        <w:rPr>
          <w:rFonts w:ascii="Calibri" w:eastAsia="Calibri" w:hAnsi="Calibri" w:cs="Calibri"/>
          <w:sz w:val="20"/>
          <w:szCs w:val="20"/>
        </w:rPr>
      </w:pPr>
      <w:r>
        <w:rPr>
          <w:rFonts w:ascii="Calibri" w:eastAsia="Calibri" w:hAnsi="Calibri" w:cs="Calibri"/>
          <w:sz w:val="20"/>
          <w:szCs w:val="20"/>
        </w:rPr>
        <w:t>This press release contains certain "forward-looking information" within the meaning of applicable Canadian securities legislation and may also contain statements that may constitute "forward-looking statements" within the meaning of the safe harbor provisions of the United States Private Securities Litigation Reform Act of 1995. Such forward-looking information and forward-looking statements are not representative of historical facts or information or current conditions, but instead represent only the Company’s beliefs regarding future events, plans or objectives, many of which, by their nature, are inherently uncertain and outside of the Company’s control. Generally, such forward-looking information or forward-looking statements can be identified by the use of forward-looking terminology such as “plans,” “expects” or “does not expect,” “is expected,” “budget,” “scheduled,” “estimates,” “forecasts,” “intends,” “anticipates” or “does not anticipate,” or “believes,” or variations of such words and phrases or may contain statements that certain actions, events or results “may,” “could,” “would,” “might” or “will be taken,” “will continue,” “will occur” or “will be achieved”. The forward-looking information and forward-looking statements contained herein may include, but are not limited to, information concerning the expectations regarding Jushi, or the ability of Jushi to successfully achieve business objectives, and expectations for other economic, business, and/or competitive factors.</w:t>
      </w:r>
    </w:p>
    <w:p w14:paraId="380930B1" w14:textId="77777777" w:rsidR="00D67DD6" w:rsidRDefault="00D67DD6" w:rsidP="00EA05A1">
      <w:pPr>
        <w:shd w:val="clear" w:color="auto" w:fill="FEFEFE"/>
        <w:spacing w:after="180"/>
        <w:rPr>
          <w:rFonts w:ascii="Calibri" w:eastAsia="Calibri" w:hAnsi="Calibri" w:cs="Calibri"/>
          <w:sz w:val="20"/>
          <w:szCs w:val="20"/>
        </w:rPr>
      </w:pPr>
      <w:r>
        <w:rPr>
          <w:rFonts w:ascii="Calibri" w:eastAsia="Calibri" w:hAnsi="Calibri" w:cs="Calibri"/>
          <w:sz w:val="20"/>
          <w:szCs w:val="20"/>
        </w:rPr>
        <w:t xml:space="preserve">By identifying such information and statements in this manner, the Company is alerting the reader that such information and statements are subject to known and unknown risks, uncertainties and other factors that may cause the actual results, level of activity, performance or achievements of the Company to be materially different from those expressed or implied by such information and statements. In addition, in connection with the forward-looking information and forward-looking statements contained in this press release, the Company has made certain assumptions. Among the key factors that could cause actual results to differ materially from those projected in the forward-looking information and statements are the following: the ability of Jushi to successfully achieve business objectives, including with regulatory bodies, employees, suppliers, customers and competitors; changes in general economic, business and political conditions, including changes in the financial markets; changes in applicable laws; and compliance with extensive government regulation, as well as other risks and uncertainties which are more fully described in the Company’s Management, Discussion &amp; Analysis for the three months ended March 31, 2020 and other filings with securities and regulatory authorities which are available at www.sedar.com.  Should one or more of these risks, uncertainties or other factors materialize, or should assumptions underlying the forward-looking information or statements prove incorrect, actual results may vary materially from those described </w:t>
      </w:r>
      <w:r>
        <w:rPr>
          <w:rFonts w:ascii="Calibri" w:eastAsia="Calibri" w:hAnsi="Calibri" w:cs="Calibri"/>
          <w:sz w:val="20"/>
          <w:szCs w:val="20"/>
        </w:rPr>
        <w:lastRenderedPageBreak/>
        <w:t>herein as intended, planned, anticipated, believed, estimated or expected.</w:t>
      </w:r>
    </w:p>
    <w:p w14:paraId="539DD9F4" w14:textId="77777777" w:rsidR="00D67DD6" w:rsidRDefault="00D67DD6" w:rsidP="00EA05A1">
      <w:pPr>
        <w:shd w:val="clear" w:color="auto" w:fill="FEFEFE"/>
        <w:spacing w:after="180"/>
        <w:rPr>
          <w:rFonts w:ascii="Calibri" w:eastAsia="Calibri" w:hAnsi="Calibri" w:cs="Calibri"/>
          <w:sz w:val="20"/>
          <w:szCs w:val="20"/>
        </w:rPr>
      </w:pPr>
      <w:r>
        <w:rPr>
          <w:rFonts w:ascii="Calibri" w:eastAsia="Calibri" w:hAnsi="Calibri" w:cs="Calibri"/>
          <w:sz w:val="20"/>
          <w:szCs w:val="20"/>
        </w:rPr>
        <w:t>Although the Company believes that the assumptions and factors used in preparing, and the expectations contained in, the forward-looking information and statements are reasonable, undue reliance should not be placed on such information and statements, and no assurance or guarantee can be given that such forward-looking information and statements will prove to be accurate, as actual results and future events could differ materially from those anticipated in such information and statements. The forward-looking information and forward-looking statements contained in this press release are made as of the date of this press release, and the Company does not undertake to update any forward-looking information and/or forward-looking statements that are contained or referenced herein, except in accordance with applicable securities laws. All subsequent written and oral forward-looking information and statements attributable to the Company or persons acting on its behalf is expressly qualified in its entirety by this notice.</w:t>
      </w:r>
    </w:p>
    <w:p w14:paraId="69BF55CE" w14:textId="77777777" w:rsidR="00D67DD6" w:rsidRDefault="00D67DD6" w:rsidP="00EA05A1">
      <w:pPr>
        <w:rPr>
          <w:rFonts w:ascii="Calibri" w:eastAsia="Calibri" w:hAnsi="Calibri" w:cs="Calibri"/>
          <w:color w:val="000000"/>
          <w:sz w:val="22"/>
          <w:szCs w:val="22"/>
        </w:rPr>
      </w:pPr>
    </w:p>
    <w:p w14:paraId="6CF6BF24" w14:textId="77777777" w:rsidR="00161564" w:rsidRPr="00A32974" w:rsidRDefault="00440040" w:rsidP="00EA05A1">
      <w:pPr>
        <w:shd w:val="clear" w:color="auto" w:fill="FFFFFF"/>
        <w:spacing w:before="0" w:after="180"/>
        <w:jc w:val="left"/>
        <w:rPr>
          <w:rFonts w:ascii="Calibri" w:eastAsia="Calibri" w:hAnsi="Calibri" w:cs="Calibri"/>
          <w:color w:val="103CC0"/>
          <w:sz w:val="22"/>
          <w:szCs w:val="22"/>
        </w:rPr>
      </w:pPr>
      <w:r w:rsidRPr="00A32974">
        <w:rPr>
          <w:rFonts w:ascii="Calibri" w:eastAsia="Calibri" w:hAnsi="Calibri" w:cs="Calibri"/>
          <w:b/>
          <w:color w:val="1D1E1F"/>
          <w:sz w:val="22"/>
          <w:szCs w:val="22"/>
        </w:rPr>
        <w:t>Investor Relations Contact:</w:t>
      </w:r>
      <w:r w:rsidRPr="00A32974">
        <w:rPr>
          <w:rFonts w:ascii="Calibri" w:eastAsia="Calibri" w:hAnsi="Calibri" w:cs="Calibri"/>
          <w:b/>
          <w:color w:val="1D1E1F"/>
          <w:sz w:val="22"/>
          <w:szCs w:val="22"/>
        </w:rPr>
        <w:br/>
      </w:r>
      <w:r w:rsidRPr="00A32974">
        <w:rPr>
          <w:rFonts w:ascii="Calibri" w:eastAsia="Calibri" w:hAnsi="Calibri" w:cs="Calibri"/>
          <w:color w:val="1D1E1F"/>
          <w:sz w:val="22"/>
          <w:szCs w:val="22"/>
        </w:rPr>
        <w:t>Michael Perlman</w:t>
      </w:r>
      <w:r w:rsidRPr="00A32974">
        <w:rPr>
          <w:rFonts w:ascii="Calibri" w:eastAsia="Calibri" w:hAnsi="Calibri" w:cs="Calibri"/>
          <w:color w:val="1D1E1F"/>
          <w:sz w:val="22"/>
          <w:szCs w:val="22"/>
        </w:rPr>
        <w:br/>
        <w:t>Executive Vice President of Investor Relations and Treasury</w:t>
      </w:r>
      <w:r w:rsidRPr="00A32974">
        <w:rPr>
          <w:rFonts w:ascii="Calibri" w:eastAsia="Calibri" w:hAnsi="Calibri" w:cs="Calibri"/>
          <w:color w:val="1D1E1F"/>
          <w:sz w:val="22"/>
          <w:szCs w:val="22"/>
        </w:rPr>
        <w:br/>
        <w:t>561-453-1308</w:t>
      </w:r>
      <w:r w:rsidRPr="00A32974">
        <w:rPr>
          <w:rFonts w:ascii="Calibri" w:eastAsia="Calibri" w:hAnsi="Calibri" w:cs="Calibri"/>
          <w:color w:val="1D1E1F"/>
          <w:sz w:val="22"/>
          <w:szCs w:val="22"/>
        </w:rPr>
        <w:br/>
      </w:r>
      <w:r w:rsidRPr="00A32974">
        <w:rPr>
          <w:rFonts w:ascii="Calibri" w:eastAsia="Calibri" w:hAnsi="Calibri" w:cs="Calibri"/>
          <w:color w:val="103CC0"/>
          <w:sz w:val="22"/>
          <w:szCs w:val="22"/>
        </w:rPr>
        <w:t>Investors@jushico.com</w:t>
      </w:r>
    </w:p>
    <w:p w14:paraId="510FC6A2" w14:textId="77777777" w:rsidR="00161564" w:rsidRDefault="00440040" w:rsidP="00EA05A1">
      <w:pPr>
        <w:shd w:val="clear" w:color="auto" w:fill="FFFFFF"/>
        <w:spacing w:before="0" w:after="80"/>
        <w:jc w:val="left"/>
        <w:rPr>
          <w:rFonts w:ascii="Calibri" w:eastAsia="Calibri" w:hAnsi="Calibri" w:cs="Calibri"/>
          <w:color w:val="1D1E1F"/>
          <w:sz w:val="24"/>
          <w:szCs w:val="24"/>
        </w:rPr>
      </w:pPr>
      <w:r w:rsidRPr="00A32974">
        <w:rPr>
          <w:rFonts w:ascii="Calibri" w:eastAsia="Calibri" w:hAnsi="Calibri" w:cs="Calibri"/>
          <w:b/>
          <w:color w:val="1D1E1F"/>
          <w:sz w:val="22"/>
          <w:szCs w:val="22"/>
        </w:rPr>
        <w:t>Media Contact:</w:t>
      </w:r>
      <w:r w:rsidRPr="00A32974">
        <w:rPr>
          <w:rFonts w:ascii="Calibri" w:eastAsia="Calibri" w:hAnsi="Calibri" w:cs="Calibri"/>
          <w:b/>
          <w:color w:val="1D1E1F"/>
          <w:sz w:val="22"/>
          <w:szCs w:val="22"/>
        </w:rPr>
        <w:br/>
      </w:r>
      <w:r w:rsidRPr="00A32974">
        <w:rPr>
          <w:rFonts w:ascii="Calibri" w:eastAsia="Calibri" w:hAnsi="Calibri" w:cs="Calibri"/>
          <w:color w:val="1D1E1F"/>
          <w:sz w:val="22"/>
          <w:szCs w:val="22"/>
        </w:rPr>
        <w:t>Ellen Mellody</w:t>
      </w:r>
      <w:r w:rsidRPr="00A32974">
        <w:rPr>
          <w:rFonts w:ascii="Calibri" w:eastAsia="Calibri" w:hAnsi="Calibri" w:cs="Calibri"/>
          <w:color w:val="1D1E1F"/>
          <w:sz w:val="22"/>
          <w:szCs w:val="22"/>
        </w:rPr>
        <w:br/>
        <w:t>MATTIO Communications</w:t>
      </w:r>
      <w:r w:rsidRPr="00A32974">
        <w:rPr>
          <w:rFonts w:ascii="Calibri" w:eastAsia="Calibri" w:hAnsi="Calibri" w:cs="Calibri"/>
          <w:color w:val="1D1E1F"/>
          <w:sz w:val="22"/>
          <w:szCs w:val="22"/>
        </w:rPr>
        <w:br/>
        <w:t>570-209-2947</w:t>
      </w:r>
      <w:r w:rsidRPr="00A32974">
        <w:rPr>
          <w:rFonts w:ascii="Calibri" w:eastAsia="Calibri" w:hAnsi="Calibri" w:cs="Calibri"/>
          <w:color w:val="1D1E1F"/>
          <w:sz w:val="22"/>
          <w:szCs w:val="22"/>
        </w:rPr>
        <w:br/>
        <w:t>Ellen@Mattio.com</w:t>
      </w:r>
      <w:r w:rsidRPr="00A32974">
        <w:rPr>
          <w:rFonts w:ascii="Calibri" w:eastAsia="Calibri" w:hAnsi="Calibri" w:cs="Calibri"/>
          <w:color w:val="1D1E1F"/>
          <w:sz w:val="22"/>
          <w:szCs w:val="22"/>
        </w:rPr>
        <w:br/>
      </w:r>
    </w:p>
    <w:p w14:paraId="654406BF" w14:textId="77777777" w:rsidR="00161564" w:rsidRDefault="00440040">
      <w:pPr>
        <w:shd w:val="clear" w:color="auto" w:fill="FFFFFF"/>
        <w:spacing w:before="0" w:after="80"/>
        <w:jc w:val="center"/>
        <w:rPr>
          <w:rFonts w:ascii="Calibri" w:eastAsia="Calibri" w:hAnsi="Calibri" w:cs="Calibri"/>
          <w:color w:val="1D1E1F"/>
          <w:sz w:val="24"/>
          <w:szCs w:val="24"/>
        </w:rPr>
      </w:pPr>
      <w:r>
        <w:rPr>
          <w:rFonts w:ascii="Calibri" w:eastAsia="Calibri" w:hAnsi="Calibri" w:cs="Calibri"/>
          <w:color w:val="1D1E1F"/>
          <w:sz w:val="24"/>
          <w:szCs w:val="24"/>
        </w:rPr>
        <w:t>###</w:t>
      </w:r>
    </w:p>
    <w:p w14:paraId="7DC3BBAD" w14:textId="77777777" w:rsidR="00161564" w:rsidRDefault="00161564">
      <w:pPr>
        <w:rPr>
          <w:rFonts w:ascii="Calibri" w:eastAsia="Calibri" w:hAnsi="Calibri" w:cs="Calibri"/>
          <w:b/>
          <w:sz w:val="24"/>
          <w:szCs w:val="24"/>
        </w:rPr>
      </w:pPr>
    </w:p>
    <w:sectPr w:rsidR="00161564">
      <w:headerReference w:type="even" r:id="rId8"/>
      <w:headerReference w:type="default" r:id="rId9"/>
      <w:footerReference w:type="even" r:id="rId10"/>
      <w:footerReference w:type="default" r:id="rId11"/>
      <w:headerReference w:type="first" r:id="rId12"/>
      <w:footerReference w:type="first" r:id="rId13"/>
      <w:pgSz w:w="12240" w:h="15840"/>
      <w:pgMar w:top="576" w:right="720" w:bottom="274" w:left="720" w:header="432"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2CE2B2" w14:textId="77777777" w:rsidR="00751778" w:rsidRDefault="00751778">
      <w:pPr>
        <w:spacing w:before="0"/>
      </w:pPr>
      <w:r>
        <w:separator/>
      </w:r>
    </w:p>
  </w:endnote>
  <w:endnote w:type="continuationSeparator" w:id="0">
    <w:p w14:paraId="7AFC85A5" w14:textId="77777777" w:rsidR="00751778" w:rsidRDefault="0075177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sis Grotesque">
    <w:altName w:val="Calibri"/>
    <w:charset w:val="00"/>
    <w:family w:val="auto"/>
    <w:pitch w:val="default"/>
  </w:font>
  <w:font w:name="BasisGrotesque-Medium">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DD1C6" w14:textId="77777777" w:rsidR="00161564" w:rsidRDefault="00161564">
    <w:pPr>
      <w:pBdr>
        <w:top w:val="nil"/>
        <w:left w:val="nil"/>
        <w:bottom w:val="nil"/>
        <w:right w:val="nil"/>
        <w:between w:val="nil"/>
      </w:pBdr>
      <w:tabs>
        <w:tab w:val="center" w:pos="4680"/>
        <w:tab w:val="right" w:pos="9360"/>
      </w:tabs>
      <w:spacing w:before="0"/>
      <w:jc w:val="left"/>
      <w:rPr>
        <w:rFonts w:ascii="Basis Grotesque" w:eastAsia="Basis Grotesque" w:hAnsi="Basis Grotesque" w:cs="Basis Grotesque"/>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22A25" w14:textId="77777777" w:rsidR="00161564" w:rsidRDefault="00161564">
    <w:pPr>
      <w:pBdr>
        <w:top w:val="nil"/>
        <w:left w:val="nil"/>
        <w:bottom w:val="nil"/>
        <w:right w:val="nil"/>
        <w:between w:val="nil"/>
      </w:pBdr>
      <w:tabs>
        <w:tab w:val="center" w:pos="4680"/>
        <w:tab w:val="right" w:pos="9360"/>
      </w:tabs>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2DFB1" w14:textId="77777777" w:rsidR="00161564" w:rsidRDefault="00161564">
    <w:pPr>
      <w:pBdr>
        <w:top w:val="nil"/>
        <w:left w:val="nil"/>
        <w:bottom w:val="nil"/>
        <w:right w:val="nil"/>
        <w:between w:val="nil"/>
      </w:pBdr>
      <w:tabs>
        <w:tab w:val="center" w:pos="4680"/>
        <w:tab w:val="right" w:pos="9360"/>
      </w:tabs>
      <w:spacing w:before="0"/>
      <w:jc w:val="left"/>
      <w:rPr>
        <w:rFonts w:ascii="Basis Grotesque" w:eastAsia="Basis Grotesque" w:hAnsi="Basis Grotesque" w:cs="Basis Grotesque"/>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2A88F2" w14:textId="77777777" w:rsidR="00751778" w:rsidRDefault="00751778">
      <w:pPr>
        <w:spacing w:before="0"/>
      </w:pPr>
      <w:r>
        <w:separator/>
      </w:r>
    </w:p>
  </w:footnote>
  <w:footnote w:type="continuationSeparator" w:id="0">
    <w:p w14:paraId="63EC0A88" w14:textId="77777777" w:rsidR="00751778" w:rsidRDefault="00751778">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98D4C" w14:textId="77777777" w:rsidR="00161564" w:rsidRDefault="00161564">
    <w:pPr>
      <w:pBdr>
        <w:top w:val="nil"/>
        <w:left w:val="nil"/>
        <w:bottom w:val="nil"/>
        <w:right w:val="nil"/>
        <w:between w:val="nil"/>
      </w:pBdr>
      <w:tabs>
        <w:tab w:val="center" w:pos="4680"/>
        <w:tab w:val="right" w:pos="9360"/>
      </w:tabs>
      <w:spacing w:before="0"/>
      <w:jc w:val="left"/>
      <w:rPr>
        <w:rFonts w:ascii="Basis Grotesque" w:eastAsia="Basis Grotesque" w:hAnsi="Basis Grotesque" w:cs="Basis Grotesque"/>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F3A15" w14:textId="77777777" w:rsidR="00161564" w:rsidRDefault="00440040">
    <w:pPr>
      <w:widowControl/>
      <w:pBdr>
        <w:top w:val="nil"/>
        <w:left w:val="nil"/>
        <w:bottom w:val="nil"/>
        <w:right w:val="nil"/>
        <w:between w:val="nil"/>
      </w:pBdr>
      <w:ind w:right="-720" w:hanging="5760"/>
      <w:rPr>
        <w:color w:val="000000"/>
        <w:sz w:val="16"/>
        <w:szCs w:val="16"/>
      </w:rPr>
    </w:pPr>
    <w:r>
      <w:rPr>
        <w:color w:val="000000"/>
        <w:sz w:val="16"/>
        <w:szCs w:val="16"/>
      </w:rPr>
      <w:t>1800 NW Corporate Blvd Suite 200</w:t>
    </w:r>
  </w:p>
  <w:p w14:paraId="7053F6A4" w14:textId="77777777" w:rsidR="00161564" w:rsidRDefault="00440040">
    <w:pPr>
      <w:widowControl/>
      <w:pBdr>
        <w:top w:val="nil"/>
        <w:left w:val="nil"/>
        <w:bottom w:val="nil"/>
        <w:right w:val="nil"/>
        <w:between w:val="nil"/>
      </w:pBdr>
      <w:ind w:right="-720" w:hanging="5760"/>
      <w:rPr>
        <w:color w:val="000000"/>
        <w:sz w:val="16"/>
        <w:szCs w:val="16"/>
      </w:rPr>
    </w:pP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t>1800 NW Corporate Blvd</w:t>
    </w:r>
  </w:p>
  <w:p w14:paraId="6029E890" w14:textId="77777777" w:rsidR="00161564" w:rsidRDefault="00440040">
    <w:pPr>
      <w:widowControl/>
      <w:pBdr>
        <w:top w:val="nil"/>
        <w:left w:val="nil"/>
        <w:bottom w:val="nil"/>
        <w:right w:val="nil"/>
        <w:between w:val="nil"/>
      </w:pBdr>
      <w:ind w:right="-720" w:hanging="5760"/>
      <w:rPr>
        <w:color w:val="000000"/>
        <w:sz w:val="16"/>
        <w:szCs w:val="16"/>
      </w:rPr>
    </w:pP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t>Suite 200</w:t>
    </w:r>
  </w:p>
  <w:p w14:paraId="42CBC73C" w14:textId="77777777" w:rsidR="00161564" w:rsidRDefault="00440040">
    <w:pPr>
      <w:widowControl/>
      <w:pBdr>
        <w:top w:val="nil"/>
        <w:left w:val="nil"/>
        <w:bottom w:val="nil"/>
        <w:right w:val="nil"/>
        <w:between w:val="nil"/>
      </w:pBdr>
      <w:ind w:right="-720" w:hanging="5760"/>
      <w:rPr>
        <w:color w:val="000000"/>
        <w:sz w:val="16"/>
        <w:szCs w:val="16"/>
      </w:rPr>
    </w:pP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t>Boca Raton, FL 33431</w:t>
    </w:r>
  </w:p>
  <w:p w14:paraId="1EA72A5B" w14:textId="77777777" w:rsidR="00161564" w:rsidRDefault="00440040">
    <w:pPr>
      <w:widowControl/>
      <w:pBdr>
        <w:top w:val="nil"/>
        <w:left w:val="nil"/>
        <w:bottom w:val="nil"/>
        <w:right w:val="nil"/>
        <w:between w:val="nil"/>
      </w:pBdr>
      <w:ind w:right="-720" w:hanging="5760"/>
      <w:rPr>
        <w:color w:val="000000"/>
        <w:sz w:val="16"/>
        <w:szCs w:val="16"/>
      </w:rPr>
    </w:pP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p>
  <w:p w14:paraId="0E10AB92" w14:textId="77777777" w:rsidR="00161564" w:rsidRDefault="00161564">
    <w:pPr>
      <w:rPr>
        <w:rFonts w:ascii="BasisGrotesque-Medium" w:eastAsia="BasisGrotesque-Medium" w:hAnsi="BasisGrotesque-Medium" w:cs="BasisGrotesque-Medium"/>
        <w:color w:val="000000"/>
        <w:sz w:val="16"/>
        <w:szCs w:val="16"/>
      </w:rPr>
    </w:pPr>
  </w:p>
  <w:p w14:paraId="3092B098" w14:textId="77777777" w:rsidR="00161564" w:rsidRDefault="00161564">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2F401" w14:textId="77777777" w:rsidR="00161564" w:rsidRDefault="00161564">
    <w:pPr>
      <w:pBdr>
        <w:top w:val="nil"/>
        <w:left w:val="nil"/>
        <w:bottom w:val="nil"/>
        <w:right w:val="nil"/>
        <w:between w:val="nil"/>
      </w:pBdr>
      <w:tabs>
        <w:tab w:val="center" w:pos="4680"/>
        <w:tab w:val="right" w:pos="9360"/>
      </w:tabs>
      <w:spacing w:before="0"/>
      <w:jc w:val="left"/>
      <w:rPr>
        <w:rFonts w:ascii="Basis Grotesque" w:eastAsia="Basis Grotesque" w:hAnsi="Basis Grotesque" w:cs="Basis Grotesque"/>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71060"/>
    <w:multiLevelType w:val="hybridMultilevel"/>
    <w:tmpl w:val="ABE607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9E13483"/>
    <w:multiLevelType w:val="multilevel"/>
    <w:tmpl w:val="61488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564"/>
    <w:rsid w:val="00037435"/>
    <w:rsid w:val="000669A4"/>
    <w:rsid w:val="000677FA"/>
    <w:rsid w:val="00074918"/>
    <w:rsid w:val="000972E8"/>
    <w:rsid w:val="000B65B5"/>
    <w:rsid w:val="000C50B3"/>
    <w:rsid w:val="000E0F2A"/>
    <w:rsid w:val="000E35D5"/>
    <w:rsid w:val="001054AA"/>
    <w:rsid w:val="00130B5E"/>
    <w:rsid w:val="00141936"/>
    <w:rsid w:val="00161564"/>
    <w:rsid w:val="00163B1A"/>
    <w:rsid w:val="00204998"/>
    <w:rsid w:val="002056EE"/>
    <w:rsid w:val="002219C6"/>
    <w:rsid w:val="00222727"/>
    <w:rsid w:val="00263516"/>
    <w:rsid w:val="00283321"/>
    <w:rsid w:val="002C1F33"/>
    <w:rsid w:val="002C677D"/>
    <w:rsid w:val="002D171C"/>
    <w:rsid w:val="002F5A34"/>
    <w:rsid w:val="0030121C"/>
    <w:rsid w:val="003465F8"/>
    <w:rsid w:val="00362A13"/>
    <w:rsid w:val="00381370"/>
    <w:rsid w:val="00394E3D"/>
    <w:rsid w:val="003A0E27"/>
    <w:rsid w:val="003A15BA"/>
    <w:rsid w:val="003E398B"/>
    <w:rsid w:val="004014CD"/>
    <w:rsid w:val="00415113"/>
    <w:rsid w:val="0042185A"/>
    <w:rsid w:val="00423CF9"/>
    <w:rsid w:val="0043002A"/>
    <w:rsid w:val="00440040"/>
    <w:rsid w:val="00454767"/>
    <w:rsid w:val="00467F4B"/>
    <w:rsid w:val="004B0FF7"/>
    <w:rsid w:val="004C174A"/>
    <w:rsid w:val="004D37A9"/>
    <w:rsid w:val="00522DA5"/>
    <w:rsid w:val="00523974"/>
    <w:rsid w:val="005448E8"/>
    <w:rsid w:val="00545706"/>
    <w:rsid w:val="005559E9"/>
    <w:rsid w:val="005A0359"/>
    <w:rsid w:val="005A1941"/>
    <w:rsid w:val="005B29CF"/>
    <w:rsid w:val="005D3F61"/>
    <w:rsid w:val="005E2F6C"/>
    <w:rsid w:val="005F0DAE"/>
    <w:rsid w:val="00601FB2"/>
    <w:rsid w:val="0060721F"/>
    <w:rsid w:val="00653F19"/>
    <w:rsid w:val="00667FEC"/>
    <w:rsid w:val="00677A9E"/>
    <w:rsid w:val="00696139"/>
    <w:rsid w:val="006B3E32"/>
    <w:rsid w:val="006D5764"/>
    <w:rsid w:val="006E0192"/>
    <w:rsid w:val="006E0422"/>
    <w:rsid w:val="006E4D30"/>
    <w:rsid w:val="006F5EB4"/>
    <w:rsid w:val="00700250"/>
    <w:rsid w:val="00751778"/>
    <w:rsid w:val="0076556C"/>
    <w:rsid w:val="00776F47"/>
    <w:rsid w:val="007B18E9"/>
    <w:rsid w:val="007D4D50"/>
    <w:rsid w:val="00872445"/>
    <w:rsid w:val="008803A0"/>
    <w:rsid w:val="00880B95"/>
    <w:rsid w:val="00881203"/>
    <w:rsid w:val="0088645D"/>
    <w:rsid w:val="00886C38"/>
    <w:rsid w:val="00892A65"/>
    <w:rsid w:val="008A3C42"/>
    <w:rsid w:val="008D3A04"/>
    <w:rsid w:val="008E1781"/>
    <w:rsid w:val="008F30AE"/>
    <w:rsid w:val="00903520"/>
    <w:rsid w:val="00934B69"/>
    <w:rsid w:val="00940858"/>
    <w:rsid w:val="00950496"/>
    <w:rsid w:val="00956EAD"/>
    <w:rsid w:val="00957185"/>
    <w:rsid w:val="00992BE1"/>
    <w:rsid w:val="00996620"/>
    <w:rsid w:val="009C4BD2"/>
    <w:rsid w:val="009C5468"/>
    <w:rsid w:val="009D13F1"/>
    <w:rsid w:val="009E4C34"/>
    <w:rsid w:val="009E73B8"/>
    <w:rsid w:val="00A01EE2"/>
    <w:rsid w:val="00A277E0"/>
    <w:rsid w:val="00A32974"/>
    <w:rsid w:val="00A50833"/>
    <w:rsid w:val="00A66C47"/>
    <w:rsid w:val="00A70E9D"/>
    <w:rsid w:val="00A72BC5"/>
    <w:rsid w:val="00A80133"/>
    <w:rsid w:val="00A87891"/>
    <w:rsid w:val="00A928D5"/>
    <w:rsid w:val="00AA0AE3"/>
    <w:rsid w:val="00AA72BD"/>
    <w:rsid w:val="00AD0C2B"/>
    <w:rsid w:val="00AD30E0"/>
    <w:rsid w:val="00B0040C"/>
    <w:rsid w:val="00B350C3"/>
    <w:rsid w:val="00B44ECB"/>
    <w:rsid w:val="00B46338"/>
    <w:rsid w:val="00B57B0C"/>
    <w:rsid w:val="00B7107A"/>
    <w:rsid w:val="00B726D8"/>
    <w:rsid w:val="00B7664B"/>
    <w:rsid w:val="00B81927"/>
    <w:rsid w:val="00B83C91"/>
    <w:rsid w:val="00B85AB7"/>
    <w:rsid w:val="00BC50B5"/>
    <w:rsid w:val="00BE0F14"/>
    <w:rsid w:val="00C06B5D"/>
    <w:rsid w:val="00C27ABE"/>
    <w:rsid w:val="00CA0374"/>
    <w:rsid w:val="00CA1A48"/>
    <w:rsid w:val="00CB61F3"/>
    <w:rsid w:val="00CD7A04"/>
    <w:rsid w:val="00CE7EF7"/>
    <w:rsid w:val="00D051CC"/>
    <w:rsid w:val="00D576A1"/>
    <w:rsid w:val="00D67DD6"/>
    <w:rsid w:val="00D707FD"/>
    <w:rsid w:val="00D75429"/>
    <w:rsid w:val="00DE074B"/>
    <w:rsid w:val="00DE7D06"/>
    <w:rsid w:val="00E10AC0"/>
    <w:rsid w:val="00E162CB"/>
    <w:rsid w:val="00E177E4"/>
    <w:rsid w:val="00E364F8"/>
    <w:rsid w:val="00E5346F"/>
    <w:rsid w:val="00E66770"/>
    <w:rsid w:val="00E8438E"/>
    <w:rsid w:val="00EA05A1"/>
    <w:rsid w:val="00EB354D"/>
    <w:rsid w:val="00EC05CC"/>
    <w:rsid w:val="00F6690D"/>
    <w:rsid w:val="00F80A89"/>
    <w:rsid w:val="00F90B79"/>
    <w:rsid w:val="00FA2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0953D"/>
  <w15:docId w15:val="{7C2DE6C2-6D18-4879-84C8-E693D9FB3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26282A"/>
        <w:sz w:val="23"/>
        <w:szCs w:val="23"/>
        <w:highlight w:val="white"/>
        <w:lang w:val="en-US" w:eastAsia="en-US" w:bidi="ar-SA"/>
      </w:rPr>
    </w:rPrDefault>
    <w:pPrDefault>
      <w:pPr>
        <w:widowControl w:val="0"/>
        <w:spacing w:before="103"/>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23CF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CF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707FD"/>
    <w:rPr>
      <w:b/>
      <w:bCs/>
    </w:rPr>
  </w:style>
  <w:style w:type="character" w:customStyle="1" w:styleId="CommentSubjectChar">
    <w:name w:val="Comment Subject Char"/>
    <w:basedOn w:val="CommentTextChar"/>
    <w:link w:val="CommentSubject"/>
    <w:uiPriority w:val="99"/>
    <w:semiHidden/>
    <w:rsid w:val="00D707FD"/>
    <w:rPr>
      <w:b/>
      <w:bCs/>
      <w:sz w:val="20"/>
      <w:szCs w:val="20"/>
    </w:rPr>
  </w:style>
  <w:style w:type="character" w:styleId="Hyperlink">
    <w:name w:val="Hyperlink"/>
    <w:basedOn w:val="DefaultParagraphFont"/>
    <w:uiPriority w:val="99"/>
    <w:unhideWhenUsed/>
    <w:rsid w:val="00E177E4"/>
    <w:rPr>
      <w:color w:val="0000FF" w:themeColor="hyperlink"/>
      <w:u w:val="single"/>
    </w:rPr>
  </w:style>
  <w:style w:type="character" w:styleId="UnresolvedMention">
    <w:name w:val="Unresolved Mention"/>
    <w:basedOn w:val="DefaultParagraphFont"/>
    <w:uiPriority w:val="99"/>
    <w:semiHidden/>
    <w:unhideWhenUsed/>
    <w:rsid w:val="00E177E4"/>
    <w:rPr>
      <w:color w:val="605E5C"/>
      <w:shd w:val="clear" w:color="auto" w:fill="E1DFDD"/>
    </w:rPr>
  </w:style>
  <w:style w:type="character" w:styleId="FollowedHyperlink">
    <w:name w:val="FollowedHyperlink"/>
    <w:basedOn w:val="DefaultParagraphFont"/>
    <w:uiPriority w:val="99"/>
    <w:semiHidden/>
    <w:unhideWhenUsed/>
    <w:rsid w:val="00CE7EF7"/>
    <w:rPr>
      <w:color w:val="800080" w:themeColor="followedHyperlink"/>
      <w:u w:val="single"/>
    </w:rPr>
  </w:style>
  <w:style w:type="paragraph" w:styleId="NormalWeb">
    <w:name w:val="Normal (Web)"/>
    <w:basedOn w:val="Normal"/>
    <w:uiPriority w:val="99"/>
    <w:unhideWhenUsed/>
    <w:rsid w:val="00F6690D"/>
    <w:pPr>
      <w:widowControl/>
      <w:spacing w:before="100" w:beforeAutospacing="1" w:after="100" w:afterAutospacing="1"/>
      <w:jc w:val="left"/>
    </w:pPr>
    <w:rPr>
      <w:rFonts w:ascii="Times New Roman" w:eastAsia="Times New Roman" w:hAnsi="Times New Roman" w:cs="Times New Roman"/>
      <w:color w:val="auto"/>
      <w:sz w:val="24"/>
      <w:szCs w:val="24"/>
      <w:highlight w:val="none"/>
    </w:rPr>
  </w:style>
  <w:style w:type="paragraph" w:styleId="ListParagraph">
    <w:name w:val="List Paragraph"/>
    <w:basedOn w:val="Normal"/>
    <w:uiPriority w:val="34"/>
    <w:qFormat/>
    <w:rsid w:val="00AD0C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26474">
      <w:bodyDiv w:val="1"/>
      <w:marLeft w:val="0"/>
      <w:marRight w:val="0"/>
      <w:marTop w:val="0"/>
      <w:marBottom w:val="0"/>
      <w:divBdr>
        <w:top w:val="none" w:sz="0" w:space="0" w:color="auto"/>
        <w:left w:val="none" w:sz="0" w:space="0" w:color="auto"/>
        <w:bottom w:val="none" w:sz="0" w:space="0" w:color="auto"/>
        <w:right w:val="none" w:sz="0" w:space="0" w:color="auto"/>
      </w:divBdr>
    </w:div>
    <w:div w:id="507328783">
      <w:bodyDiv w:val="1"/>
      <w:marLeft w:val="0"/>
      <w:marRight w:val="0"/>
      <w:marTop w:val="0"/>
      <w:marBottom w:val="0"/>
      <w:divBdr>
        <w:top w:val="none" w:sz="0" w:space="0" w:color="auto"/>
        <w:left w:val="none" w:sz="0" w:space="0" w:color="auto"/>
        <w:bottom w:val="none" w:sz="0" w:space="0" w:color="auto"/>
        <w:right w:val="none" w:sz="0" w:space="0" w:color="auto"/>
      </w:divBdr>
    </w:div>
    <w:div w:id="638337955">
      <w:bodyDiv w:val="1"/>
      <w:marLeft w:val="0"/>
      <w:marRight w:val="0"/>
      <w:marTop w:val="0"/>
      <w:marBottom w:val="0"/>
      <w:divBdr>
        <w:top w:val="none" w:sz="0" w:space="0" w:color="auto"/>
        <w:left w:val="none" w:sz="0" w:space="0" w:color="auto"/>
        <w:bottom w:val="none" w:sz="0" w:space="0" w:color="auto"/>
        <w:right w:val="none" w:sz="0" w:space="0" w:color="auto"/>
      </w:divBdr>
    </w:div>
    <w:div w:id="753092172">
      <w:bodyDiv w:val="1"/>
      <w:marLeft w:val="0"/>
      <w:marRight w:val="0"/>
      <w:marTop w:val="0"/>
      <w:marBottom w:val="0"/>
      <w:divBdr>
        <w:top w:val="none" w:sz="0" w:space="0" w:color="auto"/>
        <w:left w:val="none" w:sz="0" w:space="0" w:color="auto"/>
        <w:bottom w:val="none" w:sz="0" w:space="0" w:color="auto"/>
        <w:right w:val="none" w:sz="0" w:space="0" w:color="auto"/>
      </w:divBdr>
    </w:div>
    <w:div w:id="945500986">
      <w:bodyDiv w:val="1"/>
      <w:marLeft w:val="0"/>
      <w:marRight w:val="0"/>
      <w:marTop w:val="0"/>
      <w:marBottom w:val="0"/>
      <w:divBdr>
        <w:top w:val="none" w:sz="0" w:space="0" w:color="auto"/>
        <w:left w:val="none" w:sz="0" w:space="0" w:color="auto"/>
        <w:bottom w:val="none" w:sz="0" w:space="0" w:color="auto"/>
        <w:right w:val="none" w:sz="0" w:space="0" w:color="auto"/>
      </w:divBdr>
    </w:div>
    <w:div w:id="20258148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1461</Words>
  <Characters>8331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Perlman</dc:creator>
  <cp:lastModifiedBy>Michael Perlman</cp:lastModifiedBy>
  <cp:revision>4</cp:revision>
  <dcterms:created xsi:type="dcterms:W3CDTF">2020-08-10T22:35:00Z</dcterms:created>
  <dcterms:modified xsi:type="dcterms:W3CDTF">2020-08-11T00:49:00Z</dcterms:modified>
</cp:coreProperties>
</file>